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EEC78" w14:textId="77777777" w:rsidR="000167FF" w:rsidRDefault="000167FF" w:rsidP="000167F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Element</w:t>
      </w:r>
    </w:p>
    <w:p w14:paraId="79F2A283" w14:textId="77777777" w:rsidR="000167FF" w:rsidRDefault="000167FF" w:rsidP="000167FF">
      <w:pPr>
        <w:pBdr>
          <w:bottom w:val="single" w:sz="4" w:space="1" w:color="auto"/>
        </w:pBdr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  <w:r>
        <w:rPr>
          <w:rFonts w:ascii="Times New Roman" w:hAnsi="Times New Roman" w:cs="Times New Roman"/>
          <w:sz w:val="56"/>
          <w:szCs w:val="56"/>
        </w:rPr>
        <w:tab/>
      </w:r>
    </w:p>
    <w:p w14:paraId="6C518382" w14:textId="4DD1EDD3" w:rsidR="000167FF" w:rsidRDefault="000167FF" w:rsidP="000167FF">
      <w:pPr>
        <w:tabs>
          <w:tab w:val="left" w:pos="1008"/>
        </w:tabs>
        <w:rPr>
          <w:rFonts w:ascii="Times New Roman" w:hAnsi="Times New Roman" w:cs="Times New Roman"/>
        </w:rPr>
      </w:pPr>
      <w:r w:rsidRPr="00B25E4E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</w:t>
      </w:r>
      <w:proofErr w:type="gramStart"/>
      <w:r w:rsidR="00C233DC">
        <w:rPr>
          <w:rFonts w:ascii="Times New Roman" w:hAnsi="Times New Roman" w:cs="Times New Roman"/>
        </w:rPr>
        <w:t>remainder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r w:rsidR="00C233DC">
        <w:rPr>
          <w:rFonts w:ascii="Times New Roman" w:hAnsi="Times New Roman" w:cs="Times New Roman"/>
        </w:rPr>
        <w:t>int</w:t>
      </w:r>
    </w:p>
    <w:p w14:paraId="259ABC2A" w14:textId="77777777" w:rsidR="000167FF" w:rsidRDefault="000167FF" w:rsidP="000167FF">
      <w:pPr>
        <w:pBdr>
          <w:bottom w:val="single" w:sz="4" w:space="1" w:color="auto"/>
        </w:pBdr>
        <w:tabs>
          <w:tab w:val="left" w:pos="1008"/>
        </w:tabs>
        <w:rPr>
          <w:rFonts w:ascii="Times New Roman" w:hAnsi="Times New Roman" w:cs="Times New Roman"/>
        </w:rPr>
      </w:pPr>
    </w:p>
    <w:p w14:paraId="3C31505B" w14:textId="7FB25CBC" w:rsidR="000167FF" w:rsidRDefault="000167FF" w:rsidP="00016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proofErr w:type="gramStart"/>
      <w:r>
        <w:rPr>
          <w:rFonts w:ascii="Times New Roman" w:hAnsi="Times New Roman" w:cs="Times New Roman"/>
        </w:rPr>
        <w:t>Set</w:t>
      </w:r>
      <w:r w:rsidR="00C233DC">
        <w:rPr>
          <w:rFonts w:ascii="Times New Roman" w:hAnsi="Times New Roman" w:cs="Times New Roman"/>
        </w:rPr>
        <w:t>Remainder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 w:rsidR="00465C24">
        <w:rPr>
          <w:rFonts w:ascii="Times New Roman" w:hAnsi="Times New Roman" w:cs="Times New Roman"/>
        </w:rPr>
        <w:t xml:space="preserve">int </w:t>
      </w:r>
      <w:proofErr w:type="spellStart"/>
      <w:r>
        <w:rPr>
          <w:rFonts w:ascii="Times New Roman" w:hAnsi="Times New Roman" w:cs="Times New Roman"/>
        </w:rPr>
        <w:t>u</w:t>
      </w:r>
      <w:r w:rsidR="00C233DC">
        <w:rPr>
          <w:rFonts w:ascii="Times New Roman" w:hAnsi="Times New Roman" w:cs="Times New Roman"/>
        </w:rPr>
        <w:t>Remainder</w:t>
      </w:r>
      <w:proofErr w:type="spellEnd"/>
      <w:r>
        <w:rPr>
          <w:rFonts w:ascii="Times New Roman" w:hAnsi="Times New Roman" w:cs="Times New Roman"/>
        </w:rPr>
        <w:t>) : void</w:t>
      </w:r>
      <w:proofErr w:type="spellStart"/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0167FF" w14:paraId="399A0C49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4AE47645" w14:textId="41312432" w:rsidR="000167FF" w:rsidRDefault="000167FF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Sets</w:t>
            </w:r>
            <w:proofErr w:type="spellEnd"/>
            <w:r>
              <w:rPr>
                <w:rFonts w:ascii="Times New Roman" w:hAnsi="Times New Roman" w:cs="Times New Roman"/>
              </w:rPr>
              <w:t xml:space="preserve"> the input attribute for </w:t>
            </w:r>
            <w:r w:rsidR="00C233DC">
              <w:rPr>
                <w:rFonts w:ascii="Times New Roman" w:hAnsi="Times New Roman" w:cs="Times New Roman"/>
              </w:rPr>
              <w:t>remainder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</w:tbl>
    <w:p w14:paraId="65D6107A" w14:textId="77777777" w:rsidR="000167FF" w:rsidRDefault="000167FF" w:rsidP="000167FF">
      <w:pPr>
        <w:rPr>
          <w:rFonts w:ascii="Times New Roman" w:hAnsi="Times New Roman" w:cs="Times New Roman"/>
        </w:rPr>
      </w:pPr>
    </w:p>
    <w:p w14:paraId="60430EDB" w14:textId="574FCA5B" w:rsidR="000167FF" w:rsidRDefault="000167FF" w:rsidP="00016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proofErr w:type="spellStart"/>
      <w:r w:rsidR="00C233DC">
        <w:rPr>
          <w:rFonts w:ascii="Times New Roman" w:hAnsi="Times New Roman" w:cs="Times New Roman"/>
        </w:rPr>
        <w:t>GetRemainder</w:t>
      </w:r>
      <w:proofErr w:type="spellEnd"/>
      <w:r>
        <w:rPr>
          <w:rFonts w:ascii="Times New Roman" w:hAnsi="Times New Roman" w:cs="Times New Roman"/>
        </w:rPr>
        <w:t>(</w:t>
      </w:r>
      <w:r w:rsidR="00C233DC"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C233DC">
        <w:rPr>
          <w:rFonts w:ascii="Times New Roman" w:hAnsi="Times New Roman" w:cs="Times New Roman"/>
        </w:rPr>
        <w:t>int {remainder}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0167FF" w14:paraId="4C1C6030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079DCF0A" w14:textId="0B8D1A1A" w:rsidR="000167FF" w:rsidRDefault="00C233D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Returns the </w:t>
            </w:r>
            <w:r>
              <w:rPr>
                <w:rFonts w:ascii="Times New Roman" w:hAnsi="Times New Roman" w:cs="Times New Roman"/>
              </w:rPr>
              <w:t>remainder</w:t>
            </w:r>
            <w:r>
              <w:rPr>
                <w:rFonts w:ascii="Times New Roman" w:hAnsi="Times New Roman" w:cs="Times New Roman"/>
              </w:rPr>
              <w:t xml:space="preserve"> attribute to the application.</w:t>
            </w:r>
          </w:p>
        </w:tc>
      </w:tr>
    </w:tbl>
    <w:p w14:paraId="77A2FC0F" w14:textId="77777777" w:rsidR="000167FF" w:rsidRDefault="000167FF" w:rsidP="000167FF">
      <w:pPr>
        <w:rPr>
          <w:rFonts w:ascii="Times New Roman" w:hAnsi="Times New Roman" w:cs="Times New Roman"/>
        </w:rPr>
      </w:pPr>
    </w:p>
    <w:p w14:paraId="42ACB77F" w14:textId="3CEA2219" w:rsidR="000167FF" w:rsidRDefault="000167FF" w:rsidP="000167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</w:t>
      </w:r>
      <w:r w:rsidR="00C233DC">
        <w:rPr>
          <w:rFonts w:ascii="Times New Roman" w:hAnsi="Times New Roman" w:cs="Times New Roman"/>
        </w:rPr>
        <w:t>Clone</w:t>
      </w:r>
      <w:r>
        <w:rPr>
          <w:rFonts w:ascii="Times New Roman" w:hAnsi="Times New Roman" w:cs="Times New Roman"/>
        </w:rPr>
        <w:t>(</w:t>
      </w:r>
      <w:r w:rsidR="00C233DC">
        <w:rPr>
          <w:rFonts w:ascii="Times New Roman" w:hAnsi="Times New Roman" w:cs="Times New Roman"/>
        </w:rPr>
        <w:t>void</w:t>
      </w:r>
      <w:proofErr w:type="gramStart"/>
      <w:r>
        <w:rPr>
          <w:rFonts w:ascii="Times New Roman" w:hAnsi="Times New Roman" w:cs="Times New Roman"/>
        </w:rPr>
        <w:t>) :</w:t>
      </w:r>
      <w:proofErr w:type="gramEnd"/>
      <w:r>
        <w:rPr>
          <w:rFonts w:ascii="Times New Roman" w:hAnsi="Times New Roman" w:cs="Times New Roman"/>
        </w:rPr>
        <w:t xml:space="preserve"> </w:t>
      </w:r>
      <w:r w:rsidR="00C233DC">
        <w:rPr>
          <w:rFonts w:ascii="Times New Roman" w:hAnsi="Times New Roman" w:cs="Times New Roman"/>
        </w:rPr>
        <w:t>Element {temp}</w:t>
      </w:r>
    </w:p>
    <w:tbl>
      <w:tblPr>
        <w:tblW w:w="9024" w:type="dxa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4"/>
      </w:tblGrid>
      <w:tr w:rsidR="000167FF" w14:paraId="167C3927" w14:textId="77777777" w:rsidTr="00CE0F23">
        <w:trPr>
          <w:trHeight w:val="504"/>
        </w:trPr>
        <w:tc>
          <w:tcPr>
            <w:tcW w:w="9024" w:type="dxa"/>
            <w:tcBorders>
              <w:bottom w:val="single" w:sz="4" w:space="0" w:color="auto"/>
            </w:tcBorders>
          </w:tcPr>
          <w:p w14:paraId="77085A46" w14:textId="2F1B6367" w:rsidR="000167FF" w:rsidRDefault="00C233DC" w:rsidP="00CE0F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Returns a copy of the given element for the</w:t>
            </w:r>
            <w:r>
              <w:rPr>
                <w:rFonts w:ascii="Times New Roman" w:hAnsi="Times New Roman" w:cs="Times New Roman"/>
              </w:rPr>
              <w:t xml:space="preserve"> Stack</w:t>
            </w:r>
            <w:r>
              <w:rPr>
                <w:rFonts w:ascii="Times New Roman" w:hAnsi="Times New Roman" w:cs="Times New Roman"/>
              </w:rPr>
              <w:t xml:space="preserve"> ADT.</w:t>
            </w:r>
          </w:p>
        </w:tc>
      </w:tr>
    </w:tbl>
    <w:p w14:paraId="7779259E" w14:textId="77777777" w:rsidR="00280303" w:rsidRDefault="00280303"/>
    <w:sectPr w:rsidR="00280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7FF"/>
    <w:rsid w:val="000167FF"/>
    <w:rsid w:val="001D25F2"/>
    <w:rsid w:val="00280303"/>
    <w:rsid w:val="002E6A72"/>
    <w:rsid w:val="0035023B"/>
    <w:rsid w:val="00465C24"/>
    <w:rsid w:val="00775FC5"/>
    <w:rsid w:val="007D0FE0"/>
    <w:rsid w:val="00B67A6F"/>
    <w:rsid w:val="00C2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CB1B2"/>
  <w15:chartTrackingRefBased/>
  <w15:docId w15:val="{1F1CCC5C-5570-0047-A28E-B3608EAC6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2</cp:revision>
  <dcterms:created xsi:type="dcterms:W3CDTF">2022-03-17T00:51:00Z</dcterms:created>
  <dcterms:modified xsi:type="dcterms:W3CDTF">2022-03-17T00:51:00Z</dcterms:modified>
</cp:coreProperties>
</file>