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tablet over. The customer is walked through a few short screens:</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7288E10A" w14:textId="77777777" w:rsidR="00346568" w:rsidRDefault="00AF388D">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 The line under the boxes works an example out for you.</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