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E417D" w14:textId="2ADB8339" w:rsidR="0085198E" w:rsidRDefault="00342590" w:rsidP="00342590">
      <w:pPr>
        <w:pStyle w:val="a9"/>
      </w:pPr>
      <w:r>
        <w:rPr>
          <w:rFonts w:hint="eastAsia"/>
        </w:rPr>
        <w:t>雷达原理及信号处理作业</w:t>
      </w:r>
      <w:r w:rsidR="00414BAE">
        <w:rPr>
          <w:rFonts w:hint="eastAsia"/>
        </w:rPr>
        <w:t>6</w:t>
      </w:r>
    </w:p>
    <w:p w14:paraId="26B02AFF" w14:textId="1F19C524" w:rsidR="00342590" w:rsidRDefault="00342590" w:rsidP="00342590">
      <w:pPr>
        <w:pStyle w:val="ab"/>
        <w:ind w:firstLine="420"/>
      </w:pPr>
      <w:r>
        <w:rPr>
          <w:rFonts w:hint="eastAsia"/>
        </w:rPr>
        <w:t>林子川</w:t>
      </w:r>
      <w:r>
        <w:rPr>
          <w:rFonts w:hint="eastAsia"/>
        </w:rPr>
        <w:t xml:space="preserve"> 202428013229122</w:t>
      </w:r>
      <w:r>
        <w:t xml:space="preserve"> </w:t>
      </w:r>
    </w:p>
    <w:p w14:paraId="3AACBA57" w14:textId="0F75614B" w:rsidR="00342590" w:rsidRDefault="00342590" w:rsidP="00342590">
      <w:pPr>
        <w:pStyle w:val="ab"/>
        <w:ind w:firstLine="420"/>
      </w:pPr>
    </w:p>
    <w:p w14:paraId="25222AE0" w14:textId="4E0C928A" w:rsidR="00342590" w:rsidRDefault="00414BAE" w:rsidP="00342590">
      <w:pPr>
        <w:pStyle w:val="1"/>
      </w:pPr>
      <w:r>
        <w:rPr>
          <w:rFonts w:hint="eastAsia"/>
        </w:rPr>
        <w:t>信号检测概率和虚警概率的关系图</w:t>
      </w:r>
    </w:p>
    <w:p w14:paraId="22526F81" w14:textId="327091A9" w:rsidR="00342590" w:rsidRDefault="00414BAE" w:rsidP="00342590">
      <w:pPr>
        <w:pStyle w:val="2"/>
      </w:pPr>
      <w:r>
        <w:rPr>
          <w:rFonts w:hint="eastAsia"/>
        </w:rPr>
        <w:t>理论</w:t>
      </w:r>
    </w:p>
    <w:p w14:paraId="2390D909" w14:textId="50457142" w:rsidR="00414BAE" w:rsidRDefault="00414BAE" w:rsidP="00414BAE">
      <w:pPr>
        <w:ind w:firstLine="420"/>
      </w:pPr>
      <w:r>
        <w:rPr>
          <w:rFonts w:hint="eastAsia"/>
        </w:rPr>
        <w:t>虚警概率：</w:t>
      </w:r>
    </w:p>
    <w:p w14:paraId="1316CE6A" w14:textId="42A90FFD" w:rsidR="00414BAE" w:rsidRPr="00414BAE" w:rsidRDefault="00414BAE" w:rsidP="00414BAE">
      <w:pPr>
        <w:ind w:firstLine="420"/>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FA</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ad>
                <m:radPr>
                  <m:degHide m:val="1"/>
                  <m:ctrlPr>
                    <w:rPr>
                      <w:rFonts w:ascii="Cambria Math" w:hAnsi="Cambria Math"/>
                      <w:i/>
                    </w:rPr>
                  </m:ctrlPr>
                </m:radPr>
                <m:deg/>
                <m:e>
                  <m:f>
                    <m:fPr>
                      <m:ctrlPr>
                        <w:rPr>
                          <w:rFonts w:ascii="Cambria Math" w:hAnsi="Cambria Math"/>
                          <w:i/>
                        </w:rPr>
                      </m:ctrlPr>
                    </m:fPr>
                    <m:num>
                      <m:r>
                        <w:rPr>
                          <w:rFonts w:ascii="Cambria Math" w:hAnsi="Cambria Math"/>
                        </w:rPr>
                        <m:t>S</m:t>
                      </m:r>
                    </m:num>
                    <m:den>
                      <m:r>
                        <w:rPr>
                          <w:rFonts w:ascii="Cambria Math" w:hAnsi="Cambria Math"/>
                        </w:rPr>
                        <m:t>N</m:t>
                      </m:r>
                    </m:den>
                  </m:f>
                </m:e>
              </m:rad>
            </m:den>
          </m:f>
          <m:nary>
            <m:naryPr>
              <m:ctrlPr>
                <w:rPr>
                  <w:rFonts w:ascii="Cambria Math" w:hAnsi="Cambria Math"/>
                  <w:i/>
                </w:rPr>
              </m:ctrlPr>
            </m:naryPr>
            <m:sub>
              <m:r>
                <w:rPr>
                  <w:rFonts w:ascii="Cambria Math" w:hAnsi="Cambria Math"/>
                </w:rPr>
                <m:t>β</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f>
                        <m:fPr>
                          <m:ctrlPr>
                            <w:rPr>
                              <w:rFonts w:ascii="Cambria Math" w:hAnsi="Cambria Math"/>
                              <w:i/>
                            </w:rPr>
                          </m:ctrlPr>
                        </m:fPr>
                        <m:num>
                          <m:r>
                            <w:rPr>
                              <w:rFonts w:ascii="Cambria Math" w:hAnsi="Cambria Math"/>
                            </w:rPr>
                            <m:t>S</m:t>
                          </m:r>
                        </m:num>
                        <m:den>
                          <m:r>
                            <w:rPr>
                              <w:rFonts w:ascii="Cambria Math" w:hAnsi="Cambria Math"/>
                            </w:rPr>
                            <m:t>N</m:t>
                          </m:r>
                        </m:den>
                      </m:f>
                    </m:den>
                  </m:f>
                </m:sup>
              </m:sSup>
              <m:r>
                <w:rPr>
                  <w:rFonts w:ascii="Cambria Math" w:hAnsi="Cambria Math"/>
                </w:rPr>
                <m:t xml:space="preserve"> dy</m:t>
              </m:r>
            </m:e>
          </m:nary>
        </m:oMath>
      </m:oMathPara>
    </w:p>
    <w:p w14:paraId="6AD73519" w14:textId="5ACF0042" w:rsidR="00414BAE" w:rsidRPr="00414BAE" w:rsidRDefault="00414BAE" w:rsidP="00414BAE">
      <w:pPr>
        <w:ind w:firstLine="42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ad>
                <m:radPr>
                  <m:degHide m:val="1"/>
                  <m:ctrlPr>
                    <w:rPr>
                      <w:rFonts w:ascii="Cambria Math" w:hAnsi="Cambria Math"/>
                      <w:i/>
                    </w:rPr>
                  </m:ctrlPr>
                </m:radPr>
                <m:deg/>
                <m:e>
                  <m:f>
                    <m:fPr>
                      <m:ctrlPr>
                        <w:rPr>
                          <w:rFonts w:ascii="Cambria Math" w:hAnsi="Cambria Math"/>
                          <w:i/>
                        </w:rPr>
                      </m:ctrlPr>
                    </m:fPr>
                    <m:num>
                      <m:r>
                        <w:rPr>
                          <w:rFonts w:ascii="Cambria Math" w:hAnsi="Cambria Math"/>
                        </w:rPr>
                        <m:t>S</m:t>
                      </m:r>
                    </m:num>
                    <m:den>
                      <m:r>
                        <w:rPr>
                          <w:rFonts w:ascii="Cambria Math" w:hAnsi="Cambria Math"/>
                        </w:rPr>
                        <m:t>N</m:t>
                      </m:r>
                    </m:den>
                  </m:f>
                </m:e>
              </m:rad>
            </m:den>
          </m:f>
          <m:nary>
            <m:naryPr>
              <m:ctrlPr>
                <w:rPr>
                  <w:rFonts w:ascii="Cambria Math" w:hAnsi="Cambria Math"/>
                  <w:i/>
                </w:rPr>
              </m:ctrlPr>
            </m:naryPr>
            <m:sub>
              <m:r>
                <w:rPr>
                  <w:rFonts w:ascii="Cambria Math" w:hAnsi="Cambria Math"/>
                </w:rPr>
                <m:t>β</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f>
                                <m:fPr>
                                  <m:ctrlPr>
                                    <w:rPr>
                                      <w:rFonts w:ascii="Cambria Math" w:hAnsi="Cambria Math"/>
                                      <w:i/>
                                    </w:rPr>
                                  </m:ctrlPr>
                                </m:fPr>
                                <m:num>
                                  <m:r>
                                    <w:rPr>
                                      <w:rFonts w:ascii="Cambria Math" w:hAnsi="Cambria Math"/>
                                    </w:rPr>
                                    <m:t>S</m:t>
                                  </m:r>
                                </m:num>
                                <m:den>
                                  <m:r>
                                    <w:rPr>
                                      <w:rFonts w:ascii="Cambria Math" w:hAnsi="Cambria Math"/>
                                    </w:rPr>
                                    <m:t>N</m:t>
                                  </m:r>
                                </m:den>
                              </m:f>
                            </m:e>
                          </m:d>
                        </m:e>
                        <m:sup>
                          <m:r>
                            <w:rPr>
                              <w:rFonts w:ascii="Cambria Math" w:hAnsi="Cambria Math"/>
                            </w:rPr>
                            <m:t>2</m:t>
                          </m:r>
                        </m:sup>
                      </m:sSup>
                    </m:num>
                    <m:den>
                      <m:r>
                        <w:rPr>
                          <w:rFonts w:ascii="Cambria Math" w:hAnsi="Cambria Math"/>
                        </w:rPr>
                        <m:t>2</m:t>
                      </m:r>
                      <m:f>
                        <m:fPr>
                          <m:ctrlPr>
                            <w:rPr>
                              <w:rFonts w:ascii="Cambria Math" w:hAnsi="Cambria Math"/>
                              <w:i/>
                            </w:rPr>
                          </m:ctrlPr>
                        </m:fPr>
                        <m:num>
                          <m:r>
                            <w:rPr>
                              <w:rFonts w:ascii="Cambria Math" w:hAnsi="Cambria Math"/>
                            </w:rPr>
                            <m:t>S</m:t>
                          </m:r>
                        </m:num>
                        <m:den>
                          <m:r>
                            <w:rPr>
                              <w:rFonts w:ascii="Cambria Math" w:hAnsi="Cambria Math"/>
                            </w:rPr>
                            <m:t>N</m:t>
                          </m:r>
                        </m:den>
                      </m:f>
                    </m:den>
                  </m:f>
                </m:sup>
              </m:sSup>
              <m:r>
                <w:rPr>
                  <w:rFonts w:ascii="Cambria Math" w:hAnsi="Cambria Math"/>
                </w:rPr>
                <m:t xml:space="preserve"> dy</m:t>
              </m:r>
            </m:e>
          </m:nary>
        </m:oMath>
      </m:oMathPara>
    </w:p>
    <w:p w14:paraId="5249DD49" w14:textId="41471358" w:rsidR="00414BAE" w:rsidRDefault="00414BAE" w:rsidP="00414BAE">
      <w:pPr>
        <w:pStyle w:val="afa"/>
        <w:rPr>
          <w:rFonts w:ascii="Times New Roman" w:eastAsia="宋体" w:cstheme="minorBidi"/>
        </w:rPr>
      </w:pPr>
      <w:r w:rsidRPr="00414BAE">
        <w:drawing>
          <wp:inline distT="0" distB="0" distL="0" distR="0" wp14:anchorId="636803B9" wp14:editId="7E3E90D4">
            <wp:extent cx="3048000" cy="18415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8012" cy="1847549"/>
                    </a:xfrm>
                    <a:prstGeom prst="rect">
                      <a:avLst/>
                    </a:prstGeom>
                  </pic:spPr>
                </pic:pic>
              </a:graphicData>
            </a:graphic>
          </wp:inline>
        </w:drawing>
      </w:r>
    </w:p>
    <w:p w14:paraId="5EBDFA66" w14:textId="0AE99B65" w:rsidR="00414BAE" w:rsidRDefault="00414BAE" w:rsidP="00414BAE">
      <w:pPr>
        <w:ind w:firstLine="420"/>
      </w:pPr>
      <w:r>
        <w:rPr>
          <w:rFonts w:hint="eastAsia"/>
        </w:rPr>
        <w:t>这张</w:t>
      </w:r>
      <w:r>
        <w:rPr>
          <w:rFonts w:hint="eastAsia"/>
        </w:rPr>
        <w:t>PPT</w:t>
      </w:r>
      <w:r>
        <w:rPr>
          <w:rFonts w:hint="eastAsia"/>
        </w:rPr>
        <w:t>上面写的公式是错的，它里面</w:t>
      </w:r>
      <m:oMath>
        <m:sSub>
          <m:sSubPr>
            <m:ctrlPr>
              <w:rPr>
                <w:rFonts w:ascii="Cambria Math" w:hAnsi="Cambria Math"/>
                <w:i/>
              </w:rPr>
            </m:ctrlPr>
          </m:sSubPr>
          <m:e>
            <m:r>
              <w:rPr>
                <w:rFonts w:ascii="Cambria Math" w:hAnsi="Cambria Math"/>
              </w:rPr>
              <m:t>P</m:t>
            </m:r>
          </m:e>
          <m:sub>
            <m:r>
              <w:rPr>
                <w:rFonts w:ascii="Cambria Math" w:hAnsi="Cambria Math"/>
              </w:rPr>
              <m:t>FA</m:t>
            </m:r>
          </m:sub>
        </m:sSub>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hint="eastAsia"/>
        </w:rPr>
        <w:t>用的</w:t>
      </w:r>
      <w:r>
        <w:rPr>
          <w:rFonts w:hint="eastAsia"/>
        </w:rPr>
        <w:t>e</w:t>
      </w:r>
      <w:r>
        <w:t>rf</w:t>
      </w:r>
      <w:r>
        <w:rPr>
          <w:rFonts w:hint="eastAsia"/>
        </w:rPr>
        <w:t>函数并不是</w:t>
      </w:r>
      <w:r>
        <w:rPr>
          <w:rFonts w:hint="eastAsia"/>
        </w:rPr>
        <w:t>Matlab</w:t>
      </w:r>
      <w:r>
        <w:rPr>
          <w:rFonts w:hint="eastAsia"/>
        </w:rPr>
        <w:t>定义的</w:t>
      </w:r>
      <w:r>
        <w:rPr>
          <w:rFonts w:hint="eastAsia"/>
        </w:rPr>
        <w:t>e</w:t>
      </w:r>
      <w:r>
        <w:t>rf</w:t>
      </w:r>
      <w:r>
        <w:rPr>
          <w:rFonts w:hint="eastAsia"/>
        </w:rPr>
        <w:t>函数：</w:t>
      </w:r>
      <m:oMath>
        <m:func>
          <m:funcPr>
            <m:ctrlPr>
              <w:rPr>
                <w:rFonts w:ascii="Cambria Math" w:hAnsi="Cambria Math"/>
                <w:i/>
              </w:rPr>
            </m:ctrlPr>
          </m:funcPr>
          <m:fName>
            <m:r>
              <m:rPr>
                <m:sty m:val="p"/>
              </m:rPr>
              <w:rPr>
                <w:rFonts w:ascii="Cambria Math" w:hAnsi="Cambria Math"/>
              </w:rPr>
              <m:t>erf</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π</m:t>
                </m:r>
              </m:e>
            </m:rad>
          </m:den>
        </m:f>
        <m:nary>
          <m:naryPr>
            <m:ctrlPr>
              <w:rPr>
                <w:rFonts w:ascii="Cambria Math" w:hAnsi="Cambria Math"/>
                <w:i/>
              </w:rPr>
            </m:ctrlPr>
          </m:naryPr>
          <m:sub>
            <m:r>
              <w:rPr>
                <w:rFonts w:ascii="Cambria Math" w:hAnsi="Cambria Math"/>
              </w:rPr>
              <m:t>0</m:t>
            </m:r>
          </m:sub>
          <m:sup>
            <m:r>
              <w:rPr>
                <w:rFonts w:ascii="Cambria Math" w:hAnsi="Cambria Math"/>
              </w:rPr>
              <m:t>x</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up>
            </m:sSup>
            <m:r>
              <w:rPr>
                <w:rFonts w:ascii="Cambria Math" w:hAnsi="Cambria Math"/>
              </w:rPr>
              <m:t>dt</m:t>
            </m:r>
          </m:e>
        </m:nary>
      </m:oMath>
      <w:r>
        <w:rPr>
          <w:rFonts w:hint="eastAsia"/>
        </w:rPr>
        <w:t>而应该是其它定义。因此在</w:t>
      </w:r>
      <w:r>
        <w:rPr>
          <w:rFonts w:hint="eastAsia"/>
        </w:rPr>
        <w:t>M</w:t>
      </w:r>
      <w:r>
        <w:t>atlab</w:t>
      </w:r>
      <w:r>
        <w:rPr>
          <w:rFonts w:hint="eastAsia"/>
        </w:rPr>
        <w:t>代码中我使用</w:t>
      </w:r>
      <w:r>
        <w:rPr>
          <w:rFonts w:hint="eastAsia"/>
        </w:rPr>
        <w:t>n</w:t>
      </w:r>
      <w:r>
        <w:t>ormcdf</w:t>
      </w:r>
      <w:r>
        <w:rPr>
          <w:rFonts w:hint="eastAsia"/>
        </w:rPr>
        <w:t>和</w:t>
      </w:r>
      <w:r>
        <w:t>norminv</w:t>
      </w:r>
      <w:r>
        <w:rPr>
          <w:rFonts w:hint="eastAsia"/>
        </w:rPr>
        <w:t>函数进行代替。</w:t>
      </w:r>
    </w:p>
    <w:p w14:paraId="3EFB186E" w14:textId="2519AA02" w:rsidR="00414BAE" w:rsidRDefault="00414BAE" w:rsidP="00414BAE">
      <w:pPr>
        <w:pStyle w:val="2"/>
      </w:pPr>
      <w:r>
        <w:rPr>
          <w:rFonts w:hint="eastAsia"/>
        </w:rPr>
        <w:t>步骤</w:t>
      </w:r>
    </w:p>
    <w:p w14:paraId="649BD2D6" w14:textId="66E171F5" w:rsidR="00414BAE" w:rsidRDefault="00414BAE" w:rsidP="00414BAE">
      <w:pPr>
        <w:ind w:firstLine="420"/>
      </w:pPr>
      <w:r>
        <w:rPr>
          <w:rFonts w:hint="eastAsia"/>
        </w:rPr>
        <w:t>1.</w:t>
      </w:r>
      <w:r>
        <w:t xml:space="preserve"> </w:t>
      </w:r>
      <w:r>
        <w:rPr>
          <w:rFonts w:hint="eastAsia"/>
        </w:rPr>
        <w:t>设置变量门限</w:t>
      </w:r>
      <m:oMath>
        <m:r>
          <w:rPr>
            <w:rFonts w:ascii="Cambria Math" w:hAnsi="Cambria Math" w:hint="eastAsia"/>
          </w:rPr>
          <m:t>T</m:t>
        </m:r>
      </m:oMath>
      <w:r>
        <w:rPr>
          <w:rFonts w:hint="eastAsia"/>
        </w:rPr>
        <w:t>的取值范围。考虑到需要使用对数坐标对检测概率和虚警概率的关系进行画图能更加的清晰，可以在</w:t>
      </w:r>
      <m:oMath>
        <m:r>
          <w:rPr>
            <w:rFonts w:ascii="Cambria Math" w:hAnsi="Cambria Math"/>
          </w:rPr>
          <m:t>T</m:t>
        </m:r>
      </m:oMath>
      <w:r>
        <w:rPr>
          <w:rFonts w:hint="eastAsia"/>
        </w:rPr>
        <w:t>较小的时候均匀取值，在</w:t>
      </w:r>
      <m:oMath>
        <m:r>
          <w:rPr>
            <w:rFonts w:ascii="Cambria Math" w:hAnsi="Cambria Math"/>
          </w:rPr>
          <m:t>T</m:t>
        </m:r>
      </m:oMath>
      <w:r>
        <w:rPr>
          <w:rFonts w:hint="eastAsia"/>
        </w:rPr>
        <w:t>变大之后使用指数取值。</w:t>
      </w:r>
    </w:p>
    <w:p w14:paraId="656E90BD" w14:textId="77777777" w:rsidR="00414BAE" w:rsidRDefault="00414BAE" w:rsidP="00414BAE">
      <w:pPr>
        <w:ind w:firstLine="420"/>
        <w:rPr>
          <w:rFonts w:hint="eastAsia"/>
        </w:rPr>
      </w:pPr>
      <w:r>
        <w:rPr>
          <w:rFonts w:hint="eastAsia"/>
        </w:rPr>
        <w:t xml:space="preserve">% </w:t>
      </w:r>
      <w:r>
        <w:rPr>
          <w:rFonts w:hint="eastAsia"/>
        </w:rPr>
        <w:t>设置门限</w:t>
      </w:r>
      <w:r>
        <w:rPr>
          <w:rFonts w:hint="eastAsia"/>
        </w:rPr>
        <w:t xml:space="preserve"> T </w:t>
      </w:r>
      <w:r>
        <w:rPr>
          <w:rFonts w:hint="eastAsia"/>
        </w:rPr>
        <w:t>的范围</w:t>
      </w:r>
    </w:p>
    <w:p w14:paraId="5DB39320" w14:textId="77777777" w:rsidR="00414BAE" w:rsidRDefault="00414BAE" w:rsidP="00414BAE">
      <w:pPr>
        <w:ind w:firstLine="420"/>
      </w:pPr>
      <w:r>
        <w:t>T_high = logspace(0, 2, 500);</w:t>
      </w:r>
    </w:p>
    <w:p w14:paraId="4D20251D" w14:textId="77777777" w:rsidR="00414BAE" w:rsidRDefault="00414BAE" w:rsidP="00414BAE">
      <w:pPr>
        <w:ind w:firstLine="420"/>
      </w:pPr>
      <w:r>
        <w:t>T_low=linspace(-3, 1, 100);</w:t>
      </w:r>
    </w:p>
    <w:p w14:paraId="71DDA063" w14:textId="22794CDF" w:rsidR="00414BAE" w:rsidRDefault="00414BAE" w:rsidP="00414BAE">
      <w:pPr>
        <w:ind w:firstLine="420"/>
      </w:pPr>
      <w:r>
        <w:rPr>
          <w:rFonts w:hint="eastAsia"/>
        </w:rPr>
        <w:t xml:space="preserve">T=[T_low,T_high]; % </w:t>
      </w:r>
      <w:r>
        <w:rPr>
          <w:rFonts w:hint="eastAsia"/>
        </w:rPr>
        <w:t>合并两个范围</w:t>
      </w:r>
    </w:p>
    <w:p w14:paraId="2286B9F7" w14:textId="77777777" w:rsidR="00414BAE" w:rsidRDefault="00414BAE" w:rsidP="00414BAE">
      <w:pPr>
        <w:ind w:firstLine="420"/>
        <w:rPr>
          <w:rFonts w:hint="eastAsia"/>
        </w:rPr>
      </w:pPr>
    </w:p>
    <w:p w14:paraId="153C242F" w14:textId="50371E59" w:rsidR="00414BAE" w:rsidRDefault="00414BAE" w:rsidP="00414BAE">
      <w:pPr>
        <w:ind w:firstLine="420"/>
      </w:pPr>
      <w:r>
        <w:rPr>
          <w:rFonts w:hint="eastAsia"/>
        </w:rPr>
        <w:t>2.</w:t>
      </w:r>
      <w:r>
        <w:t xml:space="preserve"> </w:t>
      </w:r>
      <w:r>
        <w:rPr>
          <w:rFonts w:hint="eastAsia"/>
        </w:rPr>
        <w:t>根据公式计算</w:t>
      </w:r>
      <m:oMath>
        <m:sSub>
          <m:sSubPr>
            <m:ctrlPr>
              <w:rPr>
                <w:rFonts w:ascii="Cambria Math" w:hAnsi="Cambria Math"/>
                <w:i/>
              </w:rPr>
            </m:ctrlPr>
          </m:sSubPr>
          <m:e>
            <m:r>
              <w:rPr>
                <w:rFonts w:ascii="Cambria Math" w:hAnsi="Cambria Math"/>
              </w:rPr>
              <m:t>P</m:t>
            </m:r>
          </m:e>
          <m:sub>
            <m:r>
              <w:rPr>
                <w:rFonts w:ascii="Cambria Math" w:hAnsi="Cambria Math"/>
              </w:rPr>
              <m:t>FA</m:t>
            </m:r>
          </m:sub>
        </m:sSub>
      </m:oMath>
      <w:r>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hint="eastAsia"/>
        </w:rPr>
        <w:t>。</w:t>
      </w:r>
    </w:p>
    <w:p w14:paraId="1B06133C" w14:textId="087CDF65" w:rsidR="00414BAE" w:rsidRDefault="00414BAE" w:rsidP="00414BAE">
      <w:pPr>
        <w:ind w:firstLine="420"/>
        <w:rPr>
          <w:rFonts w:hint="eastAsia"/>
        </w:rPr>
      </w:pPr>
      <w:r>
        <w:rPr>
          <w:rFonts w:hint="eastAsia"/>
        </w:rPr>
        <w:t xml:space="preserve">% </w:t>
      </w:r>
      <w:r>
        <w:rPr>
          <w:rFonts w:hint="eastAsia"/>
        </w:rPr>
        <w:t>虚警概率</w:t>
      </w:r>
    </w:p>
    <w:p w14:paraId="0E7CFF67" w14:textId="584E2B65" w:rsidR="00414BAE" w:rsidRDefault="00414BAE" w:rsidP="00414BAE">
      <w:pPr>
        <w:ind w:firstLine="420"/>
        <w:rPr>
          <w:rFonts w:hint="eastAsia"/>
        </w:rPr>
      </w:pPr>
      <w:r>
        <w:t>P_FA=1-normcdf(T,0,sqrt_snr);</w:t>
      </w:r>
    </w:p>
    <w:p w14:paraId="6C5EC644" w14:textId="6456B917" w:rsidR="00414BAE" w:rsidRDefault="00414BAE" w:rsidP="00414BAE">
      <w:pPr>
        <w:ind w:firstLine="420"/>
        <w:rPr>
          <w:rFonts w:hint="eastAsia"/>
        </w:rPr>
      </w:pPr>
      <w:r>
        <w:rPr>
          <w:rFonts w:hint="eastAsia"/>
        </w:rPr>
        <w:t xml:space="preserve">% </w:t>
      </w:r>
      <w:r>
        <w:rPr>
          <w:rFonts w:hint="eastAsia"/>
        </w:rPr>
        <w:t>检测概率</w:t>
      </w:r>
    </w:p>
    <w:p w14:paraId="6D941BF0" w14:textId="1AF41FEB" w:rsidR="00414BAE" w:rsidRPr="00414BAE" w:rsidRDefault="00414BAE" w:rsidP="00414BAE">
      <w:pPr>
        <w:ind w:firstLine="420"/>
        <w:rPr>
          <w:rFonts w:hint="eastAsia"/>
        </w:rPr>
      </w:pPr>
      <w:r>
        <w:t>P_D=1-normcdf(T,snr,sqrt_snr);</w:t>
      </w:r>
    </w:p>
    <w:p w14:paraId="79F3AD32" w14:textId="6096BFBF" w:rsidR="00414BAE" w:rsidRDefault="00414BAE" w:rsidP="00414BAE">
      <w:pPr>
        <w:pStyle w:val="2"/>
      </w:pPr>
      <w:r>
        <w:rPr>
          <w:rFonts w:hint="eastAsia"/>
        </w:rPr>
        <w:lastRenderedPageBreak/>
        <w:t>结果</w:t>
      </w:r>
    </w:p>
    <w:p w14:paraId="1246F0AF" w14:textId="47AD0386" w:rsidR="00414BAE" w:rsidRPr="00414BAE" w:rsidRDefault="00414BAE" w:rsidP="00414BAE">
      <w:pPr>
        <w:pStyle w:val="afa"/>
        <w:rPr>
          <w:rFonts w:hint="eastAsia"/>
        </w:rPr>
      </w:pPr>
      <w:r>
        <w:rPr>
          <w:noProof/>
        </w:rPr>
        <w:drawing>
          <wp:inline distT="0" distB="0" distL="0" distR="0" wp14:anchorId="536D0E6F" wp14:editId="1D887DB4">
            <wp:extent cx="3344984" cy="2508738"/>
            <wp:effectExtent l="0" t="0" r="8255" b="635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350637" cy="2512978"/>
                    </a:xfrm>
                    <a:prstGeom prst="rect">
                      <a:avLst/>
                    </a:prstGeom>
                  </pic:spPr>
                </pic:pic>
              </a:graphicData>
            </a:graphic>
          </wp:inline>
        </w:drawing>
      </w:r>
    </w:p>
    <w:p w14:paraId="1F508407" w14:textId="2598FFFD" w:rsidR="00414BAE" w:rsidRDefault="00414BAE" w:rsidP="00414BAE">
      <w:pPr>
        <w:pStyle w:val="1"/>
      </w:pPr>
      <w:r>
        <w:rPr>
          <w:rFonts w:hint="eastAsia"/>
        </w:rPr>
        <w:t>蒙特卡洛实验</w:t>
      </w:r>
    </w:p>
    <w:p w14:paraId="79A15CC8" w14:textId="4E2F95F4" w:rsidR="00414BAE" w:rsidRDefault="00414BAE" w:rsidP="00414BAE">
      <w:pPr>
        <w:pStyle w:val="2"/>
      </w:pPr>
      <w:r>
        <w:rPr>
          <w:rFonts w:hint="eastAsia"/>
        </w:rPr>
        <w:t>步骤</w:t>
      </w:r>
    </w:p>
    <w:p w14:paraId="129894C6" w14:textId="3762ACF7" w:rsidR="00414BAE" w:rsidRDefault="00414BAE" w:rsidP="00414BAE">
      <w:pPr>
        <w:ind w:firstLine="420"/>
      </w:pPr>
      <w:r>
        <w:rPr>
          <w:rFonts w:hint="eastAsia"/>
        </w:rPr>
        <w:t>1.</w:t>
      </w:r>
      <w:r>
        <w:t xml:space="preserve"> </w:t>
      </w:r>
      <w:r w:rsidR="001A1A5C">
        <w:rPr>
          <w:rFonts w:hint="eastAsia"/>
        </w:rPr>
        <w:t>归一化信号和匹配滤波器的功率为</w:t>
      </w:r>
      <w:r w:rsidR="001A1A5C">
        <w:rPr>
          <w:rFonts w:hint="eastAsia"/>
        </w:rPr>
        <w:t>1</w:t>
      </w:r>
      <w:r w:rsidR="001A1A5C">
        <w:rPr>
          <w:rFonts w:hint="eastAsia"/>
        </w:rPr>
        <w:t>，那么噪声的功率是</w:t>
      </w: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SNR</m:t>
            </m:r>
          </m:den>
        </m:f>
      </m:oMath>
    </w:p>
    <w:p w14:paraId="05632036" w14:textId="6F78A998" w:rsidR="001A1A5C" w:rsidRDefault="001A1A5C" w:rsidP="00414BAE">
      <w:pPr>
        <w:ind w:firstLine="420"/>
      </w:pPr>
      <w:r>
        <w:rPr>
          <w:rFonts w:hint="eastAsia"/>
        </w:rPr>
        <w:t>2.</w:t>
      </w:r>
      <w:r>
        <w:t xml:space="preserve"> </w:t>
      </w:r>
      <w:r>
        <w:rPr>
          <w:rFonts w:hint="eastAsia"/>
        </w:rPr>
        <w:t>在</w:t>
      </w:r>
      <m:oMath>
        <m:r>
          <w:rPr>
            <w:rFonts w:ascii="Cambria Math" w:hAnsi="Cambria Math"/>
          </w:rPr>
          <m:t>(0,1]</m:t>
        </m:r>
      </m:oMath>
      <w:r>
        <w:rPr>
          <w:rFonts w:hint="eastAsia"/>
        </w:rPr>
        <w:t>随机生成数以决定这个信号是代表</w:t>
      </w:r>
      <w:r>
        <w:rPr>
          <w:rFonts w:hint="eastAsia"/>
        </w:rPr>
        <w:t>0</w:t>
      </w:r>
      <w:r>
        <w:rPr>
          <w:rFonts w:hint="eastAsia"/>
        </w:rPr>
        <w:t>还是</w:t>
      </w:r>
      <w:r>
        <w:rPr>
          <w:rFonts w:hint="eastAsia"/>
        </w:rPr>
        <w:t>1</w:t>
      </w:r>
      <w:r>
        <w:rPr>
          <w:rFonts w:hint="eastAsia"/>
        </w:rPr>
        <w:t>。</w:t>
      </w:r>
    </w:p>
    <w:p w14:paraId="030F2588" w14:textId="7F8740D2" w:rsidR="001A1A5C" w:rsidRDefault="001A1A5C" w:rsidP="00414BAE">
      <w:pPr>
        <w:ind w:firstLine="420"/>
      </w:pPr>
      <w:r>
        <w:rPr>
          <w:rFonts w:hint="eastAsia"/>
        </w:rPr>
        <w:t>3.</w:t>
      </w:r>
      <w:r>
        <w:t xml:space="preserve"> </w:t>
      </w:r>
      <w:r>
        <w:rPr>
          <w:rFonts w:hint="eastAsia"/>
        </w:rPr>
        <w:t>对匹配滤波后最当中时刻的信号进行提取，根据该时刻的值处于门限之上还是门限之下进行判定。如果在门限之上但是原发射信号是</w:t>
      </w:r>
      <w:r>
        <w:rPr>
          <w:rFonts w:hint="eastAsia"/>
        </w:rPr>
        <w:t>0</w:t>
      </w:r>
      <w:r>
        <w:rPr>
          <w:rFonts w:hint="eastAsia"/>
        </w:rPr>
        <w:t>，那么虚警次数</w:t>
      </w:r>
      <w:r>
        <w:rPr>
          <w:rFonts w:hint="eastAsia"/>
        </w:rPr>
        <w:t>+1</w:t>
      </w:r>
      <w:r>
        <w:rPr>
          <w:rFonts w:hint="eastAsia"/>
        </w:rPr>
        <w:t>。如果在门限之上并且原发射信号是</w:t>
      </w:r>
      <w:r>
        <w:rPr>
          <w:rFonts w:hint="eastAsia"/>
        </w:rPr>
        <w:t>1</w:t>
      </w:r>
      <w:r>
        <w:rPr>
          <w:rFonts w:hint="eastAsia"/>
        </w:rPr>
        <w:t>，那么命中次数</w:t>
      </w:r>
      <w:r>
        <w:rPr>
          <w:rFonts w:hint="eastAsia"/>
        </w:rPr>
        <w:t>+1</w:t>
      </w:r>
      <w:r>
        <w:rPr>
          <w:rFonts w:hint="eastAsia"/>
        </w:rPr>
        <w:t>。</w:t>
      </w:r>
    </w:p>
    <w:p w14:paraId="02CEC6E2" w14:textId="204BCF47" w:rsidR="001A1A5C" w:rsidRDefault="001A1A5C" w:rsidP="00414BAE">
      <w:pPr>
        <w:ind w:firstLine="420"/>
        <w:rPr>
          <w:rFonts w:hint="eastAsia"/>
        </w:rPr>
      </w:pPr>
      <w:r>
        <w:rPr>
          <w:rFonts w:hint="eastAsia"/>
        </w:rPr>
        <w:t>4.</w:t>
      </w:r>
      <w:r>
        <w:t xml:space="preserve"> </w:t>
      </w:r>
      <w:r>
        <w:rPr>
          <w:rFonts w:hint="eastAsia"/>
        </w:rPr>
        <w:t>将虚警次数和命中次数分别除以发射</w:t>
      </w:r>
      <w:r>
        <w:rPr>
          <w:rFonts w:hint="eastAsia"/>
        </w:rPr>
        <w:t>0</w:t>
      </w:r>
      <w:r>
        <w:rPr>
          <w:rFonts w:hint="eastAsia"/>
        </w:rPr>
        <w:t>的次数和发射</w:t>
      </w:r>
      <w:r>
        <w:rPr>
          <w:rFonts w:hint="eastAsia"/>
        </w:rPr>
        <w:t>1</w:t>
      </w:r>
      <w:r>
        <w:rPr>
          <w:rFonts w:hint="eastAsia"/>
        </w:rPr>
        <w:t>的次数，统计得到虚警频率和命中频率。</w:t>
      </w:r>
    </w:p>
    <w:p w14:paraId="5548BF5A" w14:textId="6DEE956A" w:rsidR="001A1A5C" w:rsidRDefault="001A1A5C" w:rsidP="001A1A5C">
      <w:pPr>
        <w:pStyle w:val="2"/>
      </w:pPr>
      <w:r>
        <w:rPr>
          <w:rFonts w:hint="eastAsia"/>
        </w:rPr>
        <w:t>参数设置</w:t>
      </w:r>
    </w:p>
    <w:p w14:paraId="74E70129" w14:textId="62D55824" w:rsidR="001A1A5C" w:rsidRPr="001A1A5C" w:rsidRDefault="001A1A5C" w:rsidP="001A1A5C">
      <w:pPr>
        <w:ind w:firstLine="420"/>
        <w:rPr>
          <w:rFonts w:hint="eastAsia"/>
        </w:rPr>
      </w:pPr>
      <w:r>
        <w:rPr>
          <w:rFonts w:hint="eastAsia"/>
        </w:rPr>
        <w:t>%</w:t>
      </w:r>
      <w:r>
        <w:t xml:space="preserve"> </w:t>
      </w:r>
      <w:r>
        <w:rPr>
          <w:rFonts w:hint="eastAsia"/>
        </w:rPr>
        <w:t>线性调频信号参数</w:t>
      </w:r>
    </w:p>
    <w:p w14:paraId="19463E99" w14:textId="77777777" w:rsidR="001A1A5C" w:rsidRDefault="001A1A5C" w:rsidP="001A1A5C">
      <w:pPr>
        <w:ind w:firstLine="420"/>
        <w:rPr>
          <w:rFonts w:hint="eastAsia"/>
        </w:rPr>
      </w:pPr>
      <w:r>
        <w:rPr>
          <w:rFonts w:hint="eastAsia"/>
        </w:rPr>
        <w:t xml:space="preserve">fs = 20e6;          % </w:t>
      </w:r>
      <w:r>
        <w:rPr>
          <w:rFonts w:hint="eastAsia"/>
        </w:rPr>
        <w:t>采样率</w:t>
      </w:r>
      <w:r>
        <w:rPr>
          <w:rFonts w:hint="eastAsia"/>
        </w:rPr>
        <w:t xml:space="preserve"> 10 MHz</w:t>
      </w:r>
    </w:p>
    <w:p w14:paraId="36DC3BAA" w14:textId="77777777" w:rsidR="001A1A5C" w:rsidRDefault="001A1A5C" w:rsidP="001A1A5C">
      <w:pPr>
        <w:ind w:firstLine="420"/>
        <w:rPr>
          <w:rFonts w:hint="eastAsia"/>
        </w:rPr>
      </w:pPr>
      <w:r>
        <w:rPr>
          <w:rFonts w:hint="eastAsia"/>
        </w:rPr>
        <w:t xml:space="preserve">T = 20e-6;          % </w:t>
      </w:r>
      <w:r>
        <w:rPr>
          <w:rFonts w:hint="eastAsia"/>
        </w:rPr>
        <w:t>脉冲宽度</w:t>
      </w:r>
      <w:r>
        <w:rPr>
          <w:rFonts w:hint="eastAsia"/>
        </w:rPr>
        <w:t xml:space="preserve"> 20 us</w:t>
      </w:r>
    </w:p>
    <w:p w14:paraId="39E9B88F" w14:textId="77777777" w:rsidR="001A1A5C" w:rsidRDefault="001A1A5C" w:rsidP="001A1A5C">
      <w:pPr>
        <w:ind w:firstLine="420"/>
        <w:rPr>
          <w:rFonts w:hint="eastAsia"/>
        </w:rPr>
      </w:pPr>
      <w:r>
        <w:rPr>
          <w:rFonts w:hint="eastAsia"/>
        </w:rPr>
        <w:t xml:space="preserve">B = 5e6;            % </w:t>
      </w:r>
      <w:r>
        <w:rPr>
          <w:rFonts w:hint="eastAsia"/>
        </w:rPr>
        <w:t>带宽</w:t>
      </w:r>
      <w:r>
        <w:rPr>
          <w:rFonts w:hint="eastAsia"/>
        </w:rPr>
        <w:t xml:space="preserve"> 5 MHz</w:t>
      </w:r>
    </w:p>
    <w:p w14:paraId="565A0A95" w14:textId="77777777" w:rsidR="001A1A5C" w:rsidRDefault="001A1A5C" w:rsidP="001A1A5C">
      <w:pPr>
        <w:ind w:firstLine="420"/>
        <w:rPr>
          <w:rFonts w:hint="eastAsia"/>
        </w:rPr>
      </w:pPr>
      <w:r>
        <w:rPr>
          <w:rFonts w:hint="eastAsia"/>
        </w:rPr>
        <w:t xml:space="preserve">t = 0:1/fs:T-1/fs;  % </w:t>
      </w:r>
      <w:r>
        <w:rPr>
          <w:rFonts w:hint="eastAsia"/>
        </w:rPr>
        <w:t>时间轴</w:t>
      </w:r>
    </w:p>
    <w:p w14:paraId="3587D33F" w14:textId="2DA34528" w:rsidR="001A1A5C" w:rsidRDefault="001A1A5C" w:rsidP="001A1A5C">
      <w:pPr>
        <w:ind w:firstLine="420"/>
      </w:pPr>
      <w:r>
        <w:rPr>
          <w:rFonts w:hint="eastAsia"/>
        </w:rPr>
        <w:t xml:space="preserve">N = length(t);      % </w:t>
      </w:r>
      <w:r>
        <w:rPr>
          <w:rFonts w:hint="eastAsia"/>
        </w:rPr>
        <w:t>点数</w:t>
      </w:r>
    </w:p>
    <w:p w14:paraId="6BA0CE78" w14:textId="77777777" w:rsidR="001A1A5C" w:rsidRPr="001A1A5C" w:rsidRDefault="001A1A5C" w:rsidP="001A1A5C">
      <w:pPr>
        <w:ind w:firstLine="420"/>
        <w:rPr>
          <w:rFonts w:hint="eastAsia"/>
        </w:rPr>
      </w:pPr>
    </w:p>
    <w:p w14:paraId="349CAE94" w14:textId="77777777" w:rsidR="001A1A5C" w:rsidRDefault="001A1A5C" w:rsidP="001A1A5C">
      <w:pPr>
        <w:ind w:firstLine="420"/>
        <w:rPr>
          <w:rFonts w:hint="eastAsia"/>
        </w:rPr>
      </w:pPr>
      <w:r>
        <w:rPr>
          <w:rFonts w:hint="eastAsia"/>
        </w:rPr>
        <w:t>% SNR</w:t>
      </w:r>
      <w:r>
        <w:rPr>
          <w:rFonts w:hint="eastAsia"/>
        </w:rPr>
        <w:t>范围（单位</w:t>
      </w:r>
      <w:r>
        <w:rPr>
          <w:rFonts w:hint="eastAsia"/>
        </w:rPr>
        <w:t>dB</w:t>
      </w:r>
      <w:r>
        <w:rPr>
          <w:rFonts w:hint="eastAsia"/>
        </w:rPr>
        <w:t>）</w:t>
      </w:r>
    </w:p>
    <w:p w14:paraId="79E2391B" w14:textId="77777777" w:rsidR="001A1A5C" w:rsidRDefault="001A1A5C" w:rsidP="001A1A5C">
      <w:pPr>
        <w:ind w:firstLine="420"/>
      </w:pPr>
      <w:r>
        <w:t>SNR_dB = -30:1:0;</w:t>
      </w:r>
    </w:p>
    <w:p w14:paraId="76B5BCBD" w14:textId="77777777" w:rsidR="001A1A5C" w:rsidRDefault="001A1A5C" w:rsidP="001A1A5C">
      <w:pPr>
        <w:ind w:firstLine="420"/>
      </w:pPr>
      <w:r>
        <w:t>SNR_lin = 10.^(SNR_dB/10);</w:t>
      </w:r>
    </w:p>
    <w:p w14:paraId="35168949" w14:textId="77777777" w:rsidR="001A1A5C" w:rsidRDefault="001A1A5C" w:rsidP="001A1A5C">
      <w:pPr>
        <w:ind w:firstLine="420"/>
      </w:pPr>
    </w:p>
    <w:p w14:paraId="3C9D7B47" w14:textId="77777777" w:rsidR="001A1A5C" w:rsidRDefault="001A1A5C" w:rsidP="001A1A5C">
      <w:pPr>
        <w:ind w:firstLine="420"/>
        <w:rPr>
          <w:rFonts w:hint="eastAsia"/>
        </w:rPr>
      </w:pPr>
      <w:r>
        <w:rPr>
          <w:rFonts w:hint="eastAsia"/>
        </w:rPr>
        <w:t xml:space="preserve">% </w:t>
      </w:r>
      <w:r>
        <w:rPr>
          <w:rFonts w:hint="eastAsia"/>
        </w:rPr>
        <w:t>蒙特卡洛次数</w:t>
      </w:r>
    </w:p>
    <w:p w14:paraId="008F30C2" w14:textId="77777777" w:rsidR="001A1A5C" w:rsidRDefault="001A1A5C" w:rsidP="001A1A5C">
      <w:pPr>
        <w:ind w:firstLine="420"/>
      </w:pPr>
      <w:r>
        <w:t>N_MC = 1e4;</w:t>
      </w:r>
    </w:p>
    <w:p w14:paraId="104E2D6A" w14:textId="77777777" w:rsidR="001A1A5C" w:rsidRDefault="001A1A5C" w:rsidP="001A1A5C">
      <w:pPr>
        <w:ind w:firstLine="420"/>
      </w:pPr>
    </w:p>
    <w:p w14:paraId="2230F20F" w14:textId="77777777" w:rsidR="001A1A5C" w:rsidRDefault="001A1A5C" w:rsidP="001A1A5C">
      <w:pPr>
        <w:ind w:firstLine="420"/>
        <w:rPr>
          <w:rFonts w:hint="eastAsia"/>
        </w:rPr>
      </w:pPr>
      <w:r>
        <w:rPr>
          <w:rFonts w:hint="eastAsia"/>
        </w:rPr>
        <w:t xml:space="preserve">% </w:t>
      </w:r>
      <w:r>
        <w:rPr>
          <w:rFonts w:hint="eastAsia"/>
        </w:rPr>
        <w:t>门限设定</w:t>
      </w:r>
    </w:p>
    <w:p w14:paraId="6CAF0437" w14:textId="636CFDB6" w:rsidR="001A1A5C" w:rsidRDefault="001A1A5C" w:rsidP="001A1A5C">
      <w:pPr>
        <w:ind w:firstLine="420"/>
      </w:pPr>
      <w:r>
        <w:rPr>
          <w:rFonts w:hint="eastAsia"/>
        </w:rPr>
        <w:t xml:space="preserve">P_FA_target = 1e-2;  % </w:t>
      </w:r>
      <w:r>
        <w:rPr>
          <w:rFonts w:hint="eastAsia"/>
        </w:rPr>
        <w:t>虚警概率目标</w:t>
      </w:r>
    </w:p>
    <w:p w14:paraId="674E1CA9" w14:textId="3AAE6EAA" w:rsidR="001A1A5C" w:rsidRDefault="001A1A5C" w:rsidP="001A1A5C">
      <w:pPr>
        <w:ind w:firstLine="420"/>
      </w:pPr>
    </w:p>
    <w:p w14:paraId="50D83F7B" w14:textId="6455BA90" w:rsidR="001A1A5C" w:rsidRDefault="001A1A5C" w:rsidP="001A1A5C">
      <w:pPr>
        <w:pStyle w:val="2"/>
      </w:pPr>
      <w:r>
        <w:rPr>
          <w:rFonts w:hint="eastAsia"/>
        </w:rPr>
        <w:t>结果</w:t>
      </w:r>
    </w:p>
    <w:p w14:paraId="47E30BC4" w14:textId="7603FCD3" w:rsidR="001A1A5C" w:rsidRDefault="001A1A5C" w:rsidP="001A1A5C">
      <w:pPr>
        <w:ind w:firstLine="420"/>
      </w:pPr>
      <w:r>
        <w:rPr>
          <w:rFonts w:hint="eastAsia"/>
        </w:rPr>
        <w:t>实验统计的概率没有贴合虚警概率和检测概率，可能是哪里写得不大对。具体情况如图所示：</w:t>
      </w:r>
    </w:p>
    <w:p w14:paraId="120710A2" w14:textId="77777777" w:rsidR="001A1A5C" w:rsidRDefault="001A1A5C" w:rsidP="001A1A5C">
      <w:pPr>
        <w:ind w:firstLine="420"/>
        <w:rPr>
          <w:rFonts w:hint="eastAsia"/>
        </w:rPr>
      </w:pPr>
    </w:p>
    <w:p w14:paraId="0A53BAAE" w14:textId="1641EA04" w:rsidR="001A1A5C" w:rsidRPr="001A1A5C" w:rsidRDefault="007D2A8F" w:rsidP="007D2A8F">
      <w:pPr>
        <w:pStyle w:val="afa"/>
        <w:rPr>
          <w:rFonts w:hint="eastAsia"/>
        </w:rPr>
      </w:pPr>
      <w:r>
        <w:rPr>
          <w:noProof/>
        </w:rPr>
        <w:drawing>
          <wp:inline distT="0" distB="0" distL="0" distR="0" wp14:anchorId="79BB493B" wp14:editId="5B02E78A">
            <wp:extent cx="3462216" cy="2596662"/>
            <wp:effectExtent l="0" t="0" r="508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466076" cy="2599557"/>
                    </a:xfrm>
                    <a:prstGeom prst="rect">
                      <a:avLst/>
                    </a:prstGeom>
                  </pic:spPr>
                </pic:pic>
              </a:graphicData>
            </a:graphic>
          </wp:inline>
        </w:drawing>
      </w:r>
      <w:r>
        <w:rPr>
          <w:noProof/>
        </w:rPr>
        <w:drawing>
          <wp:inline distT="0" distB="0" distL="0" distR="0" wp14:anchorId="7FD5CC32" wp14:editId="2447C96F">
            <wp:extent cx="3352800" cy="2514600"/>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364539" cy="2523404"/>
                    </a:xfrm>
                    <a:prstGeom prst="rect">
                      <a:avLst/>
                    </a:prstGeom>
                  </pic:spPr>
                </pic:pic>
              </a:graphicData>
            </a:graphic>
          </wp:inline>
        </w:drawing>
      </w:r>
    </w:p>
    <w:sectPr w:rsidR="001A1A5C" w:rsidRPr="001A1A5C">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0AA6E" w14:textId="77777777" w:rsidR="00921A57" w:rsidRDefault="00921A57" w:rsidP="00270C9D">
      <w:pPr>
        <w:ind w:firstLine="420"/>
      </w:pPr>
      <w:r>
        <w:separator/>
      </w:r>
    </w:p>
  </w:endnote>
  <w:endnote w:type="continuationSeparator" w:id="0">
    <w:p w14:paraId="70A419E8" w14:textId="77777777" w:rsidR="00921A57" w:rsidRDefault="00921A57" w:rsidP="00270C9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00"/>
    <w:family w:val="auto"/>
    <w:pitch w:val="default"/>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D9EF7" w14:textId="77777777" w:rsidR="00414BAE" w:rsidRDefault="00414BAE">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298A9" w14:textId="77777777" w:rsidR="00414BAE" w:rsidRDefault="00414BAE">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DD1B" w14:textId="77777777" w:rsidR="00414BAE" w:rsidRDefault="00414BAE">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3C7EE" w14:textId="77777777" w:rsidR="00921A57" w:rsidRDefault="00921A57" w:rsidP="00270C9D">
      <w:pPr>
        <w:ind w:firstLine="420"/>
      </w:pPr>
      <w:r>
        <w:separator/>
      </w:r>
    </w:p>
  </w:footnote>
  <w:footnote w:type="continuationSeparator" w:id="0">
    <w:p w14:paraId="47E21244" w14:textId="77777777" w:rsidR="00921A57" w:rsidRDefault="00921A57" w:rsidP="00270C9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07119" w14:textId="77777777" w:rsidR="00414BAE" w:rsidRDefault="00414BAE">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67876" w14:textId="77777777" w:rsidR="00414BAE" w:rsidRDefault="00414BAE">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12762" w14:textId="77777777" w:rsidR="00414BAE" w:rsidRDefault="00414BAE">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0812"/>
    <w:multiLevelType w:val="hybridMultilevel"/>
    <w:tmpl w:val="62A0F5A0"/>
    <w:lvl w:ilvl="0" w:tplc="B8B0A7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80F5FBE"/>
    <w:multiLevelType w:val="hybridMultilevel"/>
    <w:tmpl w:val="9CB44FAC"/>
    <w:lvl w:ilvl="0" w:tplc="E5FC917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CDD7BB7"/>
    <w:multiLevelType w:val="hybridMultilevel"/>
    <w:tmpl w:val="615EAA1C"/>
    <w:lvl w:ilvl="0" w:tplc="7184393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2E12579"/>
    <w:multiLevelType w:val="hybridMultilevel"/>
    <w:tmpl w:val="F98AE976"/>
    <w:lvl w:ilvl="0" w:tplc="A7C6C3B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AC30750"/>
    <w:multiLevelType w:val="multilevel"/>
    <w:tmpl w:val="A34C13A4"/>
    <w:lvl w:ilvl="0">
      <w:start w:val="1"/>
      <w:numFmt w:val="decimal"/>
      <w:pStyle w:val="1"/>
      <w:lvlText w:val="%1."/>
      <w:lvlJc w:val="left"/>
      <w:pPr>
        <w:ind w:left="425" w:hanging="425"/>
      </w:pPr>
      <w:rPr>
        <w:rFonts w:ascii="Times New Roman" w:eastAsia="仿宋" w:hAnsi="Times New Roman" w:hint="default"/>
      </w:rPr>
    </w:lvl>
    <w:lvl w:ilvl="1">
      <w:start w:val="1"/>
      <w:numFmt w:val="decimal"/>
      <w:pStyle w:val="2"/>
      <w:lvlText w:val="%1.%2"/>
      <w:lvlJc w:val="left"/>
      <w:pPr>
        <w:ind w:left="992" w:hanging="567"/>
      </w:pPr>
      <w:rPr>
        <w:rFonts w:ascii="Times New Roman" w:hAnsi="Times New Roman" w:hint="default"/>
      </w:rPr>
    </w:lvl>
    <w:lvl w:ilvl="2">
      <w:start w:val="1"/>
      <w:numFmt w:val="decimal"/>
      <w:pStyle w:val="3"/>
      <w:lvlText w:val="%1.%2.%3"/>
      <w:lvlJc w:val="left"/>
      <w:pPr>
        <w:ind w:left="1418" w:hanging="567"/>
      </w:pPr>
      <w:rPr>
        <w:rFonts w:ascii="Times New Roman" w:hAnsi="Times New Roman" w:hint="default"/>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C7B54F5"/>
    <w:multiLevelType w:val="hybridMultilevel"/>
    <w:tmpl w:val="DB64208C"/>
    <w:lvl w:ilvl="0" w:tplc="B976536C">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39505858">
    <w:abstractNumId w:val="5"/>
  </w:num>
  <w:num w:numId="2" w16cid:durableId="331035146">
    <w:abstractNumId w:val="0"/>
  </w:num>
  <w:num w:numId="3" w16cid:durableId="1470319690">
    <w:abstractNumId w:val="3"/>
  </w:num>
  <w:num w:numId="4" w16cid:durableId="1782334354">
    <w:abstractNumId w:val="1"/>
  </w:num>
  <w:num w:numId="5" w16cid:durableId="233443149">
    <w:abstractNumId w:val="2"/>
  </w:num>
  <w:num w:numId="6" w16cid:durableId="1898471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ttachedTemplate r:id="rId1"/>
  <w:styleLockTheme/>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90"/>
    <w:rsid w:val="00103D6A"/>
    <w:rsid w:val="001122BC"/>
    <w:rsid w:val="001477BB"/>
    <w:rsid w:val="001A1A5C"/>
    <w:rsid w:val="001A62B7"/>
    <w:rsid w:val="001C5A09"/>
    <w:rsid w:val="001E0834"/>
    <w:rsid w:val="001E721F"/>
    <w:rsid w:val="001F3FFD"/>
    <w:rsid w:val="001F41E2"/>
    <w:rsid w:val="00205684"/>
    <w:rsid w:val="00222AF0"/>
    <w:rsid w:val="00246CDE"/>
    <w:rsid w:val="00255232"/>
    <w:rsid w:val="00263569"/>
    <w:rsid w:val="00270C9D"/>
    <w:rsid w:val="00291C44"/>
    <w:rsid w:val="002D58BE"/>
    <w:rsid w:val="00342590"/>
    <w:rsid w:val="00392B1B"/>
    <w:rsid w:val="003B520D"/>
    <w:rsid w:val="003E3E6B"/>
    <w:rsid w:val="00402F13"/>
    <w:rsid w:val="00414BAE"/>
    <w:rsid w:val="00451DC2"/>
    <w:rsid w:val="004705B1"/>
    <w:rsid w:val="004A067C"/>
    <w:rsid w:val="004B2477"/>
    <w:rsid w:val="005016AB"/>
    <w:rsid w:val="005233DE"/>
    <w:rsid w:val="00531875"/>
    <w:rsid w:val="0054660C"/>
    <w:rsid w:val="00547286"/>
    <w:rsid w:val="005624D1"/>
    <w:rsid w:val="00587705"/>
    <w:rsid w:val="005C6BA5"/>
    <w:rsid w:val="005D5647"/>
    <w:rsid w:val="00656435"/>
    <w:rsid w:val="0068086A"/>
    <w:rsid w:val="006A09D5"/>
    <w:rsid w:val="006A58F9"/>
    <w:rsid w:val="006C6415"/>
    <w:rsid w:val="006D22F4"/>
    <w:rsid w:val="006D356B"/>
    <w:rsid w:val="006F1E3F"/>
    <w:rsid w:val="00725054"/>
    <w:rsid w:val="00735C30"/>
    <w:rsid w:val="007D2A8F"/>
    <w:rsid w:val="008174C9"/>
    <w:rsid w:val="00844578"/>
    <w:rsid w:val="0085198E"/>
    <w:rsid w:val="00856186"/>
    <w:rsid w:val="00870980"/>
    <w:rsid w:val="00890355"/>
    <w:rsid w:val="00900AD2"/>
    <w:rsid w:val="00917A90"/>
    <w:rsid w:val="00921A57"/>
    <w:rsid w:val="00965049"/>
    <w:rsid w:val="009E3FCD"/>
    <w:rsid w:val="009F2A8A"/>
    <w:rsid w:val="00A47F96"/>
    <w:rsid w:val="00A86299"/>
    <w:rsid w:val="00AB2A34"/>
    <w:rsid w:val="00B07071"/>
    <w:rsid w:val="00B1788C"/>
    <w:rsid w:val="00B53A60"/>
    <w:rsid w:val="00B61000"/>
    <w:rsid w:val="00B62FB9"/>
    <w:rsid w:val="00B924E3"/>
    <w:rsid w:val="00C21CF4"/>
    <w:rsid w:val="00C349C7"/>
    <w:rsid w:val="00C621D6"/>
    <w:rsid w:val="00CA4ECB"/>
    <w:rsid w:val="00CB2E7A"/>
    <w:rsid w:val="00CF00D1"/>
    <w:rsid w:val="00D338B6"/>
    <w:rsid w:val="00D40913"/>
    <w:rsid w:val="00D561B5"/>
    <w:rsid w:val="00D612DC"/>
    <w:rsid w:val="00D97785"/>
    <w:rsid w:val="00DA065B"/>
    <w:rsid w:val="00DB6216"/>
    <w:rsid w:val="00DD7998"/>
    <w:rsid w:val="00E316FC"/>
    <w:rsid w:val="00EA344D"/>
    <w:rsid w:val="00EC1EE5"/>
    <w:rsid w:val="00EE4779"/>
    <w:rsid w:val="00EE4963"/>
    <w:rsid w:val="00EF7345"/>
    <w:rsid w:val="00F02CDB"/>
    <w:rsid w:val="00F50A5D"/>
    <w:rsid w:val="00FC1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C516"/>
  <w15:chartTrackingRefBased/>
  <w15:docId w15:val="{A12B6613-3246-43DB-BD67-1DC9527DE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735C30"/>
    <w:pPr>
      <w:ind w:firstLineChars="200" w:firstLine="200"/>
    </w:pPr>
    <w:rPr>
      <w:rFonts w:ascii="Times New Roman" w:eastAsia="宋体" w:hAnsi="Times New Roman"/>
    </w:rPr>
  </w:style>
  <w:style w:type="paragraph" w:styleId="1">
    <w:name w:val="heading 1"/>
    <w:link w:val="10"/>
    <w:uiPriority w:val="9"/>
    <w:qFormat/>
    <w:rsid w:val="00735C30"/>
    <w:pPr>
      <w:keepNext/>
      <w:keepLines/>
      <w:numPr>
        <w:numId w:val="6"/>
      </w:numPr>
      <w:outlineLvl w:val="0"/>
    </w:pPr>
    <w:rPr>
      <w:rFonts w:ascii="仿宋_GB2312" w:eastAsia="仿宋_GB2312" w:hAnsi="Times New Roman" w:cs="Times New Roman"/>
      <w:sz w:val="36"/>
      <w:szCs w:val="28"/>
      <w14:ligatures w14:val="none"/>
    </w:rPr>
  </w:style>
  <w:style w:type="paragraph" w:styleId="2">
    <w:name w:val="heading 2"/>
    <w:next w:val="a"/>
    <w:link w:val="20"/>
    <w:uiPriority w:val="9"/>
    <w:unhideWhenUsed/>
    <w:qFormat/>
    <w:rsid w:val="00A47F96"/>
    <w:pPr>
      <w:keepNext/>
      <w:keepLines/>
      <w:numPr>
        <w:ilvl w:val="1"/>
        <w:numId w:val="6"/>
      </w:numPr>
      <w:ind w:left="0" w:firstLine="0"/>
      <w:outlineLvl w:val="1"/>
    </w:pPr>
    <w:rPr>
      <w:rFonts w:ascii="Times New Roman" w:eastAsia="黑体" w:hAnsi="Times New Roman" w:cs="Times New Roman"/>
      <w:bCs/>
      <w:sz w:val="28"/>
      <w14:ligatures w14:val="none"/>
    </w:rPr>
  </w:style>
  <w:style w:type="paragraph" w:styleId="3">
    <w:name w:val="heading 3"/>
    <w:basedOn w:val="a0"/>
    <w:next w:val="a"/>
    <w:link w:val="30"/>
    <w:uiPriority w:val="9"/>
    <w:semiHidden/>
    <w:unhideWhenUsed/>
    <w:qFormat/>
    <w:rsid w:val="00735C30"/>
    <w:pPr>
      <w:keepNext/>
      <w:keepLines/>
      <w:numPr>
        <w:ilvl w:val="2"/>
        <w:numId w:val="6"/>
      </w:numPr>
      <w:spacing w:after="0"/>
      <w:ind w:leftChars="0" w:left="0"/>
      <w:outlineLvl w:val="2"/>
    </w:pPr>
    <w:rPr>
      <w:rFonts w:ascii="宋体" w:hAnsi="宋体"/>
      <w:b/>
      <w:bCs/>
    </w:rPr>
  </w:style>
  <w:style w:type="paragraph" w:styleId="4">
    <w:name w:val="heading 4"/>
    <w:basedOn w:val="a"/>
    <w:next w:val="a"/>
    <w:link w:val="40"/>
    <w:uiPriority w:val="9"/>
    <w:semiHidden/>
    <w:unhideWhenUsed/>
    <w:qFormat/>
    <w:rsid w:val="00735C30"/>
    <w:pPr>
      <w:keepNext/>
      <w:keepLines/>
      <w:numPr>
        <w:ilvl w:val="3"/>
        <w:numId w:val="6"/>
      </w:numPr>
      <w:outlineLvl w:val="3"/>
    </w:pPr>
    <w:rPr>
      <w:rFonts w:ascii="宋体" w:hAnsi="宋体" w:cstheme="majorBidi"/>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270C9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70C9D"/>
    <w:rPr>
      <w:sz w:val="18"/>
      <w:szCs w:val="18"/>
      <w14:ligatures w14:val="none"/>
    </w:rPr>
  </w:style>
  <w:style w:type="paragraph" w:styleId="a6">
    <w:name w:val="footer"/>
    <w:basedOn w:val="a"/>
    <w:link w:val="a7"/>
    <w:uiPriority w:val="99"/>
    <w:unhideWhenUsed/>
    <w:rsid w:val="00270C9D"/>
    <w:pPr>
      <w:tabs>
        <w:tab w:val="center" w:pos="4153"/>
        <w:tab w:val="right" w:pos="8306"/>
      </w:tabs>
      <w:snapToGrid w:val="0"/>
    </w:pPr>
    <w:rPr>
      <w:sz w:val="18"/>
      <w:szCs w:val="18"/>
    </w:rPr>
  </w:style>
  <w:style w:type="character" w:customStyle="1" w:styleId="a7">
    <w:name w:val="页脚 字符"/>
    <w:basedOn w:val="a1"/>
    <w:link w:val="a6"/>
    <w:uiPriority w:val="99"/>
    <w:rsid w:val="00270C9D"/>
    <w:rPr>
      <w:sz w:val="18"/>
      <w:szCs w:val="18"/>
      <w14:ligatures w14:val="none"/>
    </w:rPr>
  </w:style>
  <w:style w:type="character" w:customStyle="1" w:styleId="10">
    <w:name w:val="标题 1 字符"/>
    <w:basedOn w:val="a1"/>
    <w:link w:val="1"/>
    <w:uiPriority w:val="9"/>
    <w:rsid w:val="00735C30"/>
    <w:rPr>
      <w:rFonts w:ascii="仿宋_GB2312" w:eastAsia="仿宋_GB2312" w:hAnsi="Times New Roman" w:cs="Times New Roman"/>
      <w:sz w:val="36"/>
      <w:szCs w:val="28"/>
      <w14:ligatures w14:val="none"/>
    </w:rPr>
  </w:style>
  <w:style w:type="character" w:customStyle="1" w:styleId="20">
    <w:name w:val="标题 2 字符"/>
    <w:basedOn w:val="a1"/>
    <w:link w:val="2"/>
    <w:uiPriority w:val="9"/>
    <w:rsid w:val="00A47F96"/>
    <w:rPr>
      <w:rFonts w:ascii="Times New Roman" w:eastAsia="黑体" w:hAnsi="Times New Roman" w:cs="Times New Roman"/>
      <w:bCs/>
      <w:sz w:val="28"/>
      <w14:ligatures w14:val="none"/>
    </w:rPr>
  </w:style>
  <w:style w:type="character" w:customStyle="1" w:styleId="30">
    <w:name w:val="标题 3 字符"/>
    <w:basedOn w:val="a1"/>
    <w:link w:val="3"/>
    <w:uiPriority w:val="9"/>
    <w:rsid w:val="00735C30"/>
    <w:rPr>
      <w:rFonts w:ascii="宋体" w:eastAsia="宋体" w:hAnsi="宋体"/>
      <w:b/>
      <w:bCs/>
    </w:rPr>
  </w:style>
  <w:style w:type="character" w:customStyle="1" w:styleId="40">
    <w:name w:val="标题 4 字符"/>
    <w:basedOn w:val="a1"/>
    <w:link w:val="4"/>
    <w:uiPriority w:val="9"/>
    <w:rsid w:val="00735C30"/>
    <w:rPr>
      <w:rFonts w:ascii="宋体" w:eastAsia="宋体" w:hAnsi="宋体" w:cstheme="majorBidi"/>
      <w:bCs/>
      <w:szCs w:val="28"/>
    </w:rPr>
  </w:style>
  <w:style w:type="character" w:styleId="a8">
    <w:name w:val="Hyperlink"/>
    <w:basedOn w:val="a1"/>
    <w:uiPriority w:val="99"/>
    <w:rsid w:val="00270C9D"/>
    <w:rPr>
      <w:color w:val="0563C1" w:themeColor="hyperlink"/>
      <w:u w:val="single"/>
    </w:rPr>
  </w:style>
  <w:style w:type="paragraph" w:styleId="TOC">
    <w:name w:val="TOC Heading"/>
    <w:next w:val="a"/>
    <w:uiPriority w:val="39"/>
    <w:semiHidden/>
    <w:unhideWhenUsed/>
    <w:qFormat/>
    <w:rsid w:val="00735C30"/>
    <w:pPr>
      <w:spacing w:before="340" w:after="330" w:line="578" w:lineRule="auto"/>
      <w:ind w:firstLine="200"/>
      <w:jc w:val="center"/>
    </w:pPr>
    <w:rPr>
      <w:rFonts w:ascii="Times New Roman" w:eastAsia="宋体" w:hAnsi="Times New Roman" w:cstheme="majorBidi"/>
      <w:b/>
      <w:bCs/>
      <w:kern w:val="44"/>
      <w:sz w:val="44"/>
      <w:szCs w:val="44"/>
      <w14:ligatures w14:val="none"/>
    </w:rPr>
  </w:style>
  <w:style w:type="paragraph" w:styleId="TOC1">
    <w:name w:val="toc 1"/>
    <w:next w:val="a"/>
    <w:autoRedefine/>
    <w:uiPriority w:val="39"/>
    <w:unhideWhenUsed/>
    <w:rsid w:val="00263569"/>
    <w:pPr>
      <w:tabs>
        <w:tab w:val="right" w:leader="dot" w:pos="10456"/>
      </w:tabs>
    </w:pPr>
    <w:rPr>
      <w:rFonts w:ascii="Times New Roman" w:eastAsia="宋体" w:hAnsi="Times New Roman" w:cs="Times New Roman"/>
      <w:sz w:val="24"/>
      <w:szCs w:val="24"/>
      <w14:ligatures w14:val="none"/>
    </w:rPr>
  </w:style>
  <w:style w:type="paragraph" w:styleId="TOC2">
    <w:name w:val="toc 2"/>
    <w:next w:val="a"/>
    <w:autoRedefine/>
    <w:uiPriority w:val="39"/>
    <w:unhideWhenUsed/>
    <w:rsid w:val="00EA344D"/>
    <w:pPr>
      <w:ind w:leftChars="200" w:left="200"/>
    </w:pPr>
    <w:rPr>
      <w:rFonts w:ascii="Times New Roman" w:eastAsia="宋体" w:hAnsi="Times New Roman"/>
      <w:sz w:val="24"/>
    </w:rPr>
  </w:style>
  <w:style w:type="paragraph" w:styleId="TOC3">
    <w:name w:val="toc 3"/>
    <w:next w:val="a"/>
    <w:autoRedefine/>
    <w:uiPriority w:val="39"/>
    <w:unhideWhenUsed/>
    <w:rsid w:val="00263569"/>
    <w:pPr>
      <w:ind w:leftChars="400" w:left="400"/>
    </w:pPr>
    <w:rPr>
      <w:rFonts w:ascii="Times New Roman" w:eastAsia="宋体" w:hAnsi="Times New Roman" w:cs="Times New Roman"/>
      <w:sz w:val="24"/>
      <w:szCs w:val="24"/>
      <w14:ligatures w14:val="none"/>
    </w:rPr>
  </w:style>
  <w:style w:type="paragraph" w:customStyle="1" w:styleId="a9">
    <w:name w:val="文章题目"/>
    <w:link w:val="aa"/>
    <w:qFormat/>
    <w:rsid w:val="00342590"/>
    <w:pPr>
      <w:jc w:val="center"/>
    </w:pPr>
    <w:rPr>
      <w:rFonts w:ascii="Times New Roman" w:eastAsia="宋体" w:hAnsi="Times New Roman" w:cs="Times New Roman"/>
      <w:b/>
      <w:bCs/>
      <w:sz w:val="44"/>
      <w:szCs w:val="72"/>
      <w14:ligatures w14:val="none"/>
    </w:rPr>
  </w:style>
  <w:style w:type="character" w:customStyle="1" w:styleId="aa">
    <w:name w:val="文章题目 字符"/>
    <w:basedOn w:val="a1"/>
    <w:link w:val="a9"/>
    <w:rsid w:val="00342590"/>
    <w:rPr>
      <w:rFonts w:ascii="Times New Roman" w:eastAsia="宋体" w:hAnsi="Times New Roman" w:cs="Times New Roman"/>
      <w:b/>
      <w:bCs/>
      <w:sz w:val="44"/>
      <w:szCs w:val="72"/>
      <w14:ligatures w14:val="none"/>
    </w:rPr>
  </w:style>
  <w:style w:type="paragraph" w:customStyle="1" w:styleId="11">
    <w:name w:val="样式1"/>
    <w:basedOn w:val="a"/>
    <w:link w:val="12"/>
    <w:qFormat/>
    <w:rsid w:val="00735C30"/>
    <w:pPr>
      <w:jc w:val="center"/>
    </w:pPr>
    <w:rPr>
      <w:rFonts w:eastAsia="楷体"/>
      <w:noProof/>
    </w:rPr>
  </w:style>
  <w:style w:type="character" w:customStyle="1" w:styleId="12">
    <w:name w:val="样式1 字符"/>
    <w:basedOn w:val="a1"/>
    <w:link w:val="11"/>
    <w:rsid w:val="00735C30"/>
    <w:rPr>
      <w:rFonts w:ascii="Times New Roman" w:eastAsia="楷体" w:hAnsi="Times New Roman"/>
      <w:noProof/>
    </w:rPr>
  </w:style>
  <w:style w:type="paragraph" w:customStyle="1" w:styleId="ab">
    <w:name w:val="作者"/>
    <w:basedOn w:val="a"/>
    <w:link w:val="ac"/>
    <w:qFormat/>
    <w:rsid w:val="00735C30"/>
    <w:pPr>
      <w:jc w:val="center"/>
    </w:pPr>
    <w:rPr>
      <w:rFonts w:eastAsia="楷体_GB2312"/>
    </w:rPr>
  </w:style>
  <w:style w:type="character" w:customStyle="1" w:styleId="ac">
    <w:name w:val="作者 字符"/>
    <w:basedOn w:val="a1"/>
    <w:link w:val="ab"/>
    <w:rsid w:val="00735C30"/>
    <w:rPr>
      <w:rFonts w:ascii="Times New Roman" w:eastAsia="楷体_GB2312" w:hAnsi="Times New Roman"/>
    </w:rPr>
  </w:style>
  <w:style w:type="paragraph" w:customStyle="1" w:styleId="ad">
    <w:name w:val="作者单位"/>
    <w:basedOn w:val="a"/>
    <w:link w:val="ae"/>
    <w:qFormat/>
    <w:rsid w:val="00735C30"/>
    <w:pPr>
      <w:autoSpaceDE w:val="0"/>
      <w:autoSpaceDN w:val="0"/>
      <w:adjustRightInd w:val="0"/>
      <w:spacing w:after="240" w:line="300" w:lineRule="exact"/>
      <w:ind w:leftChars="200" w:left="420" w:rightChars="200" w:right="420"/>
      <w:jc w:val="center"/>
      <w:outlineLvl w:val="0"/>
    </w:pPr>
    <w:rPr>
      <w:rFonts w:ascii="楷体_GB2312" w:eastAsia="楷体_GB2312" w:hAnsi="宋体"/>
      <w:sz w:val="18"/>
      <w:szCs w:val="18"/>
    </w:rPr>
  </w:style>
  <w:style w:type="character" w:customStyle="1" w:styleId="ae">
    <w:name w:val="作者单位 字符"/>
    <w:basedOn w:val="a1"/>
    <w:link w:val="ad"/>
    <w:rsid w:val="00735C30"/>
    <w:rPr>
      <w:rFonts w:ascii="楷体_GB2312" w:eastAsia="楷体_GB2312" w:hAnsi="宋体"/>
      <w:sz w:val="18"/>
      <w:szCs w:val="18"/>
    </w:rPr>
  </w:style>
  <w:style w:type="paragraph" w:customStyle="1" w:styleId="af">
    <w:name w:val="摘要标题关键词标题"/>
    <w:basedOn w:val="a"/>
    <w:link w:val="af0"/>
    <w:qFormat/>
    <w:rsid w:val="00735C30"/>
    <w:pPr>
      <w:ind w:leftChars="200" w:left="420" w:rightChars="200" w:right="420"/>
    </w:pPr>
    <w:rPr>
      <w:rFonts w:ascii="黑体" w:eastAsia="黑体" w:hAnsi="宋体"/>
      <w:noProof/>
      <w:sz w:val="18"/>
      <w:szCs w:val="18"/>
    </w:rPr>
  </w:style>
  <w:style w:type="character" w:customStyle="1" w:styleId="af0">
    <w:name w:val="摘要标题关键词标题 字符"/>
    <w:basedOn w:val="a1"/>
    <w:link w:val="af"/>
    <w:rsid w:val="00735C30"/>
    <w:rPr>
      <w:rFonts w:ascii="黑体" w:eastAsia="黑体" w:hAnsi="宋体"/>
      <w:noProof/>
      <w:sz w:val="18"/>
      <w:szCs w:val="18"/>
    </w:rPr>
  </w:style>
  <w:style w:type="paragraph" w:customStyle="1" w:styleId="af1">
    <w:name w:val="摘要内容关键词内容"/>
    <w:basedOn w:val="a"/>
    <w:link w:val="af2"/>
    <w:qFormat/>
    <w:rsid w:val="00735C30"/>
    <w:pPr>
      <w:ind w:leftChars="200" w:left="420" w:rightChars="200" w:right="420"/>
    </w:pPr>
    <w:rPr>
      <w:rFonts w:ascii="宋体" w:hAnsi="宋体"/>
      <w:sz w:val="18"/>
      <w:szCs w:val="18"/>
    </w:rPr>
  </w:style>
  <w:style w:type="character" w:customStyle="1" w:styleId="af2">
    <w:name w:val="摘要内容关键词内容 字符"/>
    <w:basedOn w:val="a1"/>
    <w:link w:val="af1"/>
    <w:rsid w:val="00735C30"/>
    <w:rPr>
      <w:rFonts w:ascii="宋体" w:eastAsia="宋体" w:hAnsi="宋体"/>
      <w:sz w:val="18"/>
      <w:szCs w:val="18"/>
    </w:rPr>
  </w:style>
  <w:style w:type="paragraph" w:customStyle="1" w:styleId="af3">
    <w:name w:val="英文文章题目"/>
    <w:basedOn w:val="a"/>
    <w:link w:val="af4"/>
    <w:qFormat/>
    <w:rsid w:val="00735C30"/>
    <w:pPr>
      <w:spacing w:after="120"/>
      <w:ind w:right="374"/>
      <w:jc w:val="center"/>
    </w:pPr>
    <w:rPr>
      <w:rFonts w:eastAsia="黑体"/>
      <w:b/>
      <w:bCs/>
      <w:noProof/>
      <w:sz w:val="30"/>
      <w:szCs w:val="44"/>
    </w:rPr>
  </w:style>
  <w:style w:type="character" w:customStyle="1" w:styleId="af4">
    <w:name w:val="英文文章题目 字符"/>
    <w:basedOn w:val="a1"/>
    <w:link w:val="af3"/>
    <w:rsid w:val="00735C30"/>
    <w:rPr>
      <w:rFonts w:ascii="Times New Roman" w:eastAsia="黑体" w:hAnsi="Times New Roman"/>
      <w:b/>
      <w:bCs/>
      <w:noProof/>
      <w:sz w:val="30"/>
      <w:szCs w:val="44"/>
    </w:rPr>
  </w:style>
  <w:style w:type="paragraph" w:customStyle="1" w:styleId="af5">
    <w:name w:val="作者英文"/>
    <w:basedOn w:val="af6"/>
    <w:link w:val="af7"/>
    <w:qFormat/>
    <w:rsid w:val="00735C30"/>
    <w:pPr>
      <w:spacing w:line="300" w:lineRule="exact"/>
      <w:ind w:right="374" w:firstLine="0"/>
      <w:jc w:val="center"/>
    </w:pPr>
  </w:style>
  <w:style w:type="character" w:customStyle="1" w:styleId="af7">
    <w:name w:val="作者英文 字符"/>
    <w:basedOn w:val="a1"/>
    <w:link w:val="af5"/>
    <w:rsid w:val="00735C30"/>
    <w:rPr>
      <w:rFonts w:ascii="Times New Roman" w:eastAsia="宋体" w:hAnsi="Times New Roman"/>
    </w:rPr>
  </w:style>
  <w:style w:type="paragraph" w:styleId="af6">
    <w:name w:val="Normal Indent"/>
    <w:basedOn w:val="a"/>
    <w:uiPriority w:val="99"/>
    <w:semiHidden/>
    <w:unhideWhenUsed/>
    <w:rsid w:val="00270C9D"/>
    <w:pPr>
      <w:ind w:firstLine="420"/>
    </w:pPr>
  </w:style>
  <w:style w:type="paragraph" w:customStyle="1" w:styleId="af8">
    <w:name w:val="英文作者单位"/>
    <w:basedOn w:val="af6"/>
    <w:link w:val="af9"/>
    <w:qFormat/>
    <w:rsid w:val="00735C30"/>
    <w:pPr>
      <w:spacing w:after="120" w:line="300" w:lineRule="exact"/>
      <w:ind w:firstLine="0"/>
      <w:jc w:val="center"/>
    </w:pPr>
    <w:rPr>
      <w:sz w:val="18"/>
      <w:szCs w:val="18"/>
    </w:rPr>
  </w:style>
  <w:style w:type="character" w:customStyle="1" w:styleId="af9">
    <w:name w:val="英文作者单位 字符"/>
    <w:basedOn w:val="a1"/>
    <w:link w:val="af8"/>
    <w:rsid w:val="00735C30"/>
    <w:rPr>
      <w:rFonts w:ascii="Times New Roman" w:eastAsia="宋体" w:hAnsi="Times New Roman"/>
      <w:sz w:val="18"/>
      <w:szCs w:val="18"/>
    </w:rPr>
  </w:style>
  <w:style w:type="paragraph" w:customStyle="1" w:styleId="afa">
    <w:name w:val="表题"/>
    <w:link w:val="afb"/>
    <w:qFormat/>
    <w:rsid w:val="00735C30"/>
    <w:pPr>
      <w:jc w:val="center"/>
    </w:pPr>
    <w:rPr>
      <w:rFonts w:ascii="黑体" w:eastAsia="黑体" w:hAnsi="Times New Roman" w:cs="Times New Roman"/>
      <w:b/>
      <w:bCs/>
      <w:sz w:val="18"/>
      <w:szCs w:val="18"/>
      <w14:ligatures w14:val="none"/>
    </w:rPr>
  </w:style>
  <w:style w:type="character" w:customStyle="1" w:styleId="afb">
    <w:name w:val="表题 字符"/>
    <w:basedOn w:val="a1"/>
    <w:link w:val="afa"/>
    <w:rsid w:val="00735C30"/>
    <w:rPr>
      <w:rFonts w:ascii="黑体" w:eastAsia="黑体" w:hAnsi="Times New Roman" w:cs="Times New Roman"/>
      <w:b/>
      <w:bCs/>
      <w:sz w:val="18"/>
      <w:szCs w:val="18"/>
      <w14:ligatures w14:val="none"/>
    </w:rPr>
  </w:style>
  <w:style w:type="paragraph" w:styleId="a0">
    <w:name w:val="Body Text Indent"/>
    <w:basedOn w:val="a"/>
    <w:link w:val="afc"/>
    <w:uiPriority w:val="99"/>
    <w:semiHidden/>
    <w:unhideWhenUsed/>
    <w:rsid w:val="00270C9D"/>
    <w:pPr>
      <w:spacing w:after="120"/>
      <w:ind w:leftChars="200" w:left="420"/>
    </w:pPr>
  </w:style>
  <w:style w:type="character" w:customStyle="1" w:styleId="afc">
    <w:name w:val="正文文本缩进 字符"/>
    <w:basedOn w:val="a1"/>
    <w:link w:val="a0"/>
    <w:uiPriority w:val="99"/>
    <w:semiHidden/>
    <w:rsid w:val="00270C9D"/>
    <w:rPr>
      <w:rFonts w:ascii="Times New Roman" w:eastAsia="宋体" w:hAnsi="Times New Roman" w:cs="Times New Roman"/>
      <w:sz w:val="24"/>
      <w:szCs w:val="24"/>
      <w14:ligatures w14:val="none"/>
    </w:rPr>
  </w:style>
  <w:style w:type="paragraph" w:customStyle="1" w:styleId="afd">
    <w:name w:val="题目"/>
    <w:basedOn w:val="a"/>
    <w:link w:val="afe"/>
    <w:qFormat/>
    <w:rsid w:val="00735C30"/>
    <w:pPr>
      <w:jc w:val="center"/>
    </w:pPr>
    <w:rPr>
      <w:b/>
      <w:bCs/>
      <w:sz w:val="36"/>
      <w:szCs w:val="36"/>
    </w:rPr>
  </w:style>
  <w:style w:type="paragraph" w:styleId="aff">
    <w:name w:val="List Paragraph"/>
    <w:basedOn w:val="a"/>
    <w:uiPriority w:val="34"/>
    <w:qFormat/>
    <w:rsid w:val="00735C30"/>
    <w:pPr>
      <w:ind w:firstLine="420"/>
    </w:pPr>
  </w:style>
  <w:style w:type="character" w:customStyle="1" w:styleId="afe">
    <w:name w:val="题目 字符"/>
    <w:basedOn w:val="a1"/>
    <w:link w:val="afd"/>
    <w:rsid w:val="00735C30"/>
    <w:rPr>
      <w:rFonts w:ascii="Times New Roman" w:eastAsia="宋体" w:hAnsi="Times New Roman"/>
      <w:b/>
      <w:bCs/>
      <w:sz w:val="36"/>
      <w:szCs w:val="36"/>
    </w:rPr>
  </w:style>
  <w:style w:type="paragraph" w:styleId="TOC4">
    <w:name w:val="toc 4"/>
    <w:next w:val="a"/>
    <w:autoRedefine/>
    <w:uiPriority w:val="39"/>
    <w:unhideWhenUsed/>
    <w:rsid w:val="00263569"/>
    <w:pPr>
      <w:ind w:leftChars="600" w:left="1260"/>
      <w:jc w:val="both"/>
    </w:pPr>
    <w:rPr>
      <w14:ligatures w14:val="none"/>
    </w:rPr>
  </w:style>
  <w:style w:type="paragraph" w:customStyle="1" w:styleId="aff0">
    <w:name w:val="个人信息"/>
    <w:link w:val="aff1"/>
    <w:qFormat/>
    <w:rsid w:val="005C6BA5"/>
    <w:pPr>
      <w:jc w:val="center"/>
    </w:pPr>
    <w:rPr>
      <w:rFonts w:ascii="Times New Roman" w:eastAsia="楷体" w:hAnsi="Times New Roman" w:cs="Times New Roman"/>
      <w:sz w:val="18"/>
      <w:szCs w:val="24"/>
      <w14:ligatures w14:val="none"/>
    </w:rPr>
  </w:style>
  <w:style w:type="character" w:customStyle="1" w:styleId="aff1">
    <w:name w:val="个人信息 字符"/>
    <w:basedOn w:val="a1"/>
    <w:link w:val="aff0"/>
    <w:rsid w:val="005C6BA5"/>
    <w:rPr>
      <w:rFonts w:ascii="Times New Roman" w:eastAsia="楷体" w:hAnsi="Times New Roman" w:cs="Times New Roman"/>
      <w:sz w:val="18"/>
      <w:szCs w:val="24"/>
      <w14:ligatures w14:val="none"/>
    </w:rPr>
  </w:style>
  <w:style w:type="character" w:styleId="aff2">
    <w:name w:val="Placeholder Text"/>
    <w:basedOn w:val="a1"/>
    <w:uiPriority w:val="99"/>
    <w:semiHidden/>
    <w:rsid w:val="00270C9D"/>
    <w:rPr>
      <w:color w:val="808080"/>
    </w:rPr>
  </w:style>
  <w:style w:type="paragraph" w:styleId="aff3">
    <w:name w:val="caption"/>
    <w:basedOn w:val="a"/>
    <w:next w:val="a"/>
    <w:uiPriority w:val="35"/>
    <w:unhideWhenUsed/>
    <w:qFormat/>
    <w:rsid w:val="00735C30"/>
    <w:rPr>
      <w:rFonts w:asciiTheme="majorHAnsi" w:eastAsia="黑体" w:hAnsiTheme="majorHAnsi" w:cstheme="majorBidi"/>
      <w:sz w:val="20"/>
      <w:szCs w:val="20"/>
    </w:rPr>
  </w:style>
  <w:style w:type="table" w:styleId="aff4">
    <w:name w:val="Table Grid"/>
    <w:basedOn w:val="a2"/>
    <w:uiPriority w:val="39"/>
    <w:rsid w:val="00270C9D"/>
    <w:pPr>
      <w:jc w:val="center"/>
    </w:pPr>
    <w:rPr>
      <w:rFonts w:eastAsia="黑体"/>
      <w:kern w:val="0"/>
      <w:sz w:val="24"/>
      <w:szCs w:val="24"/>
      <w14:ligatures w14:val="none"/>
    </w:rPr>
    <w:tblPr>
      <w:tblBorders>
        <w:top w:val="single" w:sz="4" w:space="0" w:color="auto"/>
        <w:bottom w:val="single" w:sz="4" w:space="0" w:color="auto"/>
      </w:tblBorders>
    </w:tblPr>
    <w:tcPr>
      <w:vAlign w:val="center"/>
    </w:tcPr>
    <w:tblStylePr w:type="firstRow">
      <w:pPr>
        <w:jc w:val="center"/>
      </w:pPr>
      <w:rPr>
        <w:b/>
      </w:rPr>
      <w:tblPr/>
      <w:tcPr>
        <w:tcBorders>
          <w:top w:val="single" w:sz="4" w:space="0" w:color="auto"/>
          <w:left w:val="nil"/>
          <w:bottom w:val="single" w:sz="4" w:space="0" w:color="auto"/>
          <w:right w:val="nil"/>
          <w:insideH w:val="nil"/>
          <w:insideV w:val="nil"/>
          <w:tl2br w:val="nil"/>
          <w:tr2bl w:val="nil"/>
        </w:tcBorders>
      </w:tcPr>
    </w:tblStylePr>
    <w:tblStylePr w:type="firstCol">
      <w:pPr>
        <w:jc w:val="center"/>
      </w:pPr>
      <w:tblPr/>
      <w:tcPr>
        <w:vAlign w:val="center"/>
      </w:tcPr>
    </w:tblStylePr>
  </w:style>
  <w:style w:type="table" w:styleId="41">
    <w:name w:val="Plain Table 4"/>
    <w:basedOn w:val="a2"/>
    <w:uiPriority w:val="44"/>
    <w:rsid w:val="00270C9D"/>
    <w:rPr>
      <w:kern w:val="0"/>
      <w:sz w:val="24"/>
      <w:szCs w:val="24"/>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2"/>
    <w:uiPriority w:val="42"/>
    <w:rsid w:val="00270C9D"/>
    <w:rPr>
      <w:kern w:val="0"/>
      <w:sz w:val="24"/>
      <w:szCs w:val="24"/>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5">
    <w:name w:val="表格内容居中"/>
    <w:basedOn w:val="aff6"/>
    <w:link w:val="aff7"/>
    <w:qFormat/>
    <w:rsid w:val="00735C30"/>
  </w:style>
  <w:style w:type="paragraph" w:customStyle="1" w:styleId="aff8">
    <w:name w:val="表格内容靠左"/>
    <w:basedOn w:val="aff6"/>
    <w:link w:val="aff9"/>
    <w:qFormat/>
    <w:rsid w:val="00735C30"/>
    <w:pPr>
      <w:ind w:firstLineChars="200" w:firstLine="360"/>
      <w:jc w:val="left"/>
    </w:pPr>
    <w:rPr>
      <w:rFonts w:eastAsia="宋体"/>
      <w:b w:val="0"/>
    </w:rPr>
  </w:style>
  <w:style w:type="character" w:customStyle="1" w:styleId="aff7">
    <w:name w:val="表格内容居中 字符"/>
    <w:basedOn w:val="afb"/>
    <w:link w:val="aff5"/>
    <w:rsid w:val="00735C30"/>
    <w:rPr>
      <w:rFonts w:ascii="Times New Roman" w:eastAsia="黑体" w:hAnsi="Times New Roman" w:cs="Times New Roman"/>
      <w:b/>
      <w:bCs/>
      <w:kern w:val="0"/>
      <w:sz w:val="18"/>
      <w:szCs w:val="18"/>
      <w14:ligatures w14:val="none"/>
    </w:rPr>
  </w:style>
  <w:style w:type="paragraph" w:customStyle="1" w:styleId="affa">
    <w:name w:val="表格内容"/>
    <w:link w:val="affb"/>
    <w:qFormat/>
    <w:rsid w:val="00735C30"/>
    <w:pPr>
      <w:keepNext/>
    </w:pPr>
    <w:rPr>
      <w:rFonts w:ascii="Times New Roman" w:eastAsia="宋体" w:hAnsi="Times New Roman"/>
      <w:szCs w:val="24"/>
      <w14:ligatures w14:val="none"/>
    </w:rPr>
  </w:style>
  <w:style w:type="character" w:customStyle="1" w:styleId="affb">
    <w:name w:val="表格内容 字符"/>
    <w:basedOn w:val="a1"/>
    <w:link w:val="affa"/>
    <w:qFormat/>
    <w:rsid w:val="00735C30"/>
    <w:rPr>
      <w:rFonts w:ascii="Times New Roman" w:eastAsia="宋体" w:hAnsi="Times New Roman"/>
      <w:szCs w:val="24"/>
      <w14:ligatures w14:val="none"/>
    </w:rPr>
  </w:style>
  <w:style w:type="character" w:customStyle="1" w:styleId="aff9">
    <w:name w:val="表格内容靠左 字符"/>
    <w:basedOn w:val="a1"/>
    <w:link w:val="aff8"/>
    <w:rsid w:val="00735C30"/>
    <w:rPr>
      <w:rFonts w:ascii="Times New Roman" w:eastAsia="宋体" w:hAnsi="Times New Roman" w:cs="Times New Roman"/>
      <w:bCs/>
      <w:kern w:val="0"/>
      <w:sz w:val="18"/>
      <w:szCs w:val="18"/>
      <w14:ligatures w14:val="none"/>
    </w:rPr>
  </w:style>
  <w:style w:type="paragraph" w:styleId="TOC5">
    <w:name w:val="toc 5"/>
    <w:next w:val="a"/>
    <w:autoRedefine/>
    <w:uiPriority w:val="39"/>
    <w:unhideWhenUsed/>
    <w:rsid w:val="00263569"/>
    <w:pPr>
      <w:ind w:leftChars="800" w:left="1680"/>
      <w:jc w:val="both"/>
    </w:pPr>
    <w:rPr>
      <w14:ligatures w14:val="none"/>
    </w:rPr>
  </w:style>
  <w:style w:type="paragraph" w:styleId="TOC6">
    <w:name w:val="toc 6"/>
    <w:next w:val="a"/>
    <w:autoRedefine/>
    <w:uiPriority w:val="39"/>
    <w:unhideWhenUsed/>
    <w:rsid w:val="00263569"/>
    <w:pPr>
      <w:ind w:leftChars="1000" w:left="2100"/>
      <w:jc w:val="both"/>
    </w:pPr>
    <w:rPr>
      <w:u w:val="single"/>
      <w14:ligatures w14:val="none"/>
    </w:rPr>
  </w:style>
  <w:style w:type="paragraph" w:styleId="TOC7">
    <w:name w:val="toc 7"/>
    <w:next w:val="a"/>
    <w:autoRedefine/>
    <w:uiPriority w:val="39"/>
    <w:unhideWhenUsed/>
    <w:rsid w:val="00263569"/>
    <w:pPr>
      <w:ind w:leftChars="1200" w:left="2520"/>
      <w:jc w:val="both"/>
    </w:pPr>
    <w:rPr>
      <w14:ligatures w14:val="none"/>
    </w:rPr>
  </w:style>
  <w:style w:type="paragraph" w:styleId="TOC8">
    <w:name w:val="toc 8"/>
    <w:next w:val="a"/>
    <w:autoRedefine/>
    <w:uiPriority w:val="39"/>
    <w:unhideWhenUsed/>
    <w:rsid w:val="00263569"/>
    <w:pPr>
      <w:ind w:leftChars="1400" w:left="2940"/>
      <w:jc w:val="both"/>
    </w:pPr>
    <w:rPr>
      <w:u w:val="single"/>
      <w14:ligatures w14:val="none"/>
    </w:rPr>
  </w:style>
  <w:style w:type="paragraph" w:styleId="TOC9">
    <w:name w:val="toc 9"/>
    <w:next w:val="a"/>
    <w:autoRedefine/>
    <w:uiPriority w:val="39"/>
    <w:unhideWhenUsed/>
    <w:rsid w:val="00263569"/>
    <w:pPr>
      <w:ind w:leftChars="1600" w:left="3360"/>
      <w:jc w:val="both"/>
    </w:pPr>
    <w:rPr>
      <w:u w:val="single"/>
      <w14:ligatures w14:val="none"/>
    </w:rPr>
  </w:style>
  <w:style w:type="character" w:styleId="affc">
    <w:name w:val="Unresolved Mention"/>
    <w:basedOn w:val="a1"/>
    <w:uiPriority w:val="99"/>
    <w:semiHidden/>
    <w:unhideWhenUsed/>
    <w:rsid w:val="00EC1EE5"/>
    <w:rPr>
      <w:color w:val="605E5C"/>
      <w:shd w:val="clear" w:color="auto" w:fill="E1DFDD"/>
    </w:rPr>
  </w:style>
  <w:style w:type="paragraph" w:customStyle="1" w:styleId="aff6">
    <w:name w:val="表题和表格内容居中_段落"/>
    <w:qFormat/>
    <w:rsid w:val="00735C30"/>
    <w:pPr>
      <w:jc w:val="center"/>
    </w:pPr>
    <w:rPr>
      <w:rFonts w:ascii="Times New Roman" w:eastAsia="黑体" w:hAnsi="Times New Roman" w:cs="Times New Roman"/>
      <w:b/>
      <w:bCs/>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8251">
      <w:bodyDiv w:val="1"/>
      <w:marLeft w:val="0"/>
      <w:marRight w:val="0"/>
      <w:marTop w:val="0"/>
      <w:marBottom w:val="0"/>
      <w:divBdr>
        <w:top w:val="none" w:sz="0" w:space="0" w:color="auto"/>
        <w:left w:val="none" w:sz="0" w:space="0" w:color="auto"/>
        <w:bottom w:val="none" w:sz="0" w:space="0" w:color="auto"/>
        <w:right w:val="none" w:sz="0" w:space="0" w:color="auto"/>
      </w:divBdr>
      <w:divsChild>
        <w:div w:id="1860005352">
          <w:marLeft w:val="0"/>
          <w:marRight w:val="0"/>
          <w:marTop w:val="0"/>
          <w:marBottom w:val="0"/>
          <w:divBdr>
            <w:top w:val="none" w:sz="0" w:space="0" w:color="auto"/>
            <w:left w:val="none" w:sz="0" w:space="0" w:color="auto"/>
            <w:bottom w:val="none" w:sz="0" w:space="0" w:color="auto"/>
            <w:right w:val="none" w:sz="0" w:space="0" w:color="auto"/>
          </w:divBdr>
          <w:divsChild>
            <w:div w:id="2141066062">
              <w:marLeft w:val="0"/>
              <w:marRight w:val="0"/>
              <w:marTop w:val="0"/>
              <w:marBottom w:val="0"/>
              <w:divBdr>
                <w:top w:val="none" w:sz="0" w:space="0" w:color="auto"/>
                <w:left w:val="none" w:sz="0" w:space="0" w:color="auto"/>
                <w:bottom w:val="none" w:sz="0" w:space="0" w:color="auto"/>
                <w:right w:val="none" w:sz="0" w:space="0" w:color="auto"/>
              </w:divBdr>
            </w:div>
            <w:div w:id="397627914">
              <w:marLeft w:val="0"/>
              <w:marRight w:val="0"/>
              <w:marTop w:val="0"/>
              <w:marBottom w:val="0"/>
              <w:divBdr>
                <w:top w:val="none" w:sz="0" w:space="0" w:color="auto"/>
                <w:left w:val="none" w:sz="0" w:space="0" w:color="auto"/>
                <w:bottom w:val="none" w:sz="0" w:space="0" w:color="auto"/>
                <w:right w:val="none" w:sz="0" w:space="0" w:color="auto"/>
              </w:divBdr>
            </w:div>
            <w:div w:id="1984964224">
              <w:marLeft w:val="0"/>
              <w:marRight w:val="0"/>
              <w:marTop w:val="0"/>
              <w:marBottom w:val="0"/>
              <w:divBdr>
                <w:top w:val="none" w:sz="0" w:space="0" w:color="auto"/>
                <w:left w:val="none" w:sz="0" w:space="0" w:color="auto"/>
                <w:bottom w:val="none" w:sz="0" w:space="0" w:color="auto"/>
                <w:right w:val="none" w:sz="0" w:space="0" w:color="auto"/>
              </w:divBdr>
            </w:div>
            <w:div w:id="4073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_Lin-uCong\AppData\Roaming\Microsoft\QuickStyles\&#36890;&#21407;&#23454;&#39564;&#25253;&#21578;&#26679;&#24335;&#3859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1FB16-844B-41A1-85BB-BFF3A743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通原实验报告样式集.dotx</Template>
  <TotalTime>28</TotalTime>
  <Pages>3</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LAPTOP_Lin-uCong</dc:creator>
  <cp:keywords/>
  <dc:description/>
  <cp:lastModifiedBy>林 子川</cp:lastModifiedBy>
  <cp:revision>2</cp:revision>
  <dcterms:created xsi:type="dcterms:W3CDTF">2025-05-19T13:44:00Z</dcterms:created>
  <dcterms:modified xsi:type="dcterms:W3CDTF">2025-06-15T15:25:00Z</dcterms:modified>
</cp:coreProperties>
</file>