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0BAC3" w14:textId="77777777" w:rsidR="00657021" w:rsidRPr="00FE7CC6" w:rsidRDefault="00D56413" w:rsidP="00FE7CC6">
      <w:pPr>
        <w:jc w:val="center"/>
        <w:rPr>
          <w:sz w:val="28"/>
        </w:rPr>
      </w:pPr>
      <w:r w:rsidRPr="00FE7CC6">
        <w:rPr>
          <w:sz w:val="28"/>
        </w:rPr>
        <w:t>数据库作业</w:t>
      </w:r>
      <w:r w:rsidRPr="00FE7CC6">
        <w:rPr>
          <w:sz w:val="28"/>
        </w:rPr>
        <w:t xml:space="preserve"> </w:t>
      </w:r>
      <w:r w:rsidRPr="00FE7CC6">
        <w:rPr>
          <w:sz w:val="28"/>
        </w:rPr>
        <w:t>系统管理模块</w:t>
      </w:r>
      <w:r w:rsidRPr="00FE7CC6">
        <w:rPr>
          <w:sz w:val="28"/>
        </w:rPr>
        <w:t xml:space="preserve"> </w:t>
      </w:r>
      <w:r w:rsidRPr="00FE7CC6">
        <w:rPr>
          <w:rFonts w:hint="eastAsia"/>
          <w:sz w:val="28"/>
        </w:rPr>
        <w:t>报告</w:t>
      </w:r>
    </w:p>
    <w:p w14:paraId="05196B5D" w14:textId="77777777" w:rsidR="00D56413" w:rsidRDefault="00D56413" w:rsidP="00FE7CC6">
      <w:pPr>
        <w:jc w:val="center"/>
      </w:pPr>
      <w:r>
        <w:rPr>
          <w:rFonts w:hint="eastAsia"/>
        </w:rPr>
        <w:t>计</w:t>
      </w:r>
      <w:r>
        <w:t xml:space="preserve">65 </w:t>
      </w:r>
      <w:r>
        <w:t>赖金霖</w:t>
      </w:r>
      <w:r>
        <w:t xml:space="preserve"> 2016011377</w:t>
      </w:r>
    </w:p>
    <w:p w14:paraId="3B387BD1" w14:textId="77777777" w:rsidR="00D56413" w:rsidRDefault="00D56413">
      <w:r>
        <w:rPr>
          <w:rFonts w:hint="eastAsia"/>
        </w:rPr>
        <w:t>一</w:t>
      </w:r>
      <w:r>
        <w:t>、代码概况</w:t>
      </w:r>
    </w:p>
    <w:p w14:paraId="3F7B4673" w14:textId="56286D8A" w:rsidR="00D01716" w:rsidRDefault="00D56413">
      <w:pPr>
        <w:rPr>
          <w:rFonts w:hint="eastAsia"/>
        </w:rPr>
      </w:pPr>
      <w:r>
        <w:rPr>
          <w:rFonts w:hint="eastAsia"/>
        </w:rPr>
        <w:tab/>
      </w:r>
      <w:r w:rsidR="00D01716">
        <w:t>这一部分的代码</w:t>
      </w:r>
      <w:r w:rsidR="00D01716">
        <w:rPr>
          <w:rFonts w:hint="eastAsia"/>
        </w:rPr>
        <w:t>在</w:t>
      </w:r>
      <w:r w:rsidR="00D01716">
        <w:t>dbmain.cpp</w:t>
      </w:r>
      <w:r w:rsidR="00D01716">
        <w:t>中，</w:t>
      </w:r>
      <w:r w:rsidR="00D01716">
        <w:rPr>
          <w:rFonts w:hint="eastAsia"/>
        </w:rPr>
        <w:t>与</w:t>
      </w:r>
      <w:r w:rsidR="00D01716">
        <w:t>第一部分代码有交互。</w:t>
      </w:r>
    </w:p>
    <w:p w14:paraId="67FF1B80" w14:textId="00A57BA8" w:rsidR="00847B94" w:rsidRDefault="00847B94">
      <w:r>
        <w:rPr>
          <w:rFonts w:hint="eastAsia"/>
        </w:rPr>
        <w:tab/>
      </w:r>
      <w:r w:rsidR="00A47DD8">
        <w:t>在</w:t>
      </w:r>
      <w:r w:rsidR="00A47DD8">
        <w:t>main</w:t>
      </w:r>
      <w:r w:rsidR="00A47DD8">
        <w:t>函数里有一个死循环，</w:t>
      </w:r>
      <w:r w:rsidR="00A47DD8">
        <w:rPr>
          <w:rFonts w:hint="eastAsia"/>
        </w:rPr>
        <w:t>反复</w:t>
      </w:r>
      <w:r w:rsidR="00A47DD8">
        <w:t>读取用户输入，用</w:t>
      </w:r>
      <w:r w:rsidR="00A47DD8">
        <w:t>“</w:t>
      </w:r>
      <w:r w:rsidR="00A47DD8">
        <w:t>；</w:t>
      </w:r>
      <w:r w:rsidR="00A47DD8">
        <w:t>”</w:t>
      </w:r>
      <w:r w:rsidR="00A47DD8">
        <w:t>作为分离用户指令的信号</w:t>
      </w:r>
      <w:r w:rsidR="003B3589">
        <w:t>；</w:t>
      </w:r>
      <w:r w:rsidR="00A47DD8">
        <w:rPr>
          <w:rFonts w:hint="eastAsia"/>
        </w:rPr>
        <w:t>对每一条</w:t>
      </w:r>
      <w:r w:rsidR="003B3589">
        <w:t>指令，传入</w:t>
      </w:r>
      <w:proofErr w:type="spellStart"/>
      <w:r w:rsidR="00BF2A0A">
        <w:t>inst</w:t>
      </w:r>
      <w:proofErr w:type="spellEnd"/>
      <w:r w:rsidR="00BF2A0A">
        <w:t>()</w:t>
      </w:r>
      <w:r w:rsidR="00BF2A0A">
        <w:rPr>
          <w:rFonts w:hint="eastAsia"/>
        </w:rPr>
        <w:t>函数</w:t>
      </w:r>
      <w:r w:rsidR="00BF2A0A">
        <w:t>处理。</w:t>
      </w:r>
      <w:proofErr w:type="spellStart"/>
      <w:r w:rsidR="00BF2A0A">
        <w:t>Inst</w:t>
      </w:r>
      <w:proofErr w:type="spellEnd"/>
      <w:r w:rsidR="00BF2A0A">
        <w:t>()</w:t>
      </w:r>
      <w:r w:rsidR="00BF2A0A">
        <w:t>用大量逻辑</w:t>
      </w:r>
      <w:r w:rsidR="00BF2A0A">
        <w:rPr>
          <w:rFonts w:hint="eastAsia"/>
        </w:rPr>
        <w:t>代码把</w:t>
      </w:r>
      <w:r w:rsidR="00BF2A0A">
        <w:t>用户</w:t>
      </w:r>
      <w:r w:rsidR="00BF2A0A">
        <w:rPr>
          <w:rFonts w:hint="eastAsia"/>
        </w:rPr>
        <w:t>指令</w:t>
      </w:r>
      <w:r w:rsidR="00BF2A0A">
        <w:t>翻译成文件操作，而没有使用</w:t>
      </w:r>
      <w:proofErr w:type="spellStart"/>
      <w:r w:rsidR="00BF2A0A">
        <w:t>lexer</w:t>
      </w:r>
      <w:proofErr w:type="spellEnd"/>
      <w:r w:rsidR="00BF2A0A">
        <w:t>等工具，</w:t>
      </w:r>
      <w:r w:rsidR="00BF2A0A">
        <w:rPr>
          <w:rFonts w:hint="eastAsia"/>
        </w:rPr>
        <w:t>这是</w:t>
      </w:r>
      <w:r w:rsidR="00BF2A0A">
        <w:t>因为</w:t>
      </w:r>
      <w:r w:rsidR="00BF2A0A">
        <w:rPr>
          <w:rFonts w:hint="eastAsia"/>
        </w:rPr>
        <w:t>我考虑</w:t>
      </w:r>
      <w:r w:rsidR="00BF2A0A">
        <w:t>只在第四部分使用这种工具。</w:t>
      </w:r>
    </w:p>
    <w:p w14:paraId="00B3B7E3" w14:textId="77777777" w:rsidR="00D56413" w:rsidRDefault="00D56413">
      <w:r>
        <w:rPr>
          <w:rFonts w:hint="eastAsia"/>
        </w:rPr>
        <w:t>二</w:t>
      </w:r>
      <w:r>
        <w:t>、</w:t>
      </w:r>
      <w:r>
        <w:rPr>
          <w:rFonts w:hint="eastAsia"/>
        </w:rPr>
        <w:t>实现细节</w:t>
      </w:r>
    </w:p>
    <w:p w14:paraId="12F9C54A" w14:textId="36320B9D" w:rsidR="00A47DD8" w:rsidRDefault="00A47DD8">
      <w:r>
        <w:rPr>
          <w:rFonts w:hint="eastAsia"/>
        </w:rPr>
        <w:tab/>
      </w:r>
      <w:r w:rsidR="00BF2A0A">
        <w:rPr>
          <w:rFonts w:hint="eastAsia"/>
        </w:rPr>
        <w:t>每一个</w:t>
      </w:r>
      <w:r w:rsidR="00BF2A0A">
        <w:t>database</w:t>
      </w:r>
      <w:r w:rsidR="00BF2A0A">
        <w:t>是一个文件夹，</w:t>
      </w:r>
      <w:r w:rsidR="00BF2A0A">
        <w:rPr>
          <w:rFonts w:hint="eastAsia"/>
        </w:rPr>
        <w:t>这个</w:t>
      </w:r>
      <w:r w:rsidR="00BF2A0A">
        <w:t>database</w:t>
      </w:r>
      <w:r w:rsidR="00BF2A0A">
        <w:t>的信息</w:t>
      </w:r>
      <w:r w:rsidR="00BF2A0A">
        <w:rPr>
          <w:rFonts w:hint="eastAsia"/>
        </w:rPr>
        <w:t>存于其</w:t>
      </w:r>
      <w:r w:rsidR="00BF2A0A">
        <w:t>目录下的</w:t>
      </w:r>
      <w:r w:rsidR="00BF2A0A">
        <w:t>.</w:t>
      </w:r>
      <w:proofErr w:type="spellStart"/>
      <w:r w:rsidR="00BF2A0A">
        <w:t>config</w:t>
      </w:r>
      <w:proofErr w:type="spellEnd"/>
      <w:r w:rsidR="00BF2A0A">
        <w:rPr>
          <w:rFonts w:hint="eastAsia"/>
        </w:rPr>
        <w:t>文件</w:t>
      </w:r>
      <w:r w:rsidR="00BF2A0A">
        <w:t>。</w:t>
      </w:r>
      <w:r w:rsidR="00BF2A0A">
        <w:rPr>
          <w:rFonts w:hint="eastAsia"/>
        </w:rPr>
        <w:t>在</w:t>
      </w:r>
      <w:r w:rsidR="00BF2A0A">
        <w:t>.</w:t>
      </w:r>
      <w:proofErr w:type="spellStart"/>
      <w:r w:rsidR="00BF2A0A">
        <w:t>config</w:t>
      </w:r>
      <w:proofErr w:type="spellEnd"/>
      <w:r w:rsidR="00BF2A0A">
        <w:rPr>
          <w:rFonts w:hint="eastAsia"/>
        </w:rPr>
        <w:t>文件中</w:t>
      </w:r>
      <w:r w:rsidR="00BF2A0A">
        <w:t>，</w:t>
      </w:r>
      <w:r w:rsidR="00BF2A0A">
        <w:rPr>
          <w:rFonts w:hint="eastAsia"/>
        </w:rPr>
        <w:t>第一页</w:t>
      </w:r>
      <w:r w:rsidR="00BF2A0A">
        <w:t>是</w:t>
      </w:r>
      <w:r w:rsidR="00BF2A0A">
        <w:t>database</w:t>
      </w:r>
      <w:r w:rsidR="00BF2A0A">
        <w:t>的整体信息，</w:t>
      </w:r>
      <w:r w:rsidR="00BF2A0A">
        <w:rPr>
          <w:rFonts w:hint="eastAsia"/>
        </w:rPr>
        <w:t>包括</w:t>
      </w:r>
      <w:r w:rsidR="00BF2A0A">
        <w:t>table</w:t>
      </w:r>
      <w:r w:rsidR="00BF2A0A">
        <w:t>数量</w:t>
      </w:r>
      <w:r w:rsidR="00B91EA4">
        <w:t>、</w:t>
      </w:r>
      <w:r w:rsidR="00B91EA4">
        <w:rPr>
          <w:rFonts w:hint="eastAsia"/>
        </w:rPr>
        <w:t>每个</w:t>
      </w:r>
      <w:r w:rsidR="00BF2A0A">
        <w:rPr>
          <w:rFonts w:hint="eastAsia"/>
        </w:rPr>
        <w:t>table</w:t>
      </w:r>
      <w:r w:rsidR="00BF2A0A">
        <w:t>名字、</w:t>
      </w:r>
      <w:r w:rsidR="00BF2A0A">
        <w:rPr>
          <w:rFonts w:hint="eastAsia"/>
        </w:rPr>
        <w:t>每个</w:t>
      </w:r>
      <w:r w:rsidR="00BF2A0A">
        <w:t>table</w:t>
      </w:r>
      <w:r w:rsidR="00BF2A0A">
        <w:t>结构存于哪一页。</w:t>
      </w:r>
      <w:r w:rsidR="00B91EA4">
        <w:t>每个</w:t>
      </w:r>
      <w:r w:rsidR="00B91EA4">
        <w:t>table</w:t>
      </w:r>
      <w:r w:rsidR="00B91EA4">
        <w:t>结构</w:t>
      </w:r>
      <w:r w:rsidR="00B91EA4">
        <w:rPr>
          <w:rFonts w:hint="eastAsia"/>
        </w:rPr>
        <w:t>存在</w:t>
      </w:r>
      <w:r w:rsidR="00B91EA4">
        <w:t>一页中，存储了</w:t>
      </w:r>
      <w:r w:rsidR="00B91EA4">
        <w:t>table</w:t>
      </w:r>
      <w:r w:rsidR="00B91EA4">
        <w:t>名字、</w:t>
      </w:r>
      <w:r w:rsidR="00B91EA4">
        <w:t>type</w:t>
      </w:r>
      <w:r w:rsidR="00B91EA4">
        <w:t>、</w:t>
      </w:r>
      <w:r w:rsidR="00B91EA4">
        <w:rPr>
          <w:rFonts w:hint="eastAsia"/>
        </w:rPr>
        <w:t>显示长度</w:t>
      </w:r>
      <w:r w:rsidR="00B91EA4">
        <w:t>、</w:t>
      </w:r>
      <w:proofErr w:type="spellStart"/>
      <w:r w:rsidR="00B91EA4">
        <w:rPr>
          <w:rFonts w:hint="eastAsia"/>
        </w:rPr>
        <w:t>nullable</w:t>
      </w:r>
      <w:proofErr w:type="spellEnd"/>
      <w:r w:rsidR="00B91EA4">
        <w:t>和</w:t>
      </w:r>
      <w:proofErr w:type="spellStart"/>
      <w:r w:rsidR="00B91EA4">
        <w:t>isprimarykey</w:t>
      </w:r>
      <w:proofErr w:type="spellEnd"/>
      <w:r w:rsidR="00B91EA4">
        <w:t>。</w:t>
      </w:r>
    </w:p>
    <w:p w14:paraId="09A22D7A" w14:textId="77777777" w:rsidR="00D56413" w:rsidRDefault="00D56413">
      <w:r>
        <w:t>三、</w:t>
      </w:r>
      <w:r>
        <w:rPr>
          <w:rFonts w:hint="eastAsia"/>
        </w:rPr>
        <w:t>存在问题</w:t>
      </w:r>
    </w:p>
    <w:p w14:paraId="412C0379" w14:textId="0E7C6294" w:rsidR="00603B5B" w:rsidRDefault="00603B5B">
      <w:r>
        <w:rPr>
          <w:rFonts w:hint="eastAsia"/>
        </w:rPr>
        <w:tab/>
      </w:r>
      <w:r>
        <w:rPr>
          <w:rFonts w:hint="eastAsia"/>
        </w:rPr>
        <w:t>没有</w:t>
      </w:r>
      <w:r w:rsidR="005856F3">
        <w:t>直接读取键盘，</w:t>
      </w:r>
      <w:r w:rsidR="005856F3">
        <w:rPr>
          <w:rFonts w:hint="eastAsia"/>
        </w:rPr>
        <w:t>所以</w:t>
      </w:r>
      <w:r w:rsidR="005856F3">
        <w:t>暂时不支持</w:t>
      </w:r>
      <w:r w:rsidR="005856F3">
        <w:t>↑↓</w:t>
      </w:r>
      <w:r w:rsidR="005856F3">
        <w:rPr>
          <w:rFonts w:hint="eastAsia"/>
        </w:rPr>
        <w:t>←</w:t>
      </w:r>
      <w:r w:rsidR="005856F3">
        <w:t>→</w:t>
      </w:r>
      <w:r w:rsidR="005856F3">
        <w:rPr>
          <w:rFonts w:hint="eastAsia"/>
        </w:rPr>
        <w:t>键</w:t>
      </w:r>
      <w:r w:rsidR="00E436B9">
        <w:t>等</w:t>
      </w:r>
      <w:r w:rsidR="005856F3">
        <w:t>操作。</w:t>
      </w:r>
    </w:p>
    <w:p w14:paraId="16DBCDBC" w14:textId="6151A747" w:rsidR="00BF2A0A" w:rsidRDefault="00BF2A0A">
      <w:bookmarkStart w:id="0" w:name="_GoBack"/>
      <w:bookmarkEnd w:id="0"/>
    </w:p>
    <w:sectPr w:rsidR="00BF2A0A" w:rsidSect="00461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13"/>
    <w:rsid w:val="00173AF4"/>
    <w:rsid w:val="00396796"/>
    <w:rsid w:val="003B3589"/>
    <w:rsid w:val="00461956"/>
    <w:rsid w:val="00554121"/>
    <w:rsid w:val="005856F3"/>
    <w:rsid w:val="00603B5B"/>
    <w:rsid w:val="00657021"/>
    <w:rsid w:val="00847B94"/>
    <w:rsid w:val="009245AD"/>
    <w:rsid w:val="00A47DD8"/>
    <w:rsid w:val="00B91EA4"/>
    <w:rsid w:val="00BF2A0A"/>
    <w:rsid w:val="00D01716"/>
    <w:rsid w:val="00D56413"/>
    <w:rsid w:val="00E436B9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61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2018-12-10T15:35:00Z</dcterms:created>
  <dcterms:modified xsi:type="dcterms:W3CDTF">2018-12-10T15:56:00Z</dcterms:modified>
</cp:coreProperties>
</file>