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D16D88" w:rsidTr="00067C4B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6D88" w:rsidRDefault="00D16D88" w:rsidP="00067C4B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D16D88" w:rsidTr="00067C4B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6D88" w:rsidRDefault="00D16D88" w:rsidP="00067C4B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D16D88" w:rsidTr="00067C4B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6D88" w:rsidRDefault="00D16D88" w:rsidP="00067C4B">
            <w:pPr>
              <w:jc w:val="center"/>
            </w:pPr>
          </w:p>
        </w:tc>
      </w:tr>
    </w:tbl>
    <w:p w:rsidR="00D16D88" w:rsidRDefault="00D16D88" w:rsidP="00D16D88">
      <w:pPr>
        <w:rPr>
          <w:sz w:val="28"/>
          <w:szCs w:val="28"/>
        </w:rPr>
      </w:pPr>
    </w:p>
    <w:p w:rsidR="00D16D88" w:rsidRDefault="00D16D88" w:rsidP="00D16D88">
      <w:pPr>
        <w:rPr>
          <w:sz w:val="28"/>
          <w:szCs w:val="28"/>
        </w:rPr>
      </w:pP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D16D88" w:rsidRDefault="00D16D88" w:rsidP="00D16D88">
      <w:pPr>
        <w:ind w:left="360" w:firstLine="567"/>
        <w:jc w:val="center"/>
        <w:rPr>
          <w:bCs/>
          <w:sz w:val="28"/>
          <w:szCs w:val="28"/>
        </w:rPr>
      </w:pPr>
    </w:p>
    <w:p w:rsidR="00D16D88" w:rsidRDefault="00D16D88" w:rsidP="00D16D88">
      <w:pPr>
        <w:ind w:left="360" w:firstLine="567"/>
        <w:jc w:val="center"/>
        <w:rPr>
          <w:bCs/>
          <w:sz w:val="28"/>
          <w:szCs w:val="28"/>
        </w:rPr>
      </w:pPr>
    </w:p>
    <w:p w:rsidR="00D16D88" w:rsidRDefault="00D16D88" w:rsidP="00D16D8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ind w:left="360" w:firstLine="567"/>
        <w:jc w:val="center"/>
        <w:rPr>
          <w:bCs/>
          <w:sz w:val="40"/>
          <w:szCs w:val="40"/>
        </w:rPr>
      </w:pPr>
    </w:p>
    <w:p w:rsidR="00D16D88" w:rsidRDefault="00455068" w:rsidP="00D16D88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7</w:t>
      </w:r>
      <w:bookmarkStart w:id="0" w:name="_GoBack"/>
      <w:bookmarkEnd w:id="0"/>
    </w:p>
    <w:p w:rsidR="00D16D88" w:rsidRDefault="00D16D88" w:rsidP="00D16D88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ind w:left="360" w:firstLine="567"/>
        <w:jc w:val="center"/>
        <w:rPr>
          <w:bCs/>
        </w:rPr>
      </w:pPr>
    </w:p>
    <w:p w:rsidR="00D16D88" w:rsidRDefault="00D16D88" w:rsidP="00D16D88">
      <w:pPr>
        <w:ind w:left="360" w:firstLine="567"/>
        <w:jc w:val="center"/>
        <w:rPr>
          <w:bCs/>
        </w:rPr>
      </w:pP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Pr="00407C29" w:rsidRDefault="00D16D88" w:rsidP="00D16D8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D16D88" w:rsidRDefault="00D16D88" w:rsidP="00D16D88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D16D88" w:rsidRDefault="00D16D88" w:rsidP="00D16D88">
      <w:pPr>
        <w:ind w:left="360" w:firstLine="567"/>
        <w:jc w:val="center"/>
        <w:rPr>
          <w:bCs/>
          <w:sz w:val="28"/>
          <w:szCs w:val="28"/>
        </w:rPr>
      </w:pPr>
    </w:p>
    <w:p w:rsidR="00D16D88" w:rsidRDefault="00D16D88" w:rsidP="00D16D8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D16D88" w:rsidRDefault="00D16D88" w:rsidP="00D16D88">
      <w:pPr>
        <w:ind w:left="360" w:firstLine="567"/>
        <w:jc w:val="center"/>
        <w:rPr>
          <w:bCs/>
          <w:sz w:val="28"/>
          <w:szCs w:val="28"/>
        </w:rPr>
      </w:pPr>
    </w:p>
    <w:p w:rsidR="00D16D88" w:rsidRDefault="00D16D88" w:rsidP="00D16D88">
      <w:pPr>
        <w:ind w:left="360" w:firstLine="567"/>
        <w:jc w:val="center"/>
        <w:rPr>
          <w:b/>
          <w:bCs/>
        </w:rPr>
      </w:pPr>
    </w:p>
    <w:p w:rsidR="00D16D88" w:rsidRDefault="00D16D88" w:rsidP="00D16D8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D16D88" w:rsidRDefault="00D16D88" w:rsidP="00D16D88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D16D88" w:rsidRDefault="00D16D88" w:rsidP="00D16D88"/>
    <w:p w:rsidR="00D16D88" w:rsidRDefault="00D16D88" w:rsidP="00D16D88"/>
    <w:p w:rsidR="00D16D88" w:rsidRDefault="00D16D88" w:rsidP="00D16D88"/>
    <w:p w:rsidR="00D16D88" w:rsidRDefault="00D16D88" w:rsidP="00D16D88"/>
    <w:p w:rsidR="00D16D88" w:rsidRDefault="00D16D88" w:rsidP="00D16D88"/>
    <w:p w:rsidR="00D16D88" w:rsidRDefault="00D16D88" w:rsidP="00D16D88"/>
    <w:p w:rsidR="00D16D88" w:rsidRDefault="00D16D88" w:rsidP="00D16D88"/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>
      <w:pPr>
        <w:jc w:val="center"/>
      </w:pPr>
    </w:p>
    <w:p w:rsidR="00D16D88" w:rsidRDefault="00D16D88" w:rsidP="00D16D88"/>
    <w:p w:rsidR="00D16D88" w:rsidRDefault="00D16D88" w:rsidP="00D16D88">
      <w:pPr>
        <w:jc w:val="center"/>
      </w:pPr>
      <w:r>
        <w:t>2018</w:t>
      </w:r>
    </w:p>
    <w:p w:rsidR="00D16D88" w:rsidRPr="00D16D88" w:rsidRDefault="00D16D88" w:rsidP="00D16D88">
      <w:pPr>
        <w:rPr>
          <w:b/>
        </w:rPr>
      </w:pPr>
      <w:r w:rsidRPr="00D16D88">
        <w:rPr>
          <w:b/>
        </w:rPr>
        <w:lastRenderedPageBreak/>
        <w:t>ЛР 7. Строки.</w:t>
      </w:r>
    </w:p>
    <w:p w:rsidR="00D16D88" w:rsidRPr="00D16D88" w:rsidRDefault="00D16D88" w:rsidP="00D16D88">
      <w:pPr>
        <w:rPr>
          <w:b/>
        </w:rPr>
      </w:pPr>
      <w:r w:rsidRPr="00D16D88">
        <w:rPr>
          <w:b/>
        </w:rPr>
        <w:t>Дан текст из латинских символов. Группы символов, разделённых одним или</w:t>
      </w:r>
    </w:p>
    <w:p w:rsidR="007830BC" w:rsidRDefault="00D16D88" w:rsidP="00D16D88">
      <w:pPr>
        <w:rPr>
          <w:b/>
        </w:rPr>
      </w:pPr>
      <w:r w:rsidRPr="00D16D88">
        <w:rPr>
          <w:b/>
        </w:rPr>
        <w:t>несколькими пробелами и не содержащие пробелов внут</w:t>
      </w:r>
      <w:r>
        <w:rPr>
          <w:b/>
        </w:rPr>
        <w:t xml:space="preserve">ри себя, назовём словами. Найти </w:t>
      </w:r>
      <w:r w:rsidRPr="00D16D88">
        <w:rPr>
          <w:b/>
        </w:rPr>
        <w:t>количество слов, начинающихся с буквы «В» и заканчивающиеся «К».</w:t>
      </w:r>
    </w:p>
    <w:p w:rsidR="00D16D88" w:rsidRDefault="00D16D88" w:rsidP="00D16D88">
      <w:pPr>
        <w:jc w:val="center"/>
        <w:rPr>
          <w:b/>
        </w:rPr>
      </w:pPr>
    </w:p>
    <w:p w:rsidR="00D16D88" w:rsidRDefault="00D16D88" w:rsidP="00D16D88">
      <w:pPr>
        <w:jc w:val="center"/>
        <w:rPr>
          <w:b/>
        </w:rPr>
      </w:pPr>
      <w:r>
        <w:rPr>
          <w:b/>
        </w:rPr>
        <w:t xml:space="preserve">Схема </w:t>
      </w:r>
    </w:p>
    <w:p w:rsidR="00D16D88" w:rsidRDefault="00455068" w:rsidP="00D16D88">
      <w:pPr>
        <w:jc w:val="center"/>
        <w:rPr>
          <w:b/>
        </w:rPr>
      </w:pPr>
      <w:r w:rsidRPr="00455068">
        <w:rPr>
          <w:b/>
        </w:rPr>
        <w:drawing>
          <wp:inline distT="0" distB="0" distL="0" distR="0" wp14:anchorId="576D068A" wp14:editId="0F5A61A3">
            <wp:extent cx="2266950" cy="739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68" w:rsidRDefault="00455068" w:rsidP="00D16D88">
      <w:pPr>
        <w:jc w:val="center"/>
        <w:rPr>
          <w:b/>
        </w:rPr>
      </w:pPr>
      <w:r w:rsidRPr="00455068">
        <w:rPr>
          <w:b/>
        </w:rPr>
        <w:lastRenderedPageBreak/>
        <w:drawing>
          <wp:inline distT="0" distB="0" distL="0" distR="0" wp14:anchorId="3B7AF94B" wp14:editId="0934CBBD">
            <wp:extent cx="3514725" cy="761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455068" w:rsidRDefault="00455068" w:rsidP="00D16D88">
      <w:pPr>
        <w:jc w:val="center"/>
        <w:rPr>
          <w:b/>
        </w:rPr>
      </w:pPr>
    </w:p>
    <w:p w:rsidR="00D16D88" w:rsidRPr="009F3083" w:rsidRDefault="00D16D88" w:rsidP="00D16D88">
      <w:pPr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9F3083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"stdafx.h"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&lt;conio.h&gt;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&lt;locale.h&gt;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&lt;ctime&gt;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&lt;ctype.h&gt;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&lt;string.h&gt;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&lt;stdio.h&gt;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&lt;stdlib.h&gt;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&lt;iostream&gt;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#include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&lt;string.h&gt;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using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namespace</w:t>
      </w:r>
      <w:r w:rsid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std;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int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main(</w:t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int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argc, </w:t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char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*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argv[])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{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char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b[80], *ptr;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int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kolvo=0;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 xml:space="preserve">setlocale(0,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"russian"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unsigned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</w:t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int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i, kol, dlsl;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puts(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"введите строку"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  <w:t>gets(b);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  <w:t>puts(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"исходная строка"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  <w:t>puts(b);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ptr = b;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while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((ptr = strstr(ptr,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"  "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))!=NULL)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strcpy(ptr, ptr + 1);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ptr = b;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if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(b[0] ==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' '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)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strcpy(ptr, ptr + 1);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if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(b[strlen(b) - 1] ==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' '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)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 xml:space="preserve">b[strlen(b) - 1] = 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'\0'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strcat(ptr,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" "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  <w:t>puts(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"строка без лишних пробелов"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puts(b);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ptr=b;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while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(*ptr!=NULL)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{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if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(*ptr==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'B'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)</w:t>
      </w:r>
    </w:p>
    <w:p w:rsidR="0059783C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="0059783C" w:rsidRPr="00455068">
        <w:rPr>
          <w:rFonts w:ascii="Courier New" w:eastAsiaTheme="minorHAnsi" w:hAnsi="Courier New" w:cs="Courier New"/>
          <w:noProof/>
          <w:lang w:val="en-US" w:eastAsia="en-US" w:bidi="ar-SA"/>
        </w:rPr>
        <w:t>{</w:t>
      </w:r>
    </w:p>
    <w:p w:rsidR="009F3083" w:rsidRPr="00455068" w:rsidRDefault="0059783C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                      </w:t>
      </w:r>
      <w:r w:rsidR="009F3083" w:rsidRPr="00455068">
        <w:rPr>
          <w:rFonts w:ascii="Courier New" w:eastAsiaTheme="minorHAnsi" w:hAnsi="Courier New" w:cs="Courier New"/>
          <w:noProof/>
          <w:lang w:val="en-US" w:eastAsia="en-US" w:bidi="ar-SA"/>
        </w:rPr>
        <w:t>ptr=strchr(ptr,</w:t>
      </w:r>
      <w:r w:rsidR="009F3083"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' '</w:t>
      </w:r>
      <w:r w:rsidR="009F3083" w:rsidRPr="00455068">
        <w:rPr>
          <w:rFonts w:ascii="Courier New" w:eastAsiaTheme="minorHAnsi" w:hAnsi="Courier New" w:cs="Courier New"/>
          <w:noProof/>
          <w:lang w:val="en-US"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="0059783C"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      </w:t>
      </w:r>
      <w:r w:rsidRPr="00455068">
        <w:rPr>
          <w:rFonts w:ascii="Courier New" w:eastAsiaTheme="minorHAnsi" w:hAnsi="Courier New" w:cs="Courier New"/>
          <w:noProof/>
          <w:color w:val="0000FF"/>
          <w:lang w:val="en-US" w:eastAsia="en-US" w:bidi="ar-SA"/>
        </w:rPr>
        <w:t>if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(*(ptr-1)==</w:t>
      </w:r>
      <w:r w:rsidRPr="00455068">
        <w:rPr>
          <w:rFonts w:ascii="Courier New" w:eastAsiaTheme="minorHAnsi" w:hAnsi="Courier New" w:cs="Courier New"/>
          <w:noProof/>
          <w:color w:val="A31515"/>
          <w:lang w:val="en-US" w:eastAsia="en-US" w:bidi="ar-SA"/>
        </w:rPr>
        <w:t>'K'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)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="0059783C"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    </w:t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>kolvo++;</w:t>
      </w:r>
    </w:p>
    <w:p w:rsidR="0059783C" w:rsidRPr="00455068" w:rsidRDefault="0059783C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 xml:space="preserve">                  }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  <w:t>ptr=ptr+1;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val="en-US"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}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>printf (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"кол-во слов начинающихся с В и заканчивающихся К=%d"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,kolvo);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  <w:t>puts(</w:t>
      </w:r>
      <w:r w:rsidRPr="00455068">
        <w:rPr>
          <w:rFonts w:ascii="Courier New" w:eastAsiaTheme="minorHAnsi" w:hAnsi="Courier New" w:cs="Courier New"/>
          <w:noProof/>
          <w:color w:val="A31515"/>
          <w:lang w:eastAsia="en-US" w:bidi="ar-SA"/>
        </w:rPr>
        <w:t>"\nнажмите любую клавишу для завершения..."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>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  <w:t>_getch();</w:t>
      </w:r>
    </w:p>
    <w:p w:rsidR="009F3083" w:rsidRPr="00455068" w:rsidRDefault="009F3083" w:rsidP="009F308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 w:bidi="ar-SA"/>
        </w:rPr>
      </w:pPr>
      <w:r w:rsidRPr="00455068">
        <w:rPr>
          <w:rFonts w:ascii="Courier New" w:eastAsiaTheme="minorHAnsi" w:hAnsi="Courier New" w:cs="Courier New"/>
          <w:noProof/>
          <w:lang w:eastAsia="en-US" w:bidi="ar-SA"/>
        </w:rPr>
        <w:tab/>
      </w:r>
      <w:r w:rsidRPr="00455068">
        <w:rPr>
          <w:rFonts w:ascii="Courier New" w:eastAsiaTheme="minorHAnsi" w:hAnsi="Courier New" w:cs="Courier New"/>
          <w:noProof/>
          <w:color w:val="0000FF"/>
          <w:lang w:eastAsia="en-US" w:bidi="ar-SA"/>
        </w:rPr>
        <w:t>return</w:t>
      </w:r>
      <w:r w:rsidRPr="00455068">
        <w:rPr>
          <w:rFonts w:ascii="Courier New" w:eastAsiaTheme="minorHAnsi" w:hAnsi="Courier New" w:cs="Courier New"/>
          <w:noProof/>
          <w:lang w:eastAsia="en-US" w:bidi="ar-SA"/>
        </w:rPr>
        <w:t xml:space="preserve"> 0;</w:t>
      </w:r>
    </w:p>
    <w:p w:rsidR="00455068" w:rsidRPr="00455068" w:rsidRDefault="00455068" w:rsidP="00455068">
      <w:pPr>
        <w:rPr>
          <w:rFonts w:ascii="Courier New" w:eastAsiaTheme="minorHAnsi" w:hAnsi="Courier New" w:cs="Courier New"/>
          <w:noProof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lang w:val="en-US" w:eastAsia="en-US" w:bidi="ar-SA"/>
        </w:rPr>
        <w:t>}</w:t>
      </w:r>
    </w:p>
    <w:p w:rsidR="00D16D88" w:rsidRDefault="00D16D88" w:rsidP="00D16D88">
      <w:pPr>
        <w:jc w:val="center"/>
        <w:rPr>
          <w:b/>
        </w:rPr>
      </w:pPr>
      <w:r>
        <w:rPr>
          <w:b/>
        </w:rPr>
        <w:lastRenderedPageBreak/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6"/>
        <w:gridCol w:w="1683"/>
        <w:gridCol w:w="3876"/>
      </w:tblGrid>
      <w:tr w:rsidR="00A24BE1" w:rsidTr="009F3083">
        <w:tc>
          <w:tcPr>
            <w:tcW w:w="3115" w:type="dxa"/>
          </w:tcPr>
          <w:p w:rsidR="009F3083" w:rsidRDefault="009F3083" w:rsidP="009F3083">
            <w:pPr>
              <w:jc w:val="center"/>
              <w:rPr>
                <w:b/>
              </w:rPr>
            </w:pPr>
            <w:r>
              <w:rPr>
                <w:b/>
              </w:rPr>
              <w:t>Исходная строк</w:t>
            </w:r>
          </w:p>
        </w:tc>
        <w:tc>
          <w:tcPr>
            <w:tcW w:w="3115" w:type="dxa"/>
          </w:tcPr>
          <w:p w:rsidR="009F3083" w:rsidRDefault="009F3083" w:rsidP="00D16D88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9F3083" w:rsidRPr="009F3083" w:rsidRDefault="009F3083" w:rsidP="00D16D8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Вывод программы</w:t>
            </w:r>
          </w:p>
        </w:tc>
      </w:tr>
      <w:tr w:rsidR="00A24BE1" w:rsidTr="009F3083">
        <w:tc>
          <w:tcPr>
            <w:tcW w:w="3115" w:type="dxa"/>
          </w:tcPr>
          <w:p w:rsidR="009F3083" w:rsidRDefault="009F3083" w:rsidP="00D16D88">
            <w:pPr>
              <w:jc w:val="center"/>
              <w:rPr>
                <w:b/>
              </w:rPr>
            </w:pPr>
            <w:r w:rsidRPr="009F3083">
              <w:rPr>
                <w:b/>
              </w:rPr>
              <w:drawing>
                <wp:inline distT="0" distB="0" distL="0" distR="0" wp14:anchorId="68F0D02F" wp14:editId="032B8B8A">
                  <wp:extent cx="2266950" cy="333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9F3083" w:rsidRPr="00C35928" w:rsidRDefault="00C35928" w:rsidP="00D16D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15" w:type="dxa"/>
          </w:tcPr>
          <w:p w:rsidR="009F3083" w:rsidRDefault="00C35928" w:rsidP="00D16D88">
            <w:pPr>
              <w:jc w:val="center"/>
              <w:rPr>
                <w:b/>
              </w:rPr>
            </w:pPr>
            <w:r w:rsidRPr="00C35928">
              <w:rPr>
                <w:b/>
              </w:rPr>
              <w:drawing>
                <wp:inline distT="0" distB="0" distL="0" distR="0" wp14:anchorId="5441A9A0" wp14:editId="6D363EF6">
                  <wp:extent cx="2289264" cy="296545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01" cy="42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BE1" w:rsidTr="009F3083">
        <w:tc>
          <w:tcPr>
            <w:tcW w:w="3115" w:type="dxa"/>
          </w:tcPr>
          <w:p w:rsidR="009F3083" w:rsidRDefault="00C35928" w:rsidP="00D16D88">
            <w:pPr>
              <w:jc w:val="center"/>
              <w:rPr>
                <w:b/>
              </w:rPr>
            </w:pPr>
            <w:r w:rsidRPr="00C35928">
              <w:rPr>
                <w:b/>
              </w:rPr>
              <w:drawing>
                <wp:inline distT="0" distB="0" distL="0" distR="0" wp14:anchorId="0A70A053" wp14:editId="1EB0B1D9">
                  <wp:extent cx="1819275" cy="3429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9F3083" w:rsidRPr="00C35928" w:rsidRDefault="00C35928" w:rsidP="00D16D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15" w:type="dxa"/>
          </w:tcPr>
          <w:p w:rsidR="009F3083" w:rsidRDefault="00A24BE1" w:rsidP="00D16D88">
            <w:pPr>
              <w:jc w:val="center"/>
              <w:rPr>
                <w:b/>
              </w:rPr>
            </w:pPr>
            <w:r w:rsidRPr="00A24BE1">
              <w:rPr>
                <w:b/>
              </w:rPr>
              <w:drawing>
                <wp:inline distT="0" distB="0" distL="0" distR="0" wp14:anchorId="36679903" wp14:editId="41E14169">
                  <wp:extent cx="2289810" cy="2819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1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BE1" w:rsidTr="009F3083">
        <w:tc>
          <w:tcPr>
            <w:tcW w:w="3115" w:type="dxa"/>
          </w:tcPr>
          <w:p w:rsidR="009F3083" w:rsidRDefault="00A24BE1" w:rsidP="00D16D88">
            <w:pPr>
              <w:jc w:val="center"/>
              <w:rPr>
                <w:b/>
              </w:rPr>
            </w:pPr>
            <w:r w:rsidRPr="00A24BE1">
              <w:rPr>
                <w:b/>
              </w:rPr>
              <w:drawing>
                <wp:inline distT="0" distB="0" distL="0" distR="0" wp14:anchorId="4E906990" wp14:editId="38B2FB1D">
                  <wp:extent cx="1581150" cy="323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9F3083" w:rsidRPr="00A24BE1" w:rsidRDefault="00A24BE1" w:rsidP="00D16D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15" w:type="dxa"/>
          </w:tcPr>
          <w:p w:rsidR="009F3083" w:rsidRDefault="00A24BE1" w:rsidP="00D16D88">
            <w:pPr>
              <w:jc w:val="center"/>
              <w:rPr>
                <w:b/>
              </w:rPr>
            </w:pPr>
            <w:r w:rsidRPr="00A24BE1">
              <w:rPr>
                <w:b/>
              </w:rPr>
              <w:drawing>
                <wp:inline distT="0" distB="0" distL="0" distR="0" wp14:anchorId="1C28BC65" wp14:editId="6B0405FC">
                  <wp:extent cx="2318385" cy="297180"/>
                  <wp:effectExtent l="0" t="0" r="571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85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D88" w:rsidRDefault="00D16D88" w:rsidP="00D16D88">
      <w:pPr>
        <w:jc w:val="center"/>
        <w:rPr>
          <w:b/>
        </w:rPr>
      </w:pPr>
    </w:p>
    <w:p w:rsidR="00D16D88" w:rsidRDefault="00D16D88" w:rsidP="00D16D88">
      <w:pPr>
        <w:jc w:val="center"/>
        <w:rPr>
          <w:b/>
        </w:rPr>
      </w:pPr>
      <w:r>
        <w:rPr>
          <w:b/>
        </w:rPr>
        <w:t>Вывод</w:t>
      </w:r>
    </w:p>
    <w:p w:rsidR="00D16D88" w:rsidRPr="00D16D88" w:rsidRDefault="00D16D88" w:rsidP="00D16D88">
      <w:r>
        <w:t>Я научился работать со строками, выучил новые функции для строк.</w:t>
      </w:r>
    </w:p>
    <w:sectPr w:rsidR="00D16D88" w:rsidRPr="00D1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0D"/>
    <w:rsid w:val="00455068"/>
    <w:rsid w:val="0059783C"/>
    <w:rsid w:val="007830BC"/>
    <w:rsid w:val="009F3083"/>
    <w:rsid w:val="00A24BE1"/>
    <w:rsid w:val="00AD1C0D"/>
    <w:rsid w:val="00C35928"/>
    <w:rsid w:val="00D1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994F"/>
  <w15:chartTrackingRefBased/>
  <w15:docId w15:val="{84607AAC-8A88-4E67-91B7-CCC36C9A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6D88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D16D88"/>
    <w:rPr>
      <w:rFonts w:cs="Times New Roman"/>
    </w:rPr>
  </w:style>
  <w:style w:type="table" w:styleId="a3">
    <w:name w:val="Table Grid"/>
    <w:basedOn w:val="a1"/>
    <w:uiPriority w:val="39"/>
    <w:rsid w:val="009F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5D83-84B8-49C6-8093-DE8E9CC7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2018-11-25T13:57:00Z</dcterms:created>
  <dcterms:modified xsi:type="dcterms:W3CDTF">2018-11-25T15:24:00Z</dcterms:modified>
</cp:coreProperties>
</file>