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22"/>
        <w:gridCol w:w="6354"/>
      </w:tblGrid>
      <w:tr w:rsidR="00A90754" w14:paraId="358A1597" w14:textId="77777777" w:rsidTr="00A90754">
        <w:tc>
          <w:tcPr>
            <w:tcW w:w="2802" w:type="dxa"/>
            <w:shd w:val="clear" w:color="auto" w:fill="FBD4B4" w:themeFill="accent6" w:themeFillTint="66"/>
          </w:tcPr>
          <w:p w14:paraId="6F89A43A" w14:textId="77777777" w:rsidR="00A90754" w:rsidRDefault="00A90754" w:rsidP="00A90754">
            <w:pPr>
              <w:jc w:val="center"/>
            </w:pPr>
            <w:r>
              <w:t>Tabulas nosaukums</w:t>
            </w:r>
          </w:p>
        </w:tc>
        <w:tc>
          <w:tcPr>
            <w:tcW w:w="6774" w:type="dxa"/>
            <w:shd w:val="clear" w:color="auto" w:fill="FBD4B4" w:themeFill="accent6" w:themeFillTint="66"/>
          </w:tcPr>
          <w:p w14:paraId="0E6E38EA" w14:textId="36104FA8" w:rsidR="00A90754" w:rsidRDefault="00A90754" w:rsidP="00A90754">
            <w:pPr>
              <w:jc w:val="center"/>
            </w:pPr>
            <w:r>
              <w:t>Apraksts</w:t>
            </w:r>
          </w:p>
        </w:tc>
      </w:tr>
      <w:tr w:rsidR="00A90754" w14:paraId="62E7D75E" w14:textId="77777777" w:rsidTr="00A90754">
        <w:tc>
          <w:tcPr>
            <w:tcW w:w="2802" w:type="dxa"/>
          </w:tcPr>
          <w:p w14:paraId="0D6B1E9F" w14:textId="66F78DF8" w:rsidR="00A90754" w:rsidRDefault="00A90754">
            <w:r>
              <w:t>Change</w:t>
            </w:r>
            <w:r w:rsidR="00756031">
              <w:t>Adaptation</w:t>
            </w:r>
            <w:r>
              <w:t>Operation</w:t>
            </w:r>
          </w:p>
        </w:tc>
        <w:tc>
          <w:tcPr>
            <w:tcW w:w="6774" w:type="dxa"/>
          </w:tcPr>
          <w:p w14:paraId="57C7EE3C" w14:textId="63D7E7C6" w:rsidR="00A90754" w:rsidRDefault="00C103B4">
            <w:r>
              <w:t>Šajā t</w:t>
            </w:r>
            <w:r w:rsidR="00A90754">
              <w:t xml:space="preserve">abulā tiks glabātas dažādas izmaiņu </w:t>
            </w:r>
            <w:r w:rsidR="00756031">
              <w:t>adaptācijas</w:t>
            </w:r>
            <w:r w:rsidR="00A90754">
              <w:t xml:space="preserve"> operācijas, kas kalpos kā klasifikators, lai no vairākiem šīs tabulas ierakstiem sastādītu pilnos</w:t>
            </w:r>
            <w:r w:rsidR="00F03E3A">
              <w:t xml:space="preserve"> izmaiņu </w:t>
            </w:r>
            <w:r w:rsidR="00756031">
              <w:t>adapt</w:t>
            </w:r>
            <w:r w:rsidR="00F03E3A">
              <w:t>ācijas</w:t>
            </w:r>
            <w:r w:rsidR="00A90754">
              <w:t xml:space="preserve"> scenārijus. </w:t>
            </w:r>
          </w:p>
          <w:p w14:paraId="00B98EA7" w14:textId="77777777" w:rsidR="00A90754" w:rsidRDefault="00A90754">
            <w:r>
              <w:t xml:space="preserve">Glabāsies gan manuāli veicamās operācijas (šajā gadījumā tabulas laukā </w:t>
            </w:r>
            <w:r w:rsidRPr="00D671F4">
              <w:rPr>
                <w:i/>
                <w:iCs/>
              </w:rPr>
              <w:t>CIO_OPERATION</w:t>
            </w:r>
            <w:r>
              <w:t xml:space="preserve"> glabāsies tekstuāls apraksts ar to, kas izstrādātājam jādara</w:t>
            </w:r>
            <w:r w:rsidR="00F03E3A">
              <w:t xml:space="preserve">, kā arī kolonnā </w:t>
            </w:r>
            <w:r w:rsidR="00F03E3A">
              <w:rPr>
                <w:i/>
                <w:iCs/>
              </w:rPr>
              <w:t>CIO_OPERATIONTYPE_ID</w:t>
            </w:r>
            <w:r w:rsidR="00F03E3A">
              <w:t xml:space="preserve"> būs manuālās operācijas tips</w:t>
            </w:r>
            <w:r>
              <w:t xml:space="preserve">), gan automātiski izpildāmās operācijas (šajā gadījumā tabulas laukā </w:t>
            </w:r>
            <w:r w:rsidRPr="00D671F4">
              <w:rPr>
                <w:i/>
                <w:iCs/>
              </w:rPr>
              <w:t>CIO_OPERATION</w:t>
            </w:r>
            <w:r>
              <w:t xml:space="preserve"> būs, piemēram, procedūras nosaukums, kura izsaucama, lai šo operāciju </w:t>
            </w:r>
            <w:r w:rsidR="00EA4CFF">
              <w:t>i</w:t>
            </w:r>
            <w:r>
              <w:t>zpildītu</w:t>
            </w:r>
            <w:r w:rsidR="00F03E3A">
              <w:t xml:space="preserve">, kā arī kolonnā </w:t>
            </w:r>
            <w:r w:rsidR="00F03E3A">
              <w:rPr>
                <w:i/>
                <w:iCs/>
              </w:rPr>
              <w:t>CIO_OPERATIONTYPE_ID</w:t>
            </w:r>
            <w:r w:rsidR="00F03E3A">
              <w:t xml:space="preserve"> būs automātiskās operācijas tips</w:t>
            </w:r>
            <w:r>
              <w:t>).</w:t>
            </w:r>
          </w:p>
          <w:p w14:paraId="6182684A" w14:textId="187277C5" w:rsidR="00F03E3A" w:rsidRDefault="00F03E3A">
            <w:r>
              <w:t>Piemēram, tajā glabāsies ieraksts “D</w:t>
            </w:r>
            <w:r w:rsidRPr="00F03E3A">
              <w:t>efine the new structure metadata.</w:t>
            </w:r>
            <w:r>
              <w:t xml:space="preserve">”, kas būs kā viens solis no kāda pilnā izmaiņu </w:t>
            </w:r>
            <w:r w:rsidR="00756031">
              <w:t>adapt</w:t>
            </w:r>
            <w:r>
              <w:t>ācijas scenārija.</w:t>
            </w:r>
          </w:p>
        </w:tc>
      </w:tr>
      <w:tr w:rsidR="00A90754" w14:paraId="7E6B824B" w14:textId="77777777" w:rsidTr="00A90754">
        <w:tc>
          <w:tcPr>
            <w:tcW w:w="2802" w:type="dxa"/>
          </w:tcPr>
          <w:p w14:paraId="733E0DFB" w14:textId="39E5103C" w:rsidR="00A90754" w:rsidRDefault="00A90754">
            <w:r>
              <w:t>Change</w:t>
            </w:r>
            <w:r w:rsidR="00756031">
              <w:t>Adaptation</w:t>
            </w:r>
            <w:r>
              <w:t>Scenario</w:t>
            </w:r>
          </w:p>
        </w:tc>
        <w:tc>
          <w:tcPr>
            <w:tcW w:w="6774" w:type="dxa"/>
          </w:tcPr>
          <w:p w14:paraId="1B83D3B0" w14:textId="3D6FBAD2" w:rsidR="00A90754" w:rsidRDefault="00A90754">
            <w:r>
              <w:t xml:space="preserve">Šajā tabulā tiks glabāti pilni izmaiņu </w:t>
            </w:r>
            <w:r w:rsidR="00756031">
              <w:t>adapt</w:t>
            </w:r>
            <w:r>
              <w:t xml:space="preserve">ācijas scenāriji, balstoties uz tabulā </w:t>
            </w:r>
            <w:r w:rsidRPr="00D671F4">
              <w:rPr>
                <w:i/>
                <w:iCs/>
              </w:rPr>
              <w:t>Change</w:t>
            </w:r>
            <w:r w:rsidR="00756031">
              <w:rPr>
                <w:i/>
                <w:iCs/>
              </w:rPr>
              <w:t>Adaptation</w:t>
            </w:r>
            <w:r w:rsidRPr="00D671F4">
              <w:rPr>
                <w:i/>
                <w:iCs/>
              </w:rPr>
              <w:t>Operation</w:t>
            </w:r>
            <w:r>
              <w:t xml:space="preserve"> esošajām operācijām. Veicamo darbību</w:t>
            </w:r>
            <w:r w:rsidR="00B65A51">
              <w:t xml:space="preserve"> secību</w:t>
            </w:r>
            <w:r>
              <w:t xml:space="preserve"> būs iespējams noteikt pēc lauka </w:t>
            </w:r>
            <w:r w:rsidRPr="00D671F4">
              <w:rPr>
                <w:i/>
                <w:iCs/>
              </w:rPr>
              <w:t>CIS_PARENTSCENARIO_ID</w:t>
            </w:r>
            <w:r>
              <w:t xml:space="preserve">, kas nozīmē, ka pirmajai veicamajai operācijai šis lauks būs null, bet pārējie tiks piesaistīti iepriekšējai operācijai. </w:t>
            </w:r>
          </w:p>
          <w:p w14:paraId="2EAB5869" w14:textId="23CC5234" w:rsidR="00A90754" w:rsidRDefault="00A90754">
            <w:r>
              <w:t xml:space="preserve">Vienai izmaiņai tabulā </w:t>
            </w:r>
            <w:r w:rsidRPr="00D671F4">
              <w:rPr>
                <w:i/>
                <w:iCs/>
              </w:rPr>
              <w:t>Change</w:t>
            </w:r>
            <w:r>
              <w:t xml:space="preserve"> var atbilst vairāki </w:t>
            </w:r>
            <w:r w:rsidR="00F03E3A">
              <w:t xml:space="preserve">tās </w:t>
            </w:r>
            <w:r>
              <w:t>risināšanas scenāriji.</w:t>
            </w:r>
          </w:p>
        </w:tc>
      </w:tr>
      <w:tr w:rsidR="00C103B4" w14:paraId="296CC1B5" w14:textId="77777777" w:rsidTr="00A90754">
        <w:tc>
          <w:tcPr>
            <w:tcW w:w="2802" w:type="dxa"/>
          </w:tcPr>
          <w:p w14:paraId="7D726264" w14:textId="40350A60" w:rsidR="00C103B4" w:rsidRDefault="00C103B4" w:rsidP="00C103B4">
            <w:r>
              <w:t>Change</w:t>
            </w:r>
            <w:r w:rsidR="00756031">
              <w:t>Adaptation</w:t>
            </w:r>
            <w:r>
              <w:t>Process</w:t>
            </w:r>
          </w:p>
        </w:tc>
        <w:tc>
          <w:tcPr>
            <w:tcW w:w="6774" w:type="dxa"/>
          </w:tcPr>
          <w:p w14:paraId="6B1D3461" w14:textId="621C34F5" w:rsidR="00C103B4" w:rsidRDefault="00C103B4" w:rsidP="00C103B4">
            <w:r>
              <w:t xml:space="preserve">Šajā tabulā tiks glabāti dati par izmaiņu </w:t>
            </w:r>
            <w:r w:rsidR="00756031">
              <w:t>adapt</w:t>
            </w:r>
            <w:r>
              <w:t xml:space="preserve">ācijas ieviešanas procesu. Pēc šīs tabulas datiem būs iespējmas noteikt, pēc kura no scenārijiem </w:t>
            </w:r>
            <w:r w:rsidR="00756031">
              <w:t>adapt</w:t>
            </w:r>
            <w:r>
              <w:t xml:space="preserve">ācija veikta, kad un kas ir veicis kuru no </w:t>
            </w:r>
            <w:r w:rsidR="00756031">
              <w:t>adapt</w:t>
            </w:r>
            <w:r>
              <w:t>ācijas scenārija operācijām.</w:t>
            </w:r>
          </w:p>
          <w:p w14:paraId="01225AC3" w14:textId="7EC98C1E" w:rsidR="00B65A51" w:rsidRPr="00B65A51" w:rsidRDefault="00C103B4" w:rsidP="00C103B4">
            <w:r>
              <w:t xml:space="preserve">Kad </w:t>
            </w:r>
            <w:r w:rsidR="00756031">
              <w:t>adapt</w:t>
            </w:r>
            <w:r>
              <w:t xml:space="preserve">ācija </w:t>
            </w:r>
            <w:r w:rsidR="00B65A51">
              <w:t xml:space="preserve">tiek sākta jeb apstrādāts konkrēts tabulas </w:t>
            </w:r>
            <w:r w:rsidR="00B65A51" w:rsidRPr="00B65A51">
              <w:rPr>
                <w:i/>
                <w:iCs/>
              </w:rPr>
              <w:t>Change</w:t>
            </w:r>
            <w:r w:rsidR="00B65A51">
              <w:t xml:space="preserve"> ieraksts, tad šajā tabulā </w:t>
            </w:r>
            <w:r w:rsidR="00B65A51" w:rsidRPr="00B65A51">
              <w:rPr>
                <w:i/>
                <w:iCs/>
              </w:rPr>
              <w:t>Change</w:t>
            </w:r>
            <w:r w:rsidR="00756031">
              <w:rPr>
                <w:i/>
                <w:iCs/>
              </w:rPr>
              <w:t>Adaptation</w:t>
            </w:r>
            <w:r w:rsidR="00B65A51" w:rsidRPr="00B65A51">
              <w:rPr>
                <w:i/>
                <w:iCs/>
              </w:rPr>
              <w:t>Process</w:t>
            </w:r>
            <w:r w:rsidR="00B65A51">
              <w:rPr>
                <w:i/>
                <w:iCs/>
              </w:rPr>
              <w:t xml:space="preserve"> </w:t>
            </w:r>
            <w:r w:rsidR="00B65A51">
              <w:t xml:space="preserve">tiek ievietotas visas izmaiņas tipam atbilstošās operācijas no tabulas </w:t>
            </w:r>
            <w:r w:rsidR="00B65A51">
              <w:rPr>
                <w:i/>
                <w:iCs/>
              </w:rPr>
              <w:t>Change</w:t>
            </w:r>
            <w:r w:rsidR="00756031">
              <w:rPr>
                <w:i/>
                <w:iCs/>
              </w:rPr>
              <w:t>Adaptation</w:t>
            </w:r>
            <w:r w:rsidR="00B65A51">
              <w:rPr>
                <w:i/>
                <w:iCs/>
              </w:rPr>
              <w:t>Scenario</w:t>
            </w:r>
            <w:r w:rsidR="00B65A51">
              <w:t xml:space="preserve"> ar statusu </w:t>
            </w:r>
            <w:r w:rsidR="00B65A51">
              <w:rPr>
                <w:i/>
                <w:iCs/>
              </w:rPr>
              <w:t>Not integrated.</w:t>
            </w:r>
          </w:p>
          <w:p w14:paraId="28358CF1" w14:textId="57C3B077" w:rsidR="00C103B4" w:rsidRPr="00C103B4" w:rsidRDefault="00C103B4" w:rsidP="00C103B4">
            <w:r>
              <w:t xml:space="preserve">Kad visas </w:t>
            </w:r>
            <w:r w:rsidR="00756031">
              <w:t>adapt</w:t>
            </w:r>
            <w:r>
              <w:t xml:space="preserve">ācijai paredzētās operācijas ir izpildītas (visām viena scenārija operācijām tabulā </w:t>
            </w:r>
            <w:r w:rsidRPr="00D671F4">
              <w:rPr>
                <w:i/>
                <w:iCs/>
              </w:rPr>
              <w:t>Change</w:t>
            </w:r>
            <w:r w:rsidR="00756031">
              <w:rPr>
                <w:i/>
                <w:iCs/>
              </w:rPr>
              <w:t>Adaptation</w:t>
            </w:r>
            <w:r w:rsidRPr="00D671F4">
              <w:rPr>
                <w:i/>
                <w:iCs/>
              </w:rPr>
              <w:t>Process</w:t>
            </w:r>
            <w:r w:rsidR="00B65A51">
              <w:rPr>
                <w:i/>
                <w:iCs/>
              </w:rPr>
              <w:t xml:space="preserve"> </w:t>
            </w:r>
            <w:r w:rsidR="00B65A51">
              <w:t xml:space="preserve">statuss ir </w:t>
            </w:r>
            <w:r w:rsidR="00B65A51">
              <w:rPr>
                <w:i/>
                <w:iCs/>
              </w:rPr>
              <w:t>Integrated</w:t>
            </w:r>
            <w:r>
              <w:t xml:space="preserve">), arī tabulā </w:t>
            </w:r>
            <w:r w:rsidRPr="00D671F4">
              <w:rPr>
                <w:i/>
                <w:iCs/>
              </w:rPr>
              <w:t>Change</w:t>
            </w:r>
            <w:r>
              <w:t xml:space="preserve"> var nomainīt izmaiņas statusu uz </w:t>
            </w:r>
            <w:r w:rsidRPr="00D671F4">
              <w:rPr>
                <w:i/>
                <w:iCs/>
              </w:rPr>
              <w:t>Processed</w:t>
            </w:r>
            <w:r>
              <w:t>.</w:t>
            </w:r>
          </w:p>
        </w:tc>
      </w:tr>
      <w:tr w:rsidR="00F03E3A" w14:paraId="47751F69" w14:textId="77777777" w:rsidTr="00A90754">
        <w:tc>
          <w:tcPr>
            <w:tcW w:w="2802" w:type="dxa"/>
          </w:tcPr>
          <w:p w14:paraId="48F2963E" w14:textId="1CF4D2CD" w:rsidR="00F03E3A" w:rsidRDefault="00F03E3A" w:rsidP="00C103B4">
            <w:r>
              <w:t>Change</w:t>
            </w:r>
            <w:r w:rsidR="00756031">
              <w:t>Adaptation</w:t>
            </w:r>
            <w:r>
              <w:t>Condition</w:t>
            </w:r>
          </w:p>
          <w:p w14:paraId="050137F8" w14:textId="77777777" w:rsidR="00F03E3A" w:rsidRDefault="00F03E3A" w:rsidP="00C103B4"/>
          <w:p w14:paraId="60D6FFF1" w14:textId="6948CC16" w:rsidR="00F03E3A" w:rsidRDefault="00F03E3A" w:rsidP="00C103B4">
            <w:r>
              <w:t>C</w:t>
            </w:r>
            <w:r w:rsidR="009353CA">
              <w:t>A</w:t>
            </w:r>
            <w:r>
              <w:t>_ConditionMapping</w:t>
            </w:r>
          </w:p>
        </w:tc>
        <w:tc>
          <w:tcPr>
            <w:tcW w:w="6774" w:type="dxa"/>
          </w:tcPr>
          <w:p w14:paraId="42EFE3D3" w14:textId="151BFCF4" w:rsidR="00F17C95" w:rsidRDefault="00F17C95" w:rsidP="00F17C95">
            <w:r>
              <w:t>T</w:t>
            </w:r>
            <w:r w:rsidR="00F03E3A">
              <w:t xml:space="preserve">abulā </w:t>
            </w:r>
            <w:r w:rsidRPr="00F17C95">
              <w:rPr>
                <w:i/>
                <w:iCs/>
              </w:rPr>
              <w:t>Change</w:t>
            </w:r>
            <w:r w:rsidR="00756031">
              <w:rPr>
                <w:i/>
                <w:iCs/>
              </w:rPr>
              <w:t>Adaptation</w:t>
            </w:r>
            <w:r w:rsidRPr="00F17C95">
              <w:rPr>
                <w:i/>
                <w:iCs/>
              </w:rPr>
              <w:t>Condition</w:t>
            </w:r>
          </w:p>
          <w:p w14:paraId="1B1400CC" w14:textId="35795F10" w:rsidR="00F17C95" w:rsidRDefault="00F03E3A" w:rsidP="00C103B4">
            <w:r>
              <w:t xml:space="preserve">glabāsies nosacījumi, kuru izpildes rezultātā jāveic kādas noteiktas operācijas no izmaiņu </w:t>
            </w:r>
            <w:r w:rsidR="00756031">
              <w:t>adapt</w:t>
            </w:r>
            <w:r>
              <w:t>ācijas scenārija.</w:t>
            </w:r>
            <w:r w:rsidR="00F17C95">
              <w:t xml:space="preserve"> Tā kā vienai operācijai var atbilst vairāki nosacījumi un vienu nosacījumu var būt nepieciešams pielietot vairākām operācijām, nepieciešama </w:t>
            </w:r>
            <w:r w:rsidR="00F17C95">
              <w:rPr>
                <w:i/>
                <w:iCs/>
              </w:rPr>
              <w:t>mapping</w:t>
            </w:r>
            <w:r w:rsidR="00F17C95">
              <w:t xml:space="preserve"> tabula, kas realizē </w:t>
            </w:r>
            <w:r w:rsidR="00F17C95" w:rsidRPr="00F17C95">
              <w:rPr>
                <w:i/>
                <w:iCs/>
              </w:rPr>
              <w:t>n:n</w:t>
            </w:r>
            <w:r w:rsidR="00F17C95">
              <w:t xml:space="preserve"> saiti starp tabulām. </w:t>
            </w:r>
          </w:p>
          <w:p w14:paraId="44B1E9A5" w14:textId="2CBD23BA" w:rsidR="00F17C95" w:rsidRDefault="00F17C95" w:rsidP="00C103B4">
            <w:r>
              <w:t xml:space="preserve">Piemēram, lai izpildītu kādu izmaiņu </w:t>
            </w:r>
            <w:r w:rsidR="00756031">
              <w:t>adapt</w:t>
            </w:r>
            <w:r>
              <w:t xml:space="preserve">ācijas scenāriju, nepieciešams šādā secībā izpildīt konkrētas operācijas: </w:t>
            </w:r>
          </w:p>
          <w:p w14:paraId="0B3F0EFA" w14:textId="77777777" w:rsidR="00F17C95" w:rsidRDefault="00F17C95" w:rsidP="00C103B4">
            <w:pPr>
              <w:rPr>
                <w:i/>
                <w:iCs/>
              </w:rPr>
            </w:pPr>
            <w:r>
              <w:t>1</w:t>
            </w:r>
            <w:r>
              <w:sym w:font="Wingdings" w:char="F0E0"/>
            </w:r>
            <w:r>
              <w:t>2</w:t>
            </w:r>
            <w:r>
              <w:sym w:font="Wingdings" w:char="F0E0"/>
            </w:r>
            <w:r>
              <w:t>3</w:t>
            </w:r>
            <w:r>
              <w:sym w:font="Wingdings" w:char="F0E0"/>
            </w:r>
            <w:r>
              <w:t>4</w:t>
            </w:r>
            <w:r>
              <w:sym w:font="Wingdings" w:char="F0E0"/>
            </w:r>
            <w:r>
              <w:t xml:space="preserve">5, taču, lai būtu nepieciešamība virzīties pie 4.operācijas, jāizpildās nosacījumam N. Šajā gadījumā tas nozīmē, ka, neizpildoties nosacījumam N, arī 5.operāciju nav nepieciešams izpildīt. Tā rezultātā </w:t>
            </w:r>
            <w:r w:rsidR="009353CA">
              <w:t xml:space="preserve">4. Un 5. Operācijai pievienojam nosacījumu N tabulā </w:t>
            </w:r>
            <w:r w:rsidR="009353CA" w:rsidRPr="009353CA">
              <w:rPr>
                <w:i/>
                <w:iCs/>
              </w:rPr>
              <w:t>CA_ConditionMapping.</w:t>
            </w:r>
          </w:p>
          <w:p w14:paraId="3325AD46" w14:textId="7E6FECB6" w:rsidR="00002440" w:rsidRPr="00002440" w:rsidRDefault="00002440" w:rsidP="00C103B4">
            <w:r>
              <w:lastRenderedPageBreak/>
              <w:t xml:space="preserve">Laukā </w:t>
            </w:r>
            <w:r>
              <w:rPr>
                <w:i/>
                <w:iCs/>
              </w:rPr>
              <w:t>condition</w:t>
            </w:r>
            <w:r>
              <w:t xml:space="preserve"> var būt gan tekstuāls nosacījums, ja tas ir jāizsver manuāli, gan funkcijas nosaukums, kura atgriež </w:t>
            </w:r>
            <w:r>
              <w:rPr>
                <w:i/>
                <w:iCs/>
              </w:rPr>
              <w:t xml:space="preserve">true </w:t>
            </w:r>
            <w:r>
              <w:t xml:space="preserve">vai </w:t>
            </w:r>
            <w:r>
              <w:rPr>
                <w:i/>
                <w:iCs/>
              </w:rPr>
              <w:t>false</w:t>
            </w:r>
            <w:r>
              <w:t>.</w:t>
            </w:r>
          </w:p>
        </w:tc>
      </w:tr>
      <w:tr w:rsidR="00E75EB2" w14:paraId="0D430EEF" w14:textId="77777777" w:rsidTr="00A90754">
        <w:tc>
          <w:tcPr>
            <w:tcW w:w="2802" w:type="dxa"/>
          </w:tcPr>
          <w:p w14:paraId="58EE8A3A" w14:textId="3E6F1C79" w:rsidR="00E75EB2" w:rsidRDefault="00E75EB2" w:rsidP="00C103B4">
            <w:r>
              <w:lastRenderedPageBreak/>
              <w:t>C</w:t>
            </w:r>
            <w:r w:rsidRPr="00E75EB2">
              <w:t>hange</w:t>
            </w:r>
            <w:r>
              <w:t>A</w:t>
            </w:r>
            <w:r w:rsidRPr="00E75EB2">
              <w:t>daptation</w:t>
            </w:r>
            <w:r>
              <w:t>A</w:t>
            </w:r>
            <w:r w:rsidRPr="00E75EB2">
              <w:t>dditional</w:t>
            </w:r>
            <w:r>
              <w:t>D</w:t>
            </w:r>
            <w:r w:rsidRPr="00E75EB2">
              <w:t>ata</w:t>
            </w:r>
          </w:p>
        </w:tc>
        <w:tc>
          <w:tcPr>
            <w:tcW w:w="6774" w:type="dxa"/>
          </w:tcPr>
          <w:p w14:paraId="36009646" w14:textId="77777777" w:rsidR="00E75EB2" w:rsidRDefault="00E75EB2" w:rsidP="00F17C95">
            <w:r>
              <w:t>Tabula paredzēta, lai glabātu papildus informāciju no izstrādātāja, kas nepieciešama izmaiņas adaptācijai sistēmā.</w:t>
            </w:r>
          </w:p>
          <w:p w14:paraId="3B17AB8F" w14:textId="77777777" w:rsidR="00E75EB2" w:rsidRDefault="00E75EB2" w:rsidP="00F17C95">
            <w:r>
              <w:t xml:space="preserve">Tā satur ārējo atslēgu tikai uz izmaiņu (ierakstu no tabulas </w:t>
            </w:r>
            <w:r>
              <w:rPr>
                <w:i/>
                <w:iCs/>
              </w:rPr>
              <w:t>Change</w:t>
            </w:r>
            <w:r>
              <w:t>), jo nebūs iespējama situācija, kad vienai izmaiņai vajadzīgi divi dažāda satura bet vienāda tipa dati (piemēram, divi datu kopu piemēri u.c.).</w:t>
            </w:r>
          </w:p>
          <w:p w14:paraId="5239C4E3" w14:textId="01A3E9C8" w:rsidR="00E75EB2" w:rsidRPr="00E75EB2" w:rsidRDefault="00E75EB2" w:rsidP="00F17C95">
            <w:r>
              <w:t xml:space="preserve">Kolonnā </w:t>
            </w:r>
            <w:r>
              <w:rPr>
                <w:i/>
                <w:iCs/>
              </w:rPr>
              <w:t>caad_data</w:t>
            </w:r>
            <w:r>
              <w:t xml:space="preserve"> glabāsies dati kādā noteiktā formātā, piemēram, json formātā dati ar alternatīvajām datu vienībām datu vienības dzēšanas gadījumā.</w:t>
            </w:r>
          </w:p>
        </w:tc>
      </w:tr>
      <w:tr w:rsidR="00C54E93" w14:paraId="747E3E4A" w14:textId="77777777" w:rsidTr="00A90754">
        <w:tc>
          <w:tcPr>
            <w:tcW w:w="2802" w:type="dxa"/>
          </w:tcPr>
          <w:p w14:paraId="5F57573C" w14:textId="6E91A74B" w:rsidR="00C54E93" w:rsidRDefault="00C54E93" w:rsidP="00C103B4">
            <w:r>
              <w:t>CA_ManualConditionFulfillment</w:t>
            </w:r>
          </w:p>
        </w:tc>
        <w:tc>
          <w:tcPr>
            <w:tcW w:w="6774" w:type="dxa"/>
          </w:tcPr>
          <w:p w14:paraId="34BA91F5" w14:textId="0ADC0C06" w:rsidR="00C54E93" w:rsidRDefault="00C54E93" w:rsidP="00F17C95">
            <w:r>
              <w:t>Tabulā glabājas informācija par to, kādi manuālie nosacījumi ir izpildīti. Piemēram, ja izstrādātājs nolemj kaut kādu lēmumu, kura īstenošanai adaptācijas scenārijs virzīsies pa citu ceļu, šajā tabulā tas saglabājas un ir skaidrs, pa kuru ceļu būs jāvirzās.</w:t>
            </w:r>
          </w:p>
        </w:tc>
      </w:tr>
    </w:tbl>
    <w:p w14:paraId="1D739442" w14:textId="77777777" w:rsidR="00146C8D" w:rsidRDefault="005A4A5C"/>
    <w:sectPr w:rsidR="00146C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86B47" w14:textId="77777777" w:rsidR="005A4A5C" w:rsidRDefault="005A4A5C" w:rsidP="00A90754">
      <w:pPr>
        <w:spacing w:after="0" w:line="240" w:lineRule="auto"/>
      </w:pPr>
      <w:r>
        <w:separator/>
      </w:r>
    </w:p>
  </w:endnote>
  <w:endnote w:type="continuationSeparator" w:id="0">
    <w:p w14:paraId="21103E01" w14:textId="77777777" w:rsidR="005A4A5C" w:rsidRDefault="005A4A5C" w:rsidP="00A90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A14C9" w14:textId="77777777" w:rsidR="005A4A5C" w:rsidRDefault="005A4A5C" w:rsidP="00A90754">
      <w:pPr>
        <w:spacing w:after="0" w:line="240" w:lineRule="auto"/>
      </w:pPr>
      <w:r>
        <w:separator/>
      </w:r>
    </w:p>
  </w:footnote>
  <w:footnote w:type="continuationSeparator" w:id="0">
    <w:p w14:paraId="7AC7FB6A" w14:textId="77777777" w:rsidR="005A4A5C" w:rsidRDefault="005A4A5C" w:rsidP="00A907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0754"/>
    <w:rsid w:val="00002440"/>
    <w:rsid w:val="00054A7B"/>
    <w:rsid w:val="000664E4"/>
    <w:rsid w:val="001B6E97"/>
    <w:rsid w:val="002F23DE"/>
    <w:rsid w:val="003359AB"/>
    <w:rsid w:val="005A4A5C"/>
    <w:rsid w:val="00756031"/>
    <w:rsid w:val="00790AD6"/>
    <w:rsid w:val="008F174B"/>
    <w:rsid w:val="009353CA"/>
    <w:rsid w:val="00A90754"/>
    <w:rsid w:val="00B53171"/>
    <w:rsid w:val="00B65A51"/>
    <w:rsid w:val="00BD04CC"/>
    <w:rsid w:val="00C103B4"/>
    <w:rsid w:val="00C27ECF"/>
    <w:rsid w:val="00C54E93"/>
    <w:rsid w:val="00D671F4"/>
    <w:rsid w:val="00E0351B"/>
    <w:rsid w:val="00E75EB2"/>
    <w:rsid w:val="00EA4CFF"/>
    <w:rsid w:val="00F03E3A"/>
    <w:rsid w:val="00F1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0A43"/>
  <w15:chartTrackingRefBased/>
  <w15:docId w15:val="{F999AD80-73A7-4925-9962-028A20BD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0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0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754"/>
  </w:style>
  <w:style w:type="paragraph" w:styleId="Footer">
    <w:name w:val="footer"/>
    <w:basedOn w:val="Normal"/>
    <w:link w:val="FooterChar"/>
    <w:uiPriority w:val="99"/>
    <w:unhideWhenUsed/>
    <w:rsid w:val="00A90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754"/>
  </w:style>
  <w:style w:type="paragraph" w:styleId="BalloonText">
    <w:name w:val="Balloon Text"/>
    <w:basedOn w:val="Normal"/>
    <w:link w:val="BalloonTextChar"/>
    <w:uiPriority w:val="99"/>
    <w:semiHidden/>
    <w:unhideWhenUsed/>
    <w:rsid w:val="00D671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1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1117</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Lauma Svilpe</dc:creator>
  <cp:keywords/>
  <dc:description/>
  <cp:lastModifiedBy>Lauma Svilpe</cp:lastModifiedBy>
  <cp:revision>9</cp:revision>
  <dcterms:created xsi:type="dcterms:W3CDTF">2020-03-27T12:53:00Z</dcterms:created>
  <dcterms:modified xsi:type="dcterms:W3CDTF">2020-04-17T15:09:00Z</dcterms:modified>
</cp:coreProperties>
</file>