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32"/>
          <w:szCs w:val="32"/>
        </w:rPr>
      </w:pPr>
      <w:r w:rsidDel="00000000" w:rsidR="00000000" w:rsidRPr="00000000">
        <w:rPr>
          <w:sz w:val="32"/>
          <w:szCs w:val="32"/>
          <w:rtl w:val="0"/>
        </w:rPr>
        <w:t xml:space="preserve">“Київський фаховий коледж зв’язку”</w:t>
      </w:r>
    </w:p>
    <w:p w:rsidR="00000000" w:rsidDel="00000000" w:rsidP="00000000" w:rsidRDefault="00000000" w:rsidRPr="00000000" w14:paraId="00000002">
      <w:pPr>
        <w:pageBreakBefore w:val="0"/>
        <w:spacing w:after="120" w:before="120" w:lineRule="auto"/>
        <w:jc w:val="center"/>
        <w:rPr>
          <w:sz w:val="32"/>
          <w:szCs w:val="32"/>
        </w:rPr>
      </w:pPr>
      <w:r w:rsidDel="00000000" w:rsidR="00000000" w:rsidRPr="00000000">
        <w:rPr>
          <w:sz w:val="32"/>
          <w:szCs w:val="32"/>
          <w:rtl w:val="0"/>
        </w:rPr>
        <w:t xml:space="preserve">Циклова комісія комп’ютерної та програмної інженерії</w:t>
      </w:r>
    </w:p>
    <w:p w:rsidR="00000000" w:rsidDel="00000000" w:rsidP="00000000" w:rsidRDefault="00000000" w:rsidRPr="00000000" w14:paraId="00000003">
      <w:pPr>
        <w:pageBreakBefore w:val="0"/>
        <w:rPr>
          <w:sz w:val="32"/>
          <w:szCs w:val="32"/>
        </w:rPr>
      </w:pPr>
      <w:r w:rsidDel="00000000" w:rsidR="00000000" w:rsidRPr="00000000">
        <w:rPr>
          <w:rtl w:val="0"/>
        </w:rPr>
      </w:r>
    </w:p>
    <w:p w:rsidR="00000000" w:rsidDel="00000000" w:rsidP="00000000" w:rsidRDefault="00000000" w:rsidRPr="00000000" w14:paraId="00000004">
      <w:pPr>
        <w:pageBreakBefore w:val="0"/>
        <w:rPr>
          <w:sz w:val="32"/>
          <w:szCs w:val="32"/>
        </w:rPr>
      </w:pPr>
      <w:r w:rsidDel="00000000" w:rsidR="00000000" w:rsidRPr="00000000">
        <w:rPr>
          <w:rtl w:val="0"/>
        </w:rPr>
      </w:r>
    </w:p>
    <w:p w:rsidR="00000000" w:rsidDel="00000000" w:rsidP="00000000" w:rsidRDefault="00000000" w:rsidRPr="00000000" w14:paraId="00000005">
      <w:pPr>
        <w:pageBreakBefore w:val="0"/>
        <w:rPr>
          <w:sz w:val="32"/>
          <w:szCs w:val="32"/>
        </w:rPr>
      </w:pPr>
      <w:r w:rsidDel="00000000" w:rsidR="00000000" w:rsidRPr="00000000">
        <w:rPr>
          <w:rtl w:val="0"/>
        </w:rPr>
      </w:r>
    </w:p>
    <w:p w:rsidR="00000000" w:rsidDel="00000000" w:rsidP="00000000" w:rsidRDefault="00000000" w:rsidRPr="00000000" w14:paraId="00000006">
      <w:pPr>
        <w:pageBreakBefore w:val="0"/>
        <w:rPr>
          <w:sz w:val="32"/>
          <w:szCs w:val="32"/>
        </w:rPr>
      </w:pPr>
      <w:r w:rsidDel="00000000" w:rsidR="00000000" w:rsidRPr="00000000">
        <w:rPr>
          <w:rtl w:val="0"/>
        </w:rPr>
      </w:r>
    </w:p>
    <w:p w:rsidR="00000000" w:rsidDel="00000000" w:rsidP="00000000" w:rsidRDefault="00000000" w:rsidRPr="00000000" w14:paraId="00000007">
      <w:pPr>
        <w:pageBreakBefore w:val="0"/>
        <w:rPr>
          <w:sz w:val="32"/>
          <w:szCs w:val="32"/>
        </w:rPr>
      </w:pPr>
      <w:r w:rsidDel="00000000" w:rsidR="00000000" w:rsidRPr="00000000">
        <w:rPr>
          <w:rtl w:val="0"/>
        </w:rPr>
      </w:r>
    </w:p>
    <w:p w:rsidR="00000000" w:rsidDel="00000000" w:rsidP="00000000" w:rsidRDefault="00000000" w:rsidRPr="00000000" w14:paraId="00000008">
      <w:pPr>
        <w:pageBreakBefore w:val="0"/>
        <w:rPr>
          <w:sz w:val="32"/>
          <w:szCs w:val="32"/>
        </w:rPr>
      </w:pPr>
      <w:r w:rsidDel="00000000" w:rsidR="00000000" w:rsidRPr="00000000">
        <w:rPr>
          <w:rtl w:val="0"/>
        </w:rPr>
      </w:r>
    </w:p>
    <w:p w:rsidR="00000000" w:rsidDel="00000000" w:rsidP="00000000" w:rsidRDefault="00000000" w:rsidRPr="00000000" w14:paraId="00000009">
      <w:pPr>
        <w:pageBreakBefore w:val="0"/>
        <w:rPr>
          <w:sz w:val="32"/>
          <w:szCs w:val="32"/>
        </w:rPr>
      </w:pPr>
      <w:r w:rsidDel="00000000" w:rsidR="00000000" w:rsidRPr="00000000">
        <w:rPr>
          <w:rtl w:val="0"/>
        </w:rPr>
      </w:r>
    </w:p>
    <w:p w:rsidR="00000000" w:rsidDel="00000000" w:rsidP="00000000" w:rsidRDefault="00000000" w:rsidRPr="00000000" w14:paraId="0000000A">
      <w:pPr>
        <w:pageBreakBefore w:val="0"/>
        <w:rPr>
          <w:sz w:val="32"/>
          <w:szCs w:val="32"/>
        </w:rPr>
      </w:pPr>
      <w:r w:rsidDel="00000000" w:rsidR="00000000" w:rsidRPr="00000000">
        <w:rPr>
          <w:rtl w:val="0"/>
        </w:rPr>
      </w:r>
    </w:p>
    <w:p w:rsidR="00000000" w:rsidDel="00000000" w:rsidP="00000000" w:rsidRDefault="00000000" w:rsidRPr="00000000" w14:paraId="0000000B">
      <w:pPr>
        <w:pageBreakBefore w:val="0"/>
        <w:rPr>
          <w:sz w:val="32"/>
          <w:szCs w:val="32"/>
        </w:rPr>
      </w:pPr>
      <w:r w:rsidDel="00000000" w:rsidR="00000000" w:rsidRPr="00000000">
        <w:rPr>
          <w:rtl w:val="0"/>
        </w:rPr>
      </w:r>
    </w:p>
    <w:p w:rsidR="00000000" w:rsidDel="00000000" w:rsidP="00000000" w:rsidRDefault="00000000" w:rsidRPr="00000000" w14:paraId="0000000C">
      <w:pPr>
        <w:pageBreakBefore w:val="0"/>
        <w:rPr>
          <w:sz w:val="32"/>
          <w:szCs w:val="32"/>
        </w:rPr>
      </w:pPr>
      <w:r w:rsidDel="00000000" w:rsidR="00000000" w:rsidRPr="00000000">
        <w:rPr>
          <w:rtl w:val="0"/>
        </w:rPr>
      </w:r>
    </w:p>
    <w:p w:rsidR="00000000" w:rsidDel="00000000" w:rsidP="00000000" w:rsidRDefault="00000000" w:rsidRPr="00000000" w14:paraId="0000000D">
      <w:pPr>
        <w:pageBreakBefore w:val="0"/>
        <w:rPr>
          <w:sz w:val="32"/>
          <w:szCs w:val="32"/>
        </w:rPr>
      </w:pPr>
      <w:r w:rsidDel="00000000" w:rsidR="00000000" w:rsidRPr="00000000">
        <w:rPr>
          <w:rtl w:val="0"/>
        </w:rPr>
      </w:r>
    </w:p>
    <w:p w:rsidR="00000000" w:rsidDel="00000000" w:rsidP="00000000" w:rsidRDefault="00000000" w:rsidRPr="00000000" w14:paraId="0000000E">
      <w:pPr>
        <w:pageBreakBefore w:val="0"/>
        <w:rPr>
          <w:sz w:val="32"/>
          <w:szCs w:val="32"/>
        </w:rPr>
      </w:pPr>
      <w:r w:rsidDel="00000000" w:rsidR="00000000" w:rsidRPr="00000000">
        <w:rPr>
          <w:rtl w:val="0"/>
        </w:rPr>
      </w:r>
    </w:p>
    <w:p w:rsidR="00000000" w:rsidDel="00000000" w:rsidP="00000000" w:rsidRDefault="00000000" w:rsidRPr="00000000" w14:paraId="0000000F">
      <w:pPr>
        <w:pageBreakBefore w:val="0"/>
        <w:rPr>
          <w:sz w:val="32"/>
          <w:szCs w:val="32"/>
        </w:rPr>
      </w:pPr>
      <w:r w:rsidDel="00000000" w:rsidR="00000000" w:rsidRPr="00000000">
        <w:rPr>
          <w:rtl w:val="0"/>
        </w:rPr>
      </w:r>
    </w:p>
    <w:p w:rsidR="00000000" w:rsidDel="00000000" w:rsidP="00000000" w:rsidRDefault="00000000" w:rsidRPr="00000000" w14:paraId="00000010">
      <w:pPr>
        <w:pageBreakBefore w:val="0"/>
        <w:rPr>
          <w:sz w:val="32"/>
          <w:szCs w:val="32"/>
        </w:rPr>
      </w:pPr>
      <w:r w:rsidDel="00000000" w:rsidR="00000000" w:rsidRPr="00000000">
        <w:rPr>
          <w:rtl w:val="0"/>
        </w:rPr>
      </w:r>
    </w:p>
    <w:p w:rsidR="00000000" w:rsidDel="00000000" w:rsidP="00000000" w:rsidRDefault="00000000" w:rsidRPr="00000000" w14:paraId="00000011">
      <w:pPr>
        <w:pageBreakBefore w:val="0"/>
        <w:jc w:val="center"/>
        <w:rPr>
          <w:sz w:val="32"/>
          <w:szCs w:val="32"/>
        </w:rPr>
      </w:pPr>
      <w:r w:rsidDel="00000000" w:rsidR="00000000" w:rsidRPr="00000000">
        <w:rPr>
          <w:sz w:val="32"/>
          <w:szCs w:val="32"/>
          <w:rtl w:val="0"/>
        </w:rPr>
        <w:t xml:space="preserve">ЗВІТ ПО ВИКОНАННЮ </w:t>
      </w:r>
    </w:p>
    <w:p w:rsidR="00000000" w:rsidDel="00000000" w:rsidP="00000000" w:rsidRDefault="00000000" w:rsidRPr="00000000" w14:paraId="00000012">
      <w:pPr>
        <w:pageBreakBefore w:val="0"/>
        <w:jc w:val="center"/>
        <w:rPr>
          <w:sz w:val="32"/>
          <w:szCs w:val="32"/>
        </w:rPr>
      </w:pPr>
      <w:r w:rsidDel="00000000" w:rsidR="00000000" w:rsidRPr="00000000">
        <w:rPr>
          <w:sz w:val="32"/>
          <w:szCs w:val="32"/>
          <w:rtl w:val="0"/>
        </w:rPr>
        <w:t xml:space="preserve">ЛАБОРАТОРНОЇ РОБОТИ №3</w:t>
      </w:r>
    </w:p>
    <w:p w:rsidR="00000000" w:rsidDel="00000000" w:rsidP="00000000" w:rsidRDefault="00000000" w:rsidRPr="00000000" w14:paraId="00000013">
      <w:pPr>
        <w:pageBreakBefore w:val="0"/>
        <w:jc w:val="center"/>
        <w:rPr>
          <w:sz w:val="32"/>
          <w:szCs w:val="32"/>
        </w:rPr>
      </w:pPr>
      <w:r w:rsidDel="00000000" w:rsidR="00000000" w:rsidRPr="00000000">
        <w:rPr>
          <w:rtl w:val="0"/>
        </w:rPr>
      </w:r>
    </w:p>
    <w:p w:rsidR="00000000" w:rsidDel="00000000" w:rsidP="00000000" w:rsidRDefault="00000000" w:rsidRPr="00000000" w14:paraId="00000014">
      <w:pPr>
        <w:pageBreakBefore w:val="0"/>
        <w:jc w:val="center"/>
        <w:rPr>
          <w:sz w:val="32"/>
          <w:szCs w:val="32"/>
        </w:rPr>
      </w:pPr>
      <w:r w:rsidDel="00000000" w:rsidR="00000000" w:rsidRPr="00000000">
        <w:rPr>
          <w:sz w:val="32"/>
          <w:szCs w:val="32"/>
          <w:rtl w:val="0"/>
        </w:rPr>
        <w:t xml:space="preserve">з дисципліни: «Операційні системи»</w:t>
      </w:r>
    </w:p>
    <w:p w:rsidR="00000000" w:rsidDel="00000000" w:rsidP="00000000" w:rsidRDefault="00000000" w:rsidRPr="00000000" w14:paraId="00000015">
      <w:pPr>
        <w:pageBreakBefore w:val="0"/>
        <w:jc w:val="center"/>
        <w:rPr>
          <w:sz w:val="32"/>
          <w:szCs w:val="32"/>
        </w:rPr>
      </w:pPr>
      <w:r w:rsidDel="00000000" w:rsidR="00000000" w:rsidRPr="00000000">
        <w:rPr>
          <w:rtl w:val="0"/>
        </w:rPr>
      </w:r>
    </w:p>
    <w:p w:rsidR="00000000" w:rsidDel="00000000" w:rsidP="00000000" w:rsidRDefault="00000000" w:rsidRPr="00000000" w14:paraId="00000016">
      <w:pPr>
        <w:pageBreakBefore w:val="0"/>
        <w:jc w:val="center"/>
        <w:rPr>
          <w:sz w:val="32"/>
          <w:szCs w:val="32"/>
        </w:rPr>
      </w:pPr>
      <w:r w:rsidDel="00000000" w:rsidR="00000000" w:rsidRPr="00000000">
        <w:rPr>
          <w:sz w:val="32"/>
          <w:szCs w:val="32"/>
          <w:rtl w:val="0"/>
        </w:rPr>
        <w:t xml:space="preserve">Тема: </w:t>
      </w:r>
      <w:r w:rsidDel="00000000" w:rsidR="00000000" w:rsidRPr="00000000">
        <w:rPr>
          <w:b w:val="1"/>
          <w:sz w:val="28"/>
          <w:szCs w:val="28"/>
          <w:rtl w:val="0"/>
        </w:rPr>
        <w:t xml:space="preserve">“Знайомство з базовими командами CLI-режиму в Linux”</w:t>
      </w:r>
      <w:r w:rsidDel="00000000" w:rsidR="00000000" w:rsidRPr="00000000">
        <w:rPr>
          <w:rtl w:val="0"/>
        </w:rPr>
      </w:r>
    </w:p>
    <w:p w:rsidR="00000000" w:rsidDel="00000000" w:rsidP="00000000" w:rsidRDefault="00000000" w:rsidRPr="00000000" w14:paraId="00000017">
      <w:pPr>
        <w:pageBreakBefore w:val="0"/>
        <w:rPr>
          <w:sz w:val="32"/>
          <w:szCs w:val="32"/>
        </w:rPr>
      </w:pPr>
      <w:bookmarkStart w:colFirst="0" w:colLast="0" w:name="_heading=h.h0p99qjjo6xq" w:id="0"/>
      <w:bookmarkEnd w:id="0"/>
      <w:r w:rsidDel="00000000" w:rsidR="00000000" w:rsidRPr="00000000">
        <w:rPr>
          <w:rtl w:val="0"/>
        </w:rPr>
      </w:r>
    </w:p>
    <w:p w:rsidR="00000000" w:rsidDel="00000000" w:rsidP="00000000" w:rsidRDefault="00000000" w:rsidRPr="00000000" w14:paraId="00000018">
      <w:pPr>
        <w:pageBreakBefore w:val="0"/>
        <w:rPr>
          <w:sz w:val="32"/>
          <w:szCs w:val="32"/>
        </w:rPr>
      </w:pPr>
      <w:r w:rsidDel="00000000" w:rsidR="00000000" w:rsidRPr="00000000">
        <w:rPr>
          <w:rtl w:val="0"/>
        </w:rPr>
      </w:r>
    </w:p>
    <w:p w:rsidR="00000000" w:rsidDel="00000000" w:rsidP="00000000" w:rsidRDefault="00000000" w:rsidRPr="00000000" w14:paraId="00000019">
      <w:pPr>
        <w:pageBreakBefore w:val="0"/>
        <w:rPr>
          <w:sz w:val="32"/>
          <w:szCs w:val="32"/>
        </w:rPr>
      </w:pPr>
      <w:r w:rsidDel="00000000" w:rsidR="00000000" w:rsidRPr="00000000">
        <w:rPr>
          <w:rtl w:val="0"/>
        </w:rPr>
      </w:r>
    </w:p>
    <w:p w:rsidR="00000000" w:rsidDel="00000000" w:rsidP="00000000" w:rsidRDefault="00000000" w:rsidRPr="00000000" w14:paraId="0000001A">
      <w:pPr>
        <w:pageBreakBefore w:val="0"/>
        <w:ind w:left="6661.417322834645" w:hanging="850.3937007874015"/>
        <w:rPr>
          <w:sz w:val="32"/>
          <w:szCs w:val="32"/>
        </w:rPr>
      </w:pPr>
      <w:r w:rsidDel="00000000" w:rsidR="00000000" w:rsidRPr="00000000">
        <w:rPr>
          <w:sz w:val="32"/>
          <w:szCs w:val="32"/>
          <w:rtl w:val="0"/>
        </w:rPr>
        <w:t xml:space="preserve">Виконав(ла/ли) студент(ка/и) </w:t>
      </w:r>
    </w:p>
    <w:p w:rsidR="00000000" w:rsidDel="00000000" w:rsidP="00000000" w:rsidRDefault="00000000" w:rsidRPr="00000000" w14:paraId="0000001B">
      <w:pPr>
        <w:pageBreakBefore w:val="0"/>
        <w:ind w:left="6661.417322834645" w:hanging="850.3937007874015"/>
        <w:rPr>
          <w:sz w:val="32"/>
          <w:szCs w:val="32"/>
        </w:rPr>
      </w:pPr>
      <w:r w:rsidDel="00000000" w:rsidR="00000000" w:rsidRPr="00000000">
        <w:rPr>
          <w:sz w:val="32"/>
          <w:szCs w:val="32"/>
          <w:rtl w:val="0"/>
        </w:rPr>
        <w:t xml:space="preserve">групи КСМ - 33</w:t>
      </w:r>
    </w:p>
    <w:p w:rsidR="00000000" w:rsidDel="00000000" w:rsidP="00000000" w:rsidRDefault="00000000" w:rsidRPr="00000000" w14:paraId="0000001C">
      <w:pPr>
        <w:pageBreakBefore w:val="0"/>
        <w:ind w:left="6661.417322834645" w:hanging="850.3937007874015"/>
        <w:rPr>
          <w:sz w:val="32"/>
          <w:szCs w:val="32"/>
        </w:rPr>
      </w:pPr>
      <w:r w:rsidDel="00000000" w:rsidR="00000000" w:rsidRPr="00000000">
        <w:rPr>
          <w:sz w:val="32"/>
          <w:szCs w:val="32"/>
          <w:rtl w:val="0"/>
        </w:rPr>
        <w:t xml:space="preserve">Шульга Олексій</w:t>
      </w:r>
    </w:p>
    <w:p w:rsidR="00000000" w:rsidDel="00000000" w:rsidP="00000000" w:rsidRDefault="00000000" w:rsidRPr="00000000" w14:paraId="0000001D">
      <w:pPr>
        <w:pageBreakBefore w:val="0"/>
        <w:ind w:left="6661.417322834645" w:hanging="850.3937007874015"/>
        <w:rPr>
          <w:sz w:val="32"/>
          <w:szCs w:val="32"/>
        </w:rPr>
      </w:pPr>
      <w:r w:rsidDel="00000000" w:rsidR="00000000" w:rsidRPr="00000000">
        <w:rPr>
          <w:sz w:val="32"/>
          <w:szCs w:val="32"/>
          <w:rtl w:val="0"/>
        </w:rPr>
        <w:t xml:space="preserve">Перевірила викладач</w:t>
      </w:r>
    </w:p>
    <w:p w:rsidR="00000000" w:rsidDel="00000000" w:rsidP="00000000" w:rsidRDefault="00000000" w:rsidRPr="00000000" w14:paraId="0000001E">
      <w:pPr>
        <w:pageBreakBefore w:val="0"/>
        <w:ind w:left="6661.417322834645" w:hanging="850.3937007874015"/>
        <w:rPr>
          <w:sz w:val="32"/>
          <w:szCs w:val="32"/>
        </w:rPr>
      </w:pPr>
      <w:r w:rsidDel="00000000" w:rsidR="00000000" w:rsidRPr="00000000">
        <w:rPr>
          <w:sz w:val="32"/>
          <w:szCs w:val="32"/>
          <w:rtl w:val="0"/>
        </w:rPr>
        <w:t xml:space="preserve">Сушанова В.С. </w:t>
      </w:r>
    </w:p>
    <w:p w:rsidR="00000000" w:rsidDel="00000000" w:rsidP="00000000" w:rsidRDefault="00000000" w:rsidRPr="00000000" w14:paraId="0000001F">
      <w:pPr>
        <w:pageBreakBefore w:val="0"/>
        <w:rPr>
          <w:sz w:val="32"/>
          <w:szCs w:val="32"/>
        </w:rPr>
      </w:pPr>
      <w:r w:rsidDel="00000000" w:rsidR="00000000" w:rsidRPr="00000000">
        <w:rPr>
          <w:rtl w:val="0"/>
        </w:rPr>
      </w:r>
    </w:p>
    <w:p w:rsidR="00000000" w:rsidDel="00000000" w:rsidP="00000000" w:rsidRDefault="00000000" w:rsidRPr="00000000" w14:paraId="00000020">
      <w:pPr>
        <w:pageBreakBefore w:val="0"/>
        <w:rPr>
          <w:sz w:val="32"/>
          <w:szCs w:val="32"/>
        </w:rPr>
      </w:pPr>
      <w:r w:rsidDel="00000000" w:rsidR="00000000" w:rsidRPr="00000000">
        <w:rPr>
          <w:rtl w:val="0"/>
        </w:rPr>
      </w:r>
    </w:p>
    <w:p w:rsidR="00000000" w:rsidDel="00000000" w:rsidP="00000000" w:rsidRDefault="00000000" w:rsidRPr="00000000" w14:paraId="00000021">
      <w:pPr>
        <w:pageBreakBefore w:val="0"/>
        <w:rPr>
          <w:sz w:val="32"/>
          <w:szCs w:val="32"/>
        </w:rPr>
      </w:pPr>
      <w:r w:rsidDel="00000000" w:rsidR="00000000" w:rsidRPr="00000000">
        <w:rPr>
          <w:rtl w:val="0"/>
        </w:rPr>
      </w:r>
    </w:p>
    <w:p w:rsidR="00000000" w:rsidDel="00000000" w:rsidP="00000000" w:rsidRDefault="00000000" w:rsidRPr="00000000" w14:paraId="00000022">
      <w:pPr>
        <w:pageBreakBefore w:val="0"/>
        <w:rPr>
          <w:sz w:val="32"/>
          <w:szCs w:val="32"/>
        </w:rPr>
      </w:pPr>
      <w:r w:rsidDel="00000000" w:rsidR="00000000" w:rsidRPr="00000000">
        <w:rPr>
          <w:rtl w:val="0"/>
        </w:rPr>
      </w:r>
    </w:p>
    <w:p w:rsidR="00000000" w:rsidDel="00000000" w:rsidP="00000000" w:rsidRDefault="00000000" w:rsidRPr="00000000" w14:paraId="00000023">
      <w:pPr>
        <w:pageBreakBefore w:val="0"/>
        <w:rPr>
          <w:sz w:val="32"/>
          <w:szCs w:val="32"/>
        </w:rPr>
      </w:pPr>
      <w:r w:rsidDel="00000000" w:rsidR="00000000" w:rsidRPr="00000000">
        <w:rPr>
          <w:rtl w:val="0"/>
        </w:rPr>
      </w:r>
    </w:p>
    <w:p w:rsidR="00000000" w:rsidDel="00000000" w:rsidP="00000000" w:rsidRDefault="00000000" w:rsidRPr="00000000" w14:paraId="00000024">
      <w:pPr>
        <w:pageBreakBefore w:val="0"/>
        <w:jc w:val="center"/>
        <w:rPr>
          <w:sz w:val="32"/>
          <w:szCs w:val="32"/>
        </w:rPr>
      </w:pPr>
      <w:r w:rsidDel="00000000" w:rsidR="00000000" w:rsidRPr="00000000">
        <w:rPr>
          <w:sz w:val="32"/>
          <w:szCs w:val="32"/>
          <w:rtl w:val="0"/>
        </w:rPr>
        <w:br w:type="textWrapping"/>
        <w:br w:type="textWrapping"/>
      </w:r>
    </w:p>
    <w:p w:rsidR="00000000" w:rsidDel="00000000" w:rsidP="00000000" w:rsidRDefault="00000000" w:rsidRPr="00000000" w14:paraId="00000025">
      <w:pPr>
        <w:pageBreakBefore w:val="0"/>
        <w:jc w:val="center"/>
        <w:rPr>
          <w:sz w:val="32"/>
          <w:szCs w:val="32"/>
        </w:rPr>
      </w:pPr>
      <w:r w:rsidDel="00000000" w:rsidR="00000000" w:rsidRPr="00000000">
        <w:rPr>
          <w:rtl w:val="0"/>
        </w:rPr>
      </w:r>
    </w:p>
    <w:p w:rsidR="00000000" w:rsidDel="00000000" w:rsidP="00000000" w:rsidRDefault="00000000" w:rsidRPr="00000000" w14:paraId="00000026">
      <w:pPr>
        <w:pageBreakBefore w:val="0"/>
        <w:jc w:val="center"/>
        <w:rPr>
          <w:sz w:val="32"/>
          <w:szCs w:val="32"/>
        </w:rPr>
      </w:pPr>
      <w:r w:rsidDel="00000000" w:rsidR="00000000" w:rsidRPr="00000000">
        <w:rPr>
          <w:rtl w:val="0"/>
        </w:rPr>
      </w:r>
    </w:p>
    <w:p w:rsidR="00000000" w:rsidDel="00000000" w:rsidP="00000000" w:rsidRDefault="00000000" w:rsidRPr="00000000" w14:paraId="00000027">
      <w:pPr>
        <w:pageBreakBefore w:val="0"/>
        <w:jc w:val="center"/>
        <w:rPr>
          <w:sz w:val="32"/>
          <w:szCs w:val="32"/>
        </w:rPr>
      </w:pPr>
      <w:r w:rsidDel="00000000" w:rsidR="00000000" w:rsidRPr="00000000">
        <w:rPr>
          <w:sz w:val="32"/>
          <w:szCs w:val="32"/>
          <w:rtl w:val="0"/>
        </w:rPr>
        <w:t xml:space="preserve">Київ 2025</w:t>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rPr>
          <w:b w:val="1"/>
          <w:i w:val="1"/>
          <w:sz w:val="26"/>
          <w:szCs w:val="26"/>
        </w:rPr>
      </w:pPr>
      <w:r w:rsidDel="00000000" w:rsidR="00000000" w:rsidRPr="00000000">
        <w:rPr>
          <w:rtl w:val="0"/>
        </w:rPr>
      </w:r>
    </w:p>
    <w:p w:rsidR="00000000" w:rsidDel="00000000" w:rsidP="00000000" w:rsidRDefault="00000000" w:rsidRPr="00000000" w14:paraId="0000002A">
      <w:pPr>
        <w:pageBreakBefore w:val="0"/>
        <w:rPr>
          <w:b w:val="1"/>
          <w:i w:val="1"/>
          <w:sz w:val="26"/>
          <w:szCs w:val="26"/>
        </w:rPr>
      </w:pPr>
      <w:r w:rsidDel="00000000" w:rsidR="00000000" w:rsidRPr="00000000">
        <w:rPr>
          <w:b w:val="1"/>
          <w:i w:val="1"/>
          <w:sz w:val="26"/>
          <w:szCs w:val="26"/>
          <w:rtl w:val="0"/>
        </w:rPr>
        <w:t xml:space="preserve">Мета роботи: </w:t>
      </w:r>
    </w:p>
    <w:p w:rsidR="00000000" w:rsidDel="00000000" w:rsidP="00000000" w:rsidRDefault="00000000" w:rsidRPr="00000000" w14:paraId="0000002B">
      <w:pPr>
        <w:ind w:left="0" w:firstLine="0"/>
        <w:jc w:val="both"/>
        <w:rPr>
          <w:sz w:val="26"/>
          <w:szCs w:val="26"/>
        </w:rPr>
      </w:pPr>
      <w:r w:rsidDel="00000000" w:rsidR="00000000" w:rsidRPr="00000000">
        <w:rPr>
          <w:sz w:val="26"/>
          <w:szCs w:val="26"/>
          <w:rtl w:val="0"/>
        </w:rPr>
        <w:t xml:space="preserve">1. Знайомство з базовими командами CLI-режиму в Linux.</w:t>
      </w:r>
    </w:p>
    <w:p w:rsidR="00000000" w:rsidDel="00000000" w:rsidP="00000000" w:rsidRDefault="00000000" w:rsidRPr="00000000" w14:paraId="0000002C">
      <w:pPr>
        <w:ind w:left="0" w:firstLine="0"/>
        <w:jc w:val="both"/>
        <w:rPr>
          <w:sz w:val="26"/>
          <w:szCs w:val="26"/>
        </w:rPr>
      </w:pPr>
      <w:r w:rsidDel="00000000" w:rsidR="00000000" w:rsidRPr="00000000">
        <w:rPr>
          <w:sz w:val="26"/>
          <w:szCs w:val="26"/>
          <w:rtl w:val="0"/>
        </w:rPr>
        <w:t xml:space="preserve">2. Знайомство з базовими текстовими командами в термінальному режимі роботи в різних ОС.</w:t>
      </w:r>
    </w:p>
    <w:p w:rsidR="00000000" w:rsidDel="00000000" w:rsidP="00000000" w:rsidRDefault="00000000" w:rsidRPr="00000000" w14:paraId="0000002D">
      <w:pPr>
        <w:pageBreakBefore w:val="0"/>
        <w:rPr>
          <w:b w:val="1"/>
          <w:i w:val="1"/>
          <w:sz w:val="26"/>
          <w:szCs w:val="26"/>
        </w:rPr>
      </w:pPr>
      <w:r w:rsidDel="00000000" w:rsidR="00000000" w:rsidRPr="00000000">
        <w:rPr>
          <w:b w:val="1"/>
          <w:i w:val="1"/>
          <w:sz w:val="26"/>
          <w:szCs w:val="26"/>
          <w:rtl w:val="0"/>
        </w:rPr>
        <w:t xml:space="preserve">Матеріальне забезпечення занять:</w:t>
      </w:r>
    </w:p>
    <w:p w:rsidR="00000000" w:rsidDel="00000000" w:rsidP="00000000" w:rsidRDefault="00000000" w:rsidRPr="00000000" w14:paraId="0000002E">
      <w:pPr>
        <w:ind w:left="0" w:firstLine="0"/>
        <w:jc w:val="both"/>
        <w:rPr>
          <w:sz w:val="26"/>
          <w:szCs w:val="26"/>
        </w:rPr>
      </w:pPr>
      <w:r w:rsidDel="00000000" w:rsidR="00000000" w:rsidRPr="00000000">
        <w:rPr>
          <w:sz w:val="26"/>
          <w:szCs w:val="26"/>
          <w:rtl w:val="0"/>
        </w:rPr>
        <w:t xml:space="preserve">1. ЕОМ типу IBM PC.</w:t>
      </w:r>
    </w:p>
    <w:p w:rsidR="00000000" w:rsidDel="00000000" w:rsidP="00000000" w:rsidRDefault="00000000" w:rsidRPr="00000000" w14:paraId="0000002F">
      <w:pPr>
        <w:ind w:left="0" w:firstLine="0"/>
        <w:jc w:val="both"/>
        <w:rPr>
          <w:sz w:val="26"/>
          <w:szCs w:val="26"/>
        </w:rPr>
      </w:pPr>
      <w:r w:rsidDel="00000000" w:rsidR="00000000" w:rsidRPr="00000000">
        <w:rPr>
          <w:sz w:val="26"/>
          <w:szCs w:val="26"/>
          <w:rtl w:val="0"/>
        </w:rPr>
        <w:t xml:space="preserve">2. ОС сімейства Windows та віртуальна машина Virtual Box (Oracle).</w:t>
      </w:r>
    </w:p>
    <w:p w:rsidR="00000000" w:rsidDel="00000000" w:rsidP="00000000" w:rsidRDefault="00000000" w:rsidRPr="00000000" w14:paraId="00000030">
      <w:pPr>
        <w:ind w:left="0" w:firstLine="0"/>
        <w:jc w:val="both"/>
        <w:rPr>
          <w:sz w:val="26"/>
          <w:szCs w:val="26"/>
        </w:rPr>
      </w:pPr>
      <w:r w:rsidDel="00000000" w:rsidR="00000000" w:rsidRPr="00000000">
        <w:rPr>
          <w:sz w:val="26"/>
          <w:szCs w:val="26"/>
          <w:rtl w:val="0"/>
        </w:rPr>
        <w:t xml:space="preserve">3. ОС GNU/Linux (будь-який дистрибутив).</w:t>
      </w:r>
    </w:p>
    <w:p w:rsidR="00000000" w:rsidDel="00000000" w:rsidP="00000000" w:rsidRDefault="00000000" w:rsidRPr="00000000" w14:paraId="00000031">
      <w:pPr>
        <w:ind w:left="0" w:firstLine="0"/>
        <w:jc w:val="both"/>
        <w:rPr>
          <w:sz w:val="26"/>
          <w:szCs w:val="26"/>
        </w:rPr>
      </w:pPr>
      <w:r w:rsidDel="00000000" w:rsidR="00000000" w:rsidRPr="00000000">
        <w:rPr>
          <w:sz w:val="26"/>
          <w:szCs w:val="26"/>
          <w:rtl w:val="0"/>
        </w:rPr>
        <w:t xml:space="preserve">4. Сайт мережевої академії Cisco netacad.com та його онлайн курси по Linux</w:t>
      </w:r>
    </w:p>
    <w:p w:rsidR="00000000" w:rsidDel="00000000" w:rsidP="00000000" w:rsidRDefault="00000000" w:rsidRPr="00000000" w14:paraId="00000032">
      <w:pPr>
        <w:pageBreakBefore w:val="0"/>
        <w:rPr>
          <w:b w:val="1"/>
          <w:i w:val="1"/>
          <w:sz w:val="26"/>
          <w:szCs w:val="26"/>
        </w:rPr>
      </w:pPr>
      <w:r w:rsidDel="00000000" w:rsidR="00000000" w:rsidRPr="00000000">
        <w:rPr>
          <w:b w:val="1"/>
          <w:i w:val="1"/>
          <w:sz w:val="26"/>
          <w:szCs w:val="26"/>
          <w:rtl w:val="0"/>
        </w:rPr>
        <w:t xml:space="preserve">Завдання для попередньої підготовки:</w:t>
      </w:r>
    </w:p>
    <w:p w:rsidR="00000000" w:rsidDel="00000000" w:rsidP="00000000" w:rsidRDefault="00000000" w:rsidRPr="00000000" w14:paraId="00000033">
      <w:pPr>
        <w:pageBreakBefore w:val="0"/>
        <w:jc w:val="center"/>
        <w:rPr>
          <w:b w:val="1"/>
          <w:sz w:val="26"/>
          <w:szCs w:val="26"/>
          <w:u w:val="single"/>
        </w:rPr>
      </w:pPr>
      <w:r w:rsidDel="00000000" w:rsidR="00000000" w:rsidRPr="00000000">
        <w:rPr>
          <w:b w:val="1"/>
          <w:sz w:val="26"/>
          <w:szCs w:val="26"/>
          <w:u w:val="single"/>
          <w:rtl w:val="0"/>
        </w:rPr>
        <w:br w:type="textWrapping"/>
        <w:t xml:space="preserve">Словник базових англійських термінів</w:t>
      </w:r>
    </w:p>
    <w:p w:rsidR="00000000" w:rsidDel="00000000" w:rsidP="00000000" w:rsidRDefault="00000000" w:rsidRPr="00000000" w14:paraId="00000034">
      <w:pPr>
        <w:pageBreakBefore w:val="0"/>
        <w:jc w:val="center"/>
        <w:rPr>
          <w:rFonts w:ascii="Arial" w:cs="Arial" w:eastAsia="Arial" w:hAnsi="Arial"/>
          <w:sz w:val="26"/>
          <w:szCs w:val="26"/>
        </w:rPr>
      </w:pPr>
      <w:r w:rsidDel="00000000" w:rsidR="00000000" w:rsidRPr="00000000">
        <w:rPr>
          <w:b w:val="1"/>
          <w:sz w:val="26"/>
          <w:szCs w:val="26"/>
          <w:u w:val="single"/>
          <w:rtl w:val="0"/>
        </w:rPr>
        <w:br w:type="textWrapping"/>
      </w:r>
      <w:r w:rsidDel="00000000" w:rsidR="00000000" w:rsidRPr="00000000">
        <w:rPr>
          <w:sz w:val="26"/>
          <w:szCs w:val="26"/>
          <w:rtl w:val="0"/>
        </w:rPr>
        <w:t xml:space="preserve">Alias-  Псевдонім</w:t>
        <w:br w:type="textWrapping"/>
        <w:t xml:space="preserve">Argument-  Аргумент команди</w:t>
        <w:br w:type="textWrapping"/>
        <w:t xml:space="preserve">Built-in command-  Вбудована команда</w:t>
        <w:br w:type="textWrapping"/>
        <w:t xml:space="preserve">Command-  Команда</w:t>
        <w:br w:type="textWrapping"/>
        <w:t xml:space="preserve">Control statement-  Інструкція керування</w:t>
      </w:r>
      <w:r w:rsidDel="00000000" w:rsidR="00000000" w:rsidRPr="00000000">
        <w:rPr>
          <w:rtl w:val="0"/>
        </w:rPr>
      </w:r>
    </w:p>
    <w:p w:rsidR="00000000" w:rsidDel="00000000" w:rsidP="00000000" w:rsidRDefault="00000000" w:rsidRPr="00000000" w14:paraId="00000035">
      <w:pPr>
        <w:pageBreakBefore w:val="0"/>
        <w:jc w:val="center"/>
        <w:rPr>
          <w:b w:val="1"/>
          <w:sz w:val="26"/>
          <w:szCs w:val="26"/>
          <w:u w:val="single"/>
        </w:rPr>
      </w:pPr>
      <w:r w:rsidDel="00000000" w:rsidR="00000000" w:rsidRPr="00000000">
        <w:rPr>
          <w:sz w:val="26"/>
          <w:szCs w:val="26"/>
          <w:rtl w:val="0"/>
        </w:rPr>
        <w:t xml:space="preserve">External command-  Зовнішня команда</w:t>
        <w:br w:type="textWrapping"/>
        <w:t xml:space="preserve">Function-  Функція</w:t>
        <w:br w:type="textWrapping"/>
        <w:t xml:space="preserve">Option-  Параметр команди</w:t>
        <w:br w:type="textWrapping"/>
        <w:t xml:space="preserve">Prompt-  Рядок запрошення</w:t>
        <w:br w:type="textWrapping"/>
        <w:t xml:space="preserve">Quoting-  Використання лапок</w:t>
        <w:br w:type="textWrapping"/>
        <w:t xml:space="preserve">Shell-  Оболонка</w:t>
        <w:br w:type="textWrapping"/>
        <w:t xml:space="preserve">Variable-  Змінна</w:t>
        <w:br w:type="textWrapping"/>
        <w:br w:type="textWrapping"/>
      </w:r>
      <w:r w:rsidDel="00000000" w:rsidR="00000000" w:rsidRPr="00000000">
        <w:rPr>
          <w:b w:val="1"/>
          <w:sz w:val="26"/>
          <w:szCs w:val="26"/>
          <w:u w:val="single"/>
          <w:rtl w:val="0"/>
        </w:rPr>
        <w:t xml:space="preserve">Визначення понять</w:t>
      </w:r>
    </w:p>
    <w:p w:rsidR="00000000" w:rsidDel="00000000" w:rsidP="00000000" w:rsidRDefault="00000000" w:rsidRPr="00000000" w14:paraId="00000036">
      <w:pPr>
        <w:spacing w:before="240" w:lineRule="auto"/>
        <w:ind w:left="0" w:firstLine="0"/>
        <w:rPr>
          <w:sz w:val="26"/>
          <w:szCs w:val="26"/>
        </w:rPr>
      </w:pPr>
      <w:r w:rsidDel="00000000" w:rsidR="00000000" w:rsidRPr="00000000">
        <w:rPr>
          <w:b w:val="1"/>
          <w:sz w:val="26"/>
          <w:szCs w:val="26"/>
          <w:rtl w:val="0"/>
        </w:rPr>
        <w:t xml:space="preserve">1. Командний інтерпретатор — </w:t>
      </w:r>
      <w:r w:rsidDel="00000000" w:rsidR="00000000" w:rsidRPr="00000000">
        <w:rPr>
          <w:sz w:val="26"/>
          <w:szCs w:val="26"/>
          <w:rtl w:val="0"/>
        </w:rPr>
        <w:t xml:space="preserve">програма, яка приймає текстові команди від користувача, інтерпретує їх і передає на виконання ОС.</w:t>
      </w:r>
      <w:r w:rsidDel="00000000" w:rsidR="00000000" w:rsidRPr="00000000">
        <w:rPr>
          <w:b w:val="1"/>
          <w:sz w:val="26"/>
          <w:szCs w:val="26"/>
          <w:rtl w:val="0"/>
        </w:rPr>
        <w:br w:type="textWrapping"/>
        <w:t xml:space="preserve">2. Оболонка (Shell) —</w:t>
      </w:r>
      <w:r w:rsidDel="00000000" w:rsidR="00000000" w:rsidRPr="00000000">
        <w:rPr>
          <w:sz w:val="26"/>
          <w:szCs w:val="26"/>
          <w:rtl w:val="0"/>
        </w:rPr>
        <w:t xml:space="preserve"> інтерфейс між користувачем та операційною системою для виконання команд (у Linux найчастіше Bash).</w:t>
        <w:br w:type="textWrapping"/>
      </w:r>
      <w:r w:rsidDel="00000000" w:rsidR="00000000" w:rsidRPr="00000000">
        <w:rPr>
          <w:b w:val="1"/>
          <w:sz w:val="26"/>
          <w:szCs w:val="26"/>
          <w:rtl w:val="0"/>
        </w:rPr>
        <w:t xml:space="preserve">3. Команда —</w:t>
      </w:r>
      <w:r w:rsidDel="00000000" w:rsidR="00000000" w:rsidRPr="00000000">
        <w:rPr>
          <w:sz w:val="26"/>
          <w:szCs w:val="26"/>
          <w:rtl w:val="0"/>
        </w:rPr>
        <w:t xml:space="preserve"> програмна інструкція, що виконує певну операцію в CLI.</w:t>
      </w:r>
    </w:p>
    <w:p w:rsidR="00000000" w:rsidDel="00000000" w:rsidP="00000000" w:rsidRDefault="00000000" w:rsidRPr="00000000" w14:paraId="00000037">
      <w:pPr>
        <w:spacing w:before="240" w:lineRule="auto"/>
        <w:ind w:left="0" w:firstLine="0"/>
        <w:jc w:val="center"/>
        <w:rPr>
          <w:b w:val="1"/>
          <w:sz w:val="26"/>
          <w:szCs w:val="26"/>
          <w:u w:val="single"/>
        </w:rPr>
      </w:pPr>
      <w:r w:rsidDel="00000000" w:rsidR="00000000" w:rsidRPr="00000000">
        <w:rPr>
          <w:b w:val="1"/>
          <w:sz w:val="26"/>
          <w:szCs w:val="26"/>
          <w:u w:val="single"/>
          <w:rtl w:val="0"/>
        </w:rPr>
        <w:br w:type="textWrapping"/>
        <w:t xml:space="preserve">Відповіді на запитання:</w:t>
      </w:r>
    </w:p>
    <w:p w:rsidR="00000000" w:rsidDel="00000000" w:rsidP="00000000" w:rsidRDefault="00000000" w:rsidRPr="00000000" w14:paraId="00000038">
      <w:pPr>
        <w:spacing w:before="24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39">
      <w:pPr>
        <w:numPr>
          <w:ilvl w:val="0"/>
          <w:numId w:val="1"/>
        </w:numPr>
        <w:ind w:left="425.19685039370086" w:hanging="360"/>
        <w:jc w:val="both"/>
        <w:rPr>
          <w:b w:val="1"/>
          <w:sz w:val="26"/>
          <w:szCs w:val="26"/>
        </w:rPr>
      </w:pPr>
      <w:r w:rsidDel="00000000" w:rsidR="00000000" w:rsidRPr="00000000">
        <w:rPr>
          <w:b w:val="1"/>
          <w:sz w:val="26"/>
          <w:szCs w:val="26"/>
          <w:rtl w:val="0"/>
        </w:rPr>
        <w:t xml:space="preserve">Яку базову інформацію надає рядок запрошення prompt?</w:t>
      </w:r>
    </w:p>
    <w:p w:rsidR="00000000" w:rsidDel="00000000" w:rsidP="00000000" w:rsidRDefault="00000000" w:rsidRPr="00000000" w14:paraId="0000003A">
      <w:pPr>
        <w:ind w:left="0" w:firstLine="0"/>
        <w:jc w:val="both"/>
        <w:rPr>
          <w:sz w:val="26"/>
          <w:szCs w:val="26"/>
        </w:rPr>
      </w:pPr>
      <w:r w:rsidDel="00000000" w:rsidR="00000000" w:rsidRPr="00000000">
        <w:rPr>
          <w:sz w:val="26"/>
          <w:szCs w:val="26"/>
          <w:rtl w:val="0"/>
        </w:rPr>
        <w:t xml:space="preserve">Prompt зазвичай містить: ім’я користувача, ім’я хоста, поточний каталог. </w:t>
      </w:r>
      <w:r w:rsidDel="00000000" w:rsidR="00000000" w:rsidRPr="00000000">
        <w:rPr>
          <w:b w:val="1"/>
          <w:sz w:val="26"/>
          <w:szCs w:val="26"/>
          <w:rtl w:val="0"/>
        </w:rPr>
        <w:br w:type="textWrapping"/>
      </w:r>
      <w:r w:rsidDel="00000000" w:rsidR="00000000" w:rsidRPr="00000000">
        <w:rPr>
          <w:sz w:val="26"/>
          <w:szCs w:val="26"/>
          <w:rtl w:val="0"/>
        </w:rPr>
        <w:t xml:space="preserve">Наприклад: sysadmin@localhost:~$</w:t>
      </w:r>
    </w:p>
    <w:p w:rsidR="00000000" w:rsidDel="00000000" w:rsidP="00000000" w:rsidRDefault="00000000" w:rsidRPr="00000000" w14:paraId="0000003B">
      <w:pPr>
        <w:ind w:left="0" w:firstLine="0"/>
        <w:rPr>
          <w:sz w:val="26"/>
          <w:szCs w:val="26"/>
        </w:rPr>
      </w:pPr>
      <w:r w:rsidDel="00000000" w:rsidR="00000000" w:rsidRPr="00000000">
        <w:rPr>
          <w:b w:val="1"/>
          <w:sz w:val="26"/>
          <w:szCs w:val="26"/>
          <w:rtl w:val="0"/>
        </w:rPr>
        <w:t xml:space="preserve">2.  Для чого команді потрібні параметри та аргументи?</w:t>
        <w:br w:type="textWrapping"/>
      </w:r>
      <w:r w:rsidDel="00000000" w:rsidR="00000000" w:rsidRPr="00000000">
        <w:rPr>
          <w:sz w:val="26"/>
          <w:szCs w:val="26"/>
          <w:rtl w:val="0"/>
        </w:rPr>
        <w:t xml:space="preserve">Параметри (options) змінюють поведінку команди.</w:t>
        <w:br w:type="textWrapping"/>
        <w:t xml:space="preserve">Аргументи (arguments) визначають об’єкти, над якими виконується команда.</w:t>
      </w:r>
    </w:p>
    <w:p w:rsidR="00000000" w:rsidDel="00000000" w:rsidP="00000000" w:rsidRDefault="00000000" w:rsidRPr="00000000" w14:paraId="0000003C">
      <w:pPr>
        <w:rPr>
          <w:sz w:val="26"/>
          <w:szCs w:val="26"/>
        </w:rPr>
      </w:pPr>
      <w:r w:rsidDel="00000000" w:rsidR="00000000" w:rsidRPr="00000000">
        <w:rPr>
          <w:b w:val="1"/>
          <w:sz w:val="26"/>
          <w:szCs w:val="26"/>
          <w:rtl w:val="0"/>
        </w:rPr>
        <w:t xml:space="preserve">3. Призначення команди ls</w:t>
        <w:br w:type="textWrapping"/>
      </w:r>
      <w:r w:rsidDel="00000000" w:rsidR="00000000" w:rsidRPr="00000000">
        <w:rPr>
          <w:sz w:val="26"/>
          <w:szCs w:val="26"/>
          <w:rtl w:val="0"/>
        </w:rPr>
        <w:t xml:space="preserve">Команда ls — виводить список файлів і каталогів у поточному каталозі або вказаному.</w:t>
        <w:br w:type="textWrapping"/>
      </w:r>
      <w:r w:rsidDel="00000000" w:rsidR="00000000" w:rsidRPr="00000000">
        <w:rPr>
          <w:b w:val="1"/>
          <w:sz w:val="26"/>
          <w:szCs w:val="26"/>
          <w:rtl w:val="0"/>
        </w:rPr>
        <w:t xml:space="preserve">Приклад:</w:t>
      </w:r>
      <w:r w:rsidDel="00000000" w:rsidR="00000000" w:rsidRPr="00000000">
        <w:rPr>
          <w:sz w:val="26"/>
          <w:szCs w:val="26"/>
          <w:rtl w:val="0"/>
        </w:rPr>
        <w:t xml:space="preserve"> ls — виводить файли поточного каталогу.</w:t>
        <w:br w:type="textWrapping"/>
        <w:t xml:space="preserve">ls -l — детальний список з додатковою інформацією. </w:t>
        <w:br w:type="textWrapping"/>
        <w:t xml:space="preserve">ls -la /etc — виводить всі файли та каталоги, включаючи приховані, у каталозі /etc.</w:t>
      </w:r>
    </w:p>
    <w:p w:rsidR="00000000" w:rsidDel="00000000" w:rsidP="00000000" w:rsidRDefault="00000000" w:rsidRPr="00000000" w14:paraId="0000003D">
      <w:pPr>
        <w:rPr>
          <w:sz w:val="26"/>
          <w:szCs w:val="26"/>
        </w:rPr>
      </w:pPr>
      <w:r w:rsidDel="00000000" w:rsidR="00000000" w:rsidRPr="00000000">
        <w:rPr>
          <w:b w:val="1"/>
          <w:sz w:val="26"/>
          <w:szCs w:val="26"/>
          <w:rtl w:val="0"/>
        </w:rPr>
        <w:t xml:space="preserve">4. Історія команд</w:t>
        <w:br w:type="textWrapping"/>
      </w:r>
      <w:r w:rsidDel="00000000" w:rsidR="00000000" w:rsidRPr="00000000">
        <w:rPr>
          <w:sz w:val="26"/>
          <w:szCs w:val="26"/>
          <w:rtl w:val="0"/>
        </w:rPr>
        <w:t xml:space="preserve">Використовується для перегляду та повторного виконання попередніх команд (history). Перевага - швидке виконання повторюваних команд.</w:t>
        <w:br w:type="textWrapping"/>
      </w:r>
      <w:r w:rsidDel="00000000" w:rsidR="00000000" w:rsidRPr="00000000">
        <w:rPr>
          <w:b w:val="1"/>
          <w:sz w:val="26"/>
          <w:szCs w:val="26"/>
          <w:rtl w:val="0"/>
        </w:rPr>
        <w:t xml:space="preserve">5. Призначення команди echo</w:t>
        <w:br w:type="textWrapping"/>
      </w:r>
      <w:r w:rsidDel="00000000" w:rsidR="00000000" w:rsidRPr="00000000">
        <w:rPr>
          <w:sz w:val="26"/>
          <w:szCs w:val="26"/>
          <w:rtl w:val="0"/>
        </w:rPr>
        <w:t xml:space="preserve">Виводить текст або значення змінної в термінал.</w:t>
      </w:r>
    </w:p>
    <w:p w:rsidR="00000000" w:rsidDel="00000000" w:rsidP="00000000" w:rsidRDefault="00000000" w:rsidRPr="00000000" w14:paraId="0000003E">
      <w:pPr>
        <w:rPr>
          <w:sz w:val="26"/>
          <w:szCs w:val="26"/>
        </w:rPr>
      </w:pPr>
      <w:r w:rsidDel="00000000" w:rsidR="00000000" w:rsidRPr="00000000">
        <w:rPr>
          <w:b w:val="1"/>
          <w:sz w:val="26"/>
          <w:szCs w:val="26"/>
          <w:rtl w:val="0"/>
        </w:rPr>
        <w:t xml:space="preserve">6. Змінні в оболонці Bash</w:t>
        <w:br w:type="textWrapping"/>
      </w:r>
      <w:r w:rsidDel="00000000" w:rsidR="00000000" w:rsidRPr="00000000">
        <w:rPr>
          <w:sz w:val="26"/>
          <w:szCs w:val="26"/>
          <w:rtl w:val="0"/>
        </w:rPr>
        <w:t xml:space="preserve">Змінна </w:t>
      </w:r>
      <w:r w:rsidDel="00000000" w:rsidR="00000000" w:rsidRPr="00000000">
        <w:rPr>
          <w:b w:val="1"/>
          <w:sz w:val="26"/>
          <w:szCs w:val="26"/>
          <w:rtl w:val="0"/>
        </w:rPr>
        <w:t xml:space="preserve">- </w:t>
      </w:r>
      <w:r w:rsidDel="00000000" w:rsidR="00000000" w:rsidRPr="00000000">
        <w:rPr>
          <w:sz w:val="26"/>
          <w:szCs w:val="26"/>
          <w:rtl w:val="0"/>
        </w:rPr>
        <w:t xml:space="preserve">ім’я, яке зберігає дані у пам’яті.</w:t>
        <w:br w:type="textWrapping"/>
      </w:r>
      <w:r w:rsidDel="00000000" w:rsidR="00000000" w:rsidRPr="00000000">
        <w:rPr>
          <w:b w:val="1"/>
          <w:sz w:val="26"/>
          <w:szCs w:val="26"/>
          <w:rtl w:val="0"/>
        </w:rPr>
        <w:t xml:space="preserve">Типи змінних:</w:t>
        <w:br w:type="textWrapping"/>
        <w:t xml:space="preserve">-</w:t>
      </w:r>
      <w:r w:rsidDel="00000000" w:rsidR="00000000" w:rsidRPr="00000000">
        <w:rPr>
          <w:sz w:val="26"/>
          <w:szCs w:val="26"/>
          <w:rtl w:val="0"/>
        </w:rPr>
        <w:t xml:space="preserve">Локальні</w:t>
      </w:r>
      <w:r w:rsidDel="00000000" w:rsidR="00000000" w:rsidRPr="00000000">
        <w:rPr>
          <w:b w:val="1"/>
          <w:sz w:val="26"/>
          <w:szCs w:val="26"/>
          <w:rtl w:val="0"/>
        </w:rPr>
        <w:br w:type="textWrapping"/>
        <w:t xml:space="preserve">-</w:t>
      </w:r>
      <w:r w:rsidDel="00000000" w:rsidR="00000000" w:rsidRPr="00000000">
        <w:rPr>
          <w:sz w:val="26"/>
          <w:szCs w:val="26"/>
          <w:rtl w:val="0"/>
        </w:rPr>
        <w:t xml:space="preserve">Змінні оточення</w:t>
      </w:r>
    </w:p>
    <w:p w:rsidR="00000000" w:rsidDel="00000000" w:rsidP="00000000" w:rsidRDefault="00000000" w:rsidRPr="00000000" w14:paraId="0000003F">
      <w:pPr>
        <w:rPr>
          <w:sz w:val="26"/>
          <w:szCs w:val="26"/>
        </w:rPr>
      </w:pPr>
      <w:r w:rsidDel="00000000" w:rsidR="00000000" w:rsidRPr="00000000">
        <w:rPr>
          <w:b w:val="1"/>
          <w:sz w:val="26"/>
          <w:szCs w:val="26"/>
          <w:rtl w:val="0"/>
        </w:rPr>
        <w:t xml:space="preserve">7. Призначення команд env, export, unset</w:t>
        <w:br w:type="textWrapping"/>
        <w:t xml:space="preserve">env — </w:t>
      </w:r>
      <w:r w:rsidDel="00000000" w:rsidR="00000000" w:rsidRPr="00000000">
        <w:rPr>
          <w:sz w:val="26"/>
          <w:szCs w:val="26"/>
          <w:rtl w:val="0"/>
        </w:rPr>
        <w:t xml:space="preserve">виводить список змінних оточення.</w:t>
        <w:br w:type="textWrapping"/>
      </w:r>
      <w:r w:rsidDel="00000000" w:rsidR="00000000" w:rsidRPr="00000000">
        <w:rPr>
          <w:b w:val="1"/>
          <w:sz w:val="26"/>
          <w:szCs w:val="26"/>
          <w:rtl w:val="0"/>
        </w:rPr>
        <w:t xml:space="preserve">export — </w:t>
      </w:r>
      <w:r w:rsidDel="00000000" w:rsidR="00000000" w:rsidRPr="00000000">
        <w:rPr>
          <w:sz w:val="26"/>
          <w:szCs w:val="26"/>
          <w:rtl w:val="0"/>
        </w:rPr>
        <w:t xml:space="preserve">робить локальну змінну змінною оточення.</w:t>
        <w:br w:type="textWrapping"/>
      </w:r>
      <w:r w:rsidDel="00000000" w:rsidR="00000000" w:rsidRPr="00000000">
        <w:rPr>
          <w:b w:val="1"/>
          <w:sz w:val="26"/>
          <w:szCs w:val="26"/>
          <w:rtl w:val="0"/>
        </w:rPr>
        <w:t xml:space="preserve">unset — </w:t>
      </w:r>
      <w:r w:rsidDel="00000000" w:rsidR="00000000" w:rsidRPr="00000000">
        <w:rPr>
          <w:sz w:val="26"/>
          <w:szCs w:val="26"/>
          <w:rtl w:val="0"/>
        </w:rPr>
        <w:t xml:space="preserve">видаляє змінну.</w:t>
      </w:r>
    </w:p>
    <w:p w:rsidR="00000000" w:rsidDel="00000000" w:rsidP="00000000" w:rsidRDefault="00000000" w:rsidRPr="00000000" w14:paraId="00000040">
      <w:pPr>
        <w:rPr>
          <w:sz w:val="26"/>
          <w:szCs w:val="26"/>
        </w:rPr>
      </w:pPr>
      <w:r w:rsidDel="00000000" w:rsidR="00000000" w:rsidRPr="00000000">
        <w:rPr>
          <w:b w:val="1"/>
          <w:sz w:val="26"/>
          <w:szCs w:val="26"/>
          <w:rtl w:val="0"/>
        </w:rPr>
        <w:t xml:space="preserve">8. Команди для отримання довідки:</w:t>
        <w:br w:type="textWrapping"/>
      </w:r>
      <w:r w:rsidDel="00000000" w:rsidR="00000000" w:rsidRPr="00000000">
        <w:rPr>
          <w:sz w:val="26"/>
          <w:szCs w:val="26"/>
          <w:rtl w:val="0"/>
        </w:rPr>
        <w:t xml:space="preserve"> man, info, --help, whatis, apropos.</w:t>
      </w:r>
    </w:p>
    <w:p w:rsidR="00000000" w:rsidDel="00000000" w:rsidP="00000000" w:rsidRDefault="00000000" w:rsidRPr="00000000" w14:paraId="00000041">
      <w:pPr>
        <w:rPr>
          <w:b w:val="1"/>
          <w:sz w:val="26"/>
          <w:szCs w:val="26"/>
        </w:rPr>
      </w:pPr>
      <w:r w:rsidDel="00000000" w:rsidR="00000000" w:rsidRPr="00000000">
        <w:rPr>
          <w:b w:val="1"/>
          <w:sz w:val="26"/>
          <w:szCs w:val="26"/>
          <w:rtl w:val="0"/>
        </w:rPr>
        <w:br w:type="textWrapping"/>
        <w:t xml:space="preserve">Таблиця команд</w:t>
      </w:r>
    </w:p>
    <w:p w:rsidR="00000000" w:rsidDel="00000000" w:rsidP="00000000" w:rsidRDefault="00000000" w:rsidRPr="00000000" w14:paraId="00000042">
      <w:pPr>
        <w:rPr>
          <w:b w:val="1"/>
          <w:sz w:val="26"/>
          <w:szCs w:val="26"/>
        </w:rPr>
      </w:pPr>
      <w:r w:rsidDel="00000000" w:rsidR="00000000" w:rsidRPr="00000000">
        <w:rPr>
          <w:rtl w:val="0"/>
        </w:rPr>
      </w:r>
    </w:p>
    <w:tbl>
      <w:tblPr>
        <w:tblStyle w:val="Table1"/>
        <w:tblW w:w="8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6545"/>
        <w:tblGridChange w:id="0">
          <w:tblGrid>
            <w:gridCol w:w="1625"/>
            <w:gridCol w:w="6545"/>
          </w:tblGrid>
        </w:tblGridChange>
      </w:tblGrid>
      <w:tr>
        <w:trPr>
          <w:cantSplit w:val="0"/>
          <w:trHeight w:val="515" w:hRule="atLeast"/>
          <w:tblHeader w:val="0"/>
        </w:trPr>
        <w:tc>
          <w:tcPr>
            <w:tcBorders>
              <w:top w:color="284e3f" w:space="0" w:sz="7" w:val="single"/>
              <w:left w:color="284e3f" w:space="0" w:sz="7" w:val="single"/>
              <w:bottom w:color="284e3f" w:space="0" w:sz="7" w:val="single"/>
              <w:right w:color="356854" w:space="0" w:sz="7" w:val="single"/>
            </w:tcBorders>
            <w:shd w:fill="ffe599" w:val="clear"/>
            <w:tcMar>
              <w:top w:w="40.0" w:type="dxa"/>
              <w:left w:w="120.0" w:type="dxa"/>
              <w:bottom w:w="40.0" w:type="dxa"/>
              <w:right w:w="120.0" w:type="dxa"/>
            </w:tcMar>
            <w:vAlign w:val="center"/>
          </w:tcPr>
          <w:p w:rsidR="00000000" w:rsidDel="00000000" w:rsidP="00000000" w:rsidRDefault="00000000" w:rsidRPr="00000000" w14:paraId="00000043">
            <w:pPr>
              <w:widowControl w:val="0"/>
              <w:spacing w:line="276" w:lineRule="auto"/>
              <w:jc w:val="center"/>
              <w:rPr>
                <w:color w:val="356854"/>
                <w:sz w:val="26"/>
                <w:szCs w:val="26"/>
              </w:rPr>
            </w:pPr>
            <w:r w:rsidDel="00000000" w:rsidR="00000000" w:rsidRPr="00000000">
              <w:rPr>
                <w:b w:val="1"/>
                <w:color w:val="356854"/>
                <w:sz w:val="26"/>
                <w:szCs w:val="26"/>
                <w:rtl w:val="0"/>
              </w:rPr>
              <w:t xml:space="preserve">Команда</w:t>
            </w:r>
            <w:r w:rsidDel="00000000" w:rsidR="00000000" w:rsidRPr="00000000">
              <w:rPr>
                <w:rtl w:val="0"/>
              </w:rPr>
            </w:r>
          </w:p>
        </w:tc>
        <w:tc>
          <w:tcPr>
            <w:tcBorders>
              <w:top w:color="284e3f" w:space="0" w:sz="7" w:val="single"/>
              <w:left w:color="cccccc" w:space="0" w:sz="7" w:val="single"/>
              <w:bottom w:color="284e3f" w:space="0" w:sz="7" w:val="single"/>
              <w:right w:color="284e3f" w:space="0" w:sz="7" w:val="single"/>
            </w:tcBorders>
            <w:shd w:fill="ffe599" w:val="clear"/>
            <w:tcMar>
              <w:top w:w="40.0" w:type="dxa"/>
              <w:left w:w="120.0" w:type="dxa"/>
              <w:bottom w:w="40.0" w:type="dxa"/>
              <w:right w:w="120.0" w:type="dxa"/>
            </w:tcMar>
            <w:vAlign w:val="center"/>
          </w:tcPr>
          <w:p w:rsidR="00000000" w:rsidDel="00000000" w:rsidP="00000000" w:rsidRDefault="00000000" w:rsidRPr="00000000" w14:paraId="00000044">
            <w:pPr>
              <w:widowControl w:val="0"/>
              <w:spacing w:line="276" w:lineRule="auto"/>
              <w:jc w:val="center"/>
              <w:rPr>
                <w:color w:val="356854"/>
                <w:sz w:val="26"/>
                <w:szCs w:val="26"/>
              </w:rPr>
            </w:pPr>
            <w:r w:rsidDel="00000000" w:rsidR="00000000" w:rsidRPr="00000000">
              <w:rPr>
                <w:b w:val="1"/>
                <w:color w:val="356854"/>
                <w:sz w:val="26"/>
                <w:szCs w:val="26"/>
                <w:rtl w:val="0"/>
              </w:rPr>
              <w:t xml:space="preserve">Призначення та функціональність</w:t>
            </w:r>
            <w:r w:rsidDel="00000000" w:rsidR="00000000" w:rsidRPr="00000000">
              <w:rPr>
                <w:rtl w:val="0"/>
              </w:rPr>
            </w:r>
          </w:p>
        </w:tc>
      </w:tr>
      <w:tr>
        <w:trPr>
          <w:cantSplit w:val="0"/>
          <w:trHeight w:val="515" w:hRule="atLeast"/>
          <w:tblHeader w:val="0"/>
        </w:trPr>
        <w:tc>
          <w:tcPr>
            <w:tcBorders>
              <w:top w:color="cccccc" w:space="0" w:sz="7" w:val="single"/>
              <w:left w:color="284e3f" w:space="0" w:sz="7" w:val="single"/>
              <w:bottom w:color="f6f8f9" w:space="0" w:sz="7" w:val="single"/>
              <w:right w:color="ffffff" w:space="0" w:sz="7" w:val="single"/>
            </w:tcBorders>
            <w:tcMar>
              <w:top w:w="40.0" w:type="dxa"/>
              <w:left w:w="120.0" w:type="dxa"/>
              <w:bottom w:w="40.0" w:type="dxa"/>
              <w:right w:w="120.0" w:type="dxa"/>
            </w:tcMar>
            <w:vAlign w:val="center"/>
          </w:tcPr>
          <w:p w:rsidR="00000000" w:rsidDel="00000000" w:rsidP="00000000" w:rsidRDefault="00000000" w:rsidRPr="00000000" w14:paraId="00000045">
            <w:pPr>
              <w:widowControl w:val="0"/>
              <w:spacing w:line="276" w:lineRule="auto"/>
              <w:rPr>
                <w:color w:val="356854"/>
                <w:sz w:val="26"/>
                <w:szCs w:val="26"/>
              </w:rPr>
            </w:pPr>
            <w:r w:rsidDel="00000000" w:rsidR="00000000" w:rsidRPr="00000000">
              <w:rPr>
                <w:color w:val="356854"/>
                <w:sz w:val="26"/>
                <w:szCs w:val="26"/>
                <w:rtl w:val="0"/>
              </w:rPr>
              <w:t xml:space="preserve">ls</w:t>
            </w:r>
          </w:p>
        </w:tc>
        <w:tc>
          <w:tcPr>
            <w:tcBorders>
              <w:top w:color="cccccc" w:space="0" w:sz="7" w:val="single"/>
              <w:left w:color="cccccc" w:space="0" w:sz="7" w:val="single"/>
              <w:bottom w:color="f6f8f9" w:space="0" w:sz="7" w:val="single"/>
              <w:right w:color="284e3f" w:space="0" w:sz="7" w:val="single"/>
            </w:tcBorders>
            <w:tcMar>
              <w:top w:w="40.0" w:type="dxa"/>
              <w:left w:w="120.0" w:type="dxa"/>
              <w:bottom w:w="40.0" w:type="dxa"/>
              <w:right w:w="120.0" w:type="dxa"/>
            </w:tcMar>
            <w:vAlign w:val="center"/>
          </w:tcPr>
          <w:p w:rsidR="00000000" w:rsidDel="00000000" w:rsidP="00000000" w:rsidRDefault="00000000" w:rsidRPr="00000000" w14:paraId="00000046">
            <w:pPr>
              <w:widowControl w:val="0"/>
              <w:spacing w:line="276" w:lineRule="auto"/>
              <w:rPr>
                <w:color w:val="356854"/>
                <w:sz w:val="26"/>
                <w:szCs w:val="26"/>
              </w:rPr>
            </w:pPr>
            <w:r w:rsidDel="00000000" w:rsidR="00000000" w:rsidRPr="00000000">
              <w:rPr>
                <w:color w:val="356854"/>
                <w:sz w:val="26"/>
                <w:szCs w:val="26"/>
                <w:rtl w:val="0"/>
              </w:rPr>
              <w:t xml:space="preserve">Показує список файлів і каталогів поточного каталогу.</w:t>
            </w:r>
          </w:p>
        </w:tc>
      </w:tr>
      <w:tr>
        <w:trPr>
          <w:cantSplit w:val="0"/>
          <w:trHeight w:val="515" w:hRule="atLeast"/>
          <w:tblHeader w:val="0"/>
        </w:trPr>
        <w:tc>
          <w:tcPr>
            <w:tcBorders>
              <w:top w:color="cccccc" w:space="0" w:sz="7" w:val="single"/>
              <w:left w:color="284e3f" w:space="0" w:sz="7" w:val="single"/>
              <w:bottom w:color="f6f8f9" w:space="0" w:sz="7" w:val="single"/>
              <w:right w:color="f6f8f9" w:space="0" w:sz="7" w:val="single"/>
            </w:tcBorders>
            <w:tcMar>
              <w:top w:w="40.0" w:type="dxa"/>
              <w:left w:w="120.0" w:type="dxa"/>
              <w:bottom w:w="40.0" w:type="dxa"/>
              <w:right w:w="120.0" w:type="dxa"/>
            </w:tcMar>
            <w:vAlign w:val="center"/>
          </w:tcPr>
          <w:p w:rsidR="00000000" w:rsidDel="00000000" w:rsidP="00000000" w:rsidRDefault="00000000" w:rsidRPr="00000000" w14:paraId="00000047">
            <w:pPr>
              <w:widowControl w:val="0"/>
              <w:spacing w:line="276" w:lineRule="auto"/>
              <w:rPr>
                <w:color w:val="356854"/>
                <w:sz w:val="26"/>
                <w:szCs w:val="26"/>
              </w:rPr>
            </w:pPr>
            <w:r w:rsidDel="00000000" w:rsidR="00000000" w:rsidRPr="00000000">
              <w:rPr>
                <w:color w:val="356854"/>
                <w:sz w:val="26"/>
                <w:szCs w:val="26"/>
                <w:rtl w:val="0"/>
              </w:rPr>
              <w:t xml:space="preserve">ls -l</w:t>
            </w:r>
          </w:p>
        </w:tc>
        <w:tc>
          <w:tcPr>
            <w:tcBorders>
              <w:top w:color="cccccc" w:space="0" w:sz="7" w:val="single"/>
              <w:left w:color="cccccc" w:space="0" w:sz="7" w:val="single"/>
              <w:bottom w:color="f6f8f9" w:space="0" w:sz="7" w:val="single"/>
              <w:right w:color="284e3f" w:space="0" w:sz="7" w:val="single"/>
            </w:tcBorders>
            <w:tcMar>
              <w:top w:w="40.0" w:type="dxa"/>
              <w:left w:w="120.0" w:type="dxa"/>
              <w:bottom w:w="40.0" w:type="dxa"/>
              <w:right w:w="120.0" w:type="dxa"/>
            </w:tcMar>
            <w:vAlign w:val="center"/>
          </w:tcPr>
          <w:p w:rsidR="00000000" w:rsidDel="00000000" w:rsidP="00000000" w:rsidRDefault="00000000" w:rsidRPr="00000000" w14:paraId="00000048">
            <w:pPr>
              <w:widowControl w:val="0"/>
              <w:spacing w:line="276" w:lineRule="auto"/>
              <w:rPr>
                <w:color w:val="356854"/>
                <w:sz w:val="26"/>
                <w:szCs w:val="26"/>
              </w:rPr>
            </w:pPr>
            <w:r w:rsidDel="00000000" w:rsidR="00000000" w:rsidRPr="00000000">
              <w:rPr>
                <w:color w:val="356854"/>
                <w:sz w:val="26"/>
                <w:szCs w:val="26"/>
                <w:rtl w:val="0"/>
              </w:rPr>
              <w:t xml:space="preserve">Показує детальний список файлів з додатковою інформацією.</w:t>
            </w:r>
          </w:p>
        </w:tc>
      </w:tr>
      <w:tr>
        <w:trPr>
          <w:cantSplit w:val="0"/>
          <w:trHeight w:val="515" w:hRule="atLeast"/>
          <w:tblHeader w:val="0"/>
        </w:trPr>
        <w:tc>
          <w:tcPr>
            <w:tcBorders>
              <w:top w:color="cccccc" w:space="0" w:sz="7" w:val="single"/>
              <w:left w:color="284e3f" w:space="0" w:sz="7" w:val="single"/>
              <w:bottom w:color="f6f8f9" w:space="0" w:sz="7" w:val="single"/>
              <w:right w:color="ffffff" w:space="0" w:sz="7" w:val="single"/>
            </w:tcBorders>
            <w:tcMar>
              <w:top w:w="40.0" w:type="dxa"/>
              <w:left w:w="120.0" w:type="dxa"/>
              <w:bottom w:w="40.0" w:type="dxa"/>
              <w:right w:w="120.0" w:type="dxa"/>
            </w:tcMar>
            <w:vAlign w:val="center"/>
          </w:tcPr>
          <w:p w:rsidR="00000000" w:rsidDel="00000000" w:rsidP="00000000" w:rsidRDefault="00000000" w:rsidRPr="00000000" w14:paraId="00000049">
            <w:pPr>
              <w:widowControl w:val="0"/>
              <w:spacing w:line="276" w:lineRule="auto"/>
              <w:rPr>
                <w:color w:val="356854"/>
                <w:sz w:val="26"/>
                <w:szCs w:val="26"/>
              </w:rPr>
            </w:pPr>
            <w:r w:rsidDel="00000000" w:rsidR="00000000" w:rsidRPr="00000000">
              <w:rPr>
                <w:color w:val="356854"/>
                <w:sz w:val="26"/>
                <w:szCs w:val="26"/>
                <w:rtl w:val="0"/>
              </w:rPr>
              <w:t xml:space="preserve">ls -l /tmp</w:t>
            </w:r>
          </w:p>
        </w:tc>
        <w:tc>
          <w:tcPr>
            <w:tcBorders>
              <w:top w:color="cccccc" w:space="0" w:sz="7" w:val="single"/>
              <w:left w:color="cccccc" w:space="0" w:sz="7" w:val="single"/>
              <w:bottom w:color="f6f8f9" w:space="0" w:sz="7" w:val="single"/>
              <w:right w:color="284e3f" w:space="0" w:sz="7" w:val="single"/>
            </w:tcBorders>
            <w:tcMar>
              <w:top w:w="40.0" w:type="dxa"/>
              <w:left w:w="120.0" w:type="dxa"/>
              <w:bottom w:w="40.0" w:type="dxa"/>
              <w:right w:w="120.0" w:type="dxa"/>
            </w:tcMar>
            <w:vAlign w:val="center"/>
          </w:tcPr>
          <w:p w:rsidR="00000000" w:rsidDel="00000000" w:rsidP="00000000" w:rsidRDefault="00000000" w:rsidRPr="00000000" w14:paraId="0000004A">
            <w:pPr>
              <w:widowControl w:val="0"/>
              <w:spacing w:line="276" w:lineRule="auto"/>
              <w:rPr>
                <w:color w:val="356854"/>
                <w:sz w:val="26"/>
                <w:szCs w:val="26"/>
              </w:rPr>
            </w:pPr>
            <w:r w:rsidDel="00000000" w:rsidR="00000000" w:rsidRPr="00000000">
              <w:rPr>
                <w:color w:val="356854"/>
                <w:sz w:val="26"/>
                <w:szCs w:val="26"/>
                <w:rtl w:val="0"/>
              </w:rPr>
              <w:t xml:space="preserve">Показує детальний список файлів каталогу /tmp.</w:t>
            </w:r>
          </w:p>
        </w:tc>
      </w:tr>
      <w:tr>
        <w:trPr>
          <w:cantSplit w:val="0"/>
          <w:trHeight w:val="515" w:hRule="atLeast"/>
          <w:tblHeader w:val="0"/>
        </w:trPr>
        <w:tc>
          <w:tcPr>
            <w:tcBorders>
              <w:top w:color="cccccc" w:space="0" w:sz="7" w:val="single"/>
              <w:left w:color="284e3f" w:space="0" w:sz="7" w:val="single"/>
              <w:bottom w:color="f6f8f9" w:space="0" w:sz="7" w:val="single"/>
              <w:right w:color="f6f8f9" w:space="0" w:sz="7" w:val="single"/>
            </w:tcBorders>
            <w:tcMar>
              <w:top w:w="40.0" w:type="dxa"/>
              <w:left w:w="120.0" w:type="dxa"/>
              <w:bottom w:w="40.0" w:type="dxa"/>
              <w:right w:w="120.0" w:type="dxa"/>
            </w:tcMar>
            <w:vAlign w:val="center"/>
          </w:tcPr>
          <w:p w:rsidR="00000000" w:rsidDel="00000000" w:rsidP="00000000" w:rsidRDefault="00000000" w:rsidRPr="00000000" w14:paraId="0000004B">
            <w:pPr>
              <w:widowControl w:val="0"/>
              <w:spacing w:line="276" w:lineRule="auto"/>
              <w:rPr>
                <w:color w:val="356854"/>
                <w:sz w:val="26"/>
                <w:szCs w:val="26"/>
              </w:rPr>
            </w:pPr>
            <w:r w:rsidDel="00000000" w:rsidR="00000000" w:rsidRPr="00000000">
              <w:rPr>
                <w:color w:val="356854"/>
                <w:sz w:val="26"/>
                <w:szCs w:val="26"/>
                <w:rtl w:val="0"/>
              </w:rPr>
              <w:t xml:space="preserve">pwd</w:t>
            </w:r>
          </w:p>
        </w:tc>
        <w:tc>
          <w:tcPr>
            <w:tcBorders>
              <w:top w:color="cccccc" w:space="0" w:sz="7" w:val="single"/>
              <w:left w:color="cccccc" w:space="0" w:sz="7" w:val="single"/>
              <w:bottom w:color="f6f8f9" w:space="0" w:sz="7" w:val="single"/>
              <w:right w:color="284e3f" w:space="0" w:sz="7" w:val="single"/>
            </w:tcBorders>
            <w:tcMar>
              <w:top w:w="40.0" w:type="dxa"/>
              <w:left w:w="120.0" w:type="dxa"/>
              <w:bottom w:w="40.0" w:type="dxa"/>
              <w:right w:w="120.0" w:type="dxa"/>
            </w:tcMar>
            <w:vAlign w:val="center"/>
          </w:tcPr>
          <w:p w:rsidR="00000000" w:rsidDel="00000000" w:rsidP="00000000" w:rsidRDefault="00000000" w:rsidRPr="00000000" w14:paraId="0000004C">
            <w:pPr>
              <w:widowControl w:val="0"/>
              <w:spacing w:line="276" w:lineRule="auto"/>
              <w:rPr>
                <w:color w:val="356854"/>
                <w:sz w:val="26"/>
                <w:szCs w:val="26"/>
              </w:rPr>
            </w:pPr>
            <w:r w:rsidDel="00000000" w:rsidR="00000000" w:rsidRPr="00000000">
              <w:rPr>
                <w:color w:val="356854"/>
                <w:sz w:val="26"/>
                <w:szCs w:val="26"/>
                <w:rtl w:val="0"/>
              </w:rPr>
              <w:t xml:space="preserve">Виводить поточний каталог.</w:t>
            </w:r>
          </w:p>
        </w:tc>
      </w:tr>
      <w:tr>
        <w:trPr>
          <w:cantSplit w:val="0"/>
          <w:trHeight w:val="555" w:hRule="atLeast"/>
          <w:tblHeader w:val="0"/>
        </w:trPr>
        <w:tc>
          <w:tcPr>
            <w:tcBorders>
              <w:top w:color="cccccc" w:space="0" w:sz="7" w:val="single"/>
              <w:left w:color="284e3f" w:space="0" w:sz="7" w:val="single"/>
              <w:bottom w:color="f6f8f9" w:space="0" w:sz="7" w:val="single"/>
              <w:right w:color="ffffff" w:space="0" w:sz="7" w:val="single"/>
            </w:tcBorders>
            <w:tcMar>
              <w:top w:w="40.0" w:type="dxa"/>
              <w:left w:w="120.0" w:type="dxa"/>
              <w:bottom w:w="40.0" w:type="dxa"/>
              <w:right w:w="120.0" w:type="dxa"/>
            </w:tcMar>
            <w:vAlign w:val="center"/>
          </w:tcPr>
          <w:p w:rsidR="00000000" w:rsidDel="00000000" w:rsidP="00000000" w:rsidRDefault="00000000" w:rsidRPr="00000000" w14:paraId="0000004D">
            <w:pPr>
              <w:widowControl w:val="0"/>
              <w:spacing w:line="276" w:lineRule="auto"/>
              <w:rPr>
                <w:color w:val="356854"/>
                <w:sz w:val="26"/>
                <w:szCs w:val="26"/>
              </w:rPr>
            </w:pPr>
            <w:r w:rsidDel="00000000" w:rsidR="00000000" w:rsidRPr="00000000">
              <w:rPr>
                <w:color w:val="356854"/>
                <w:sz w:val="26"/>
                <w:szCs w:val="26"/>
                <w:rtl w:val="0"/>
              </w:rPr>
              <w:t xml:space="preserve">cd</w:t>
            </w:r>
          </w:p>
        </w:tc>
        <w:tc>
          <w:tcPr>
            <w:tcBorders>
              <w:top w:color="cccccc" w:space="0" w:sz="7" w:val="single"/>
              <w:left w:color="cccccc" w:space="0" w:sz="7" w:val="single"/>
              <w:bottom w:color="f6f8f9" w:space="0" w:sz="7" w:val="single"/>
              <w:right w:color="284e3f" w:space="0" w:sz="7" w:val="single"/>
            </w:tcBorders>
            <w:tcMar>
              <w:top w:w="40.0" w:type="dxa"/>
              <w:left w:w="120.0" w:type="dxa"/>
              <w:bottom w:w="40.0" w:type="dxa"/>
              <w:right w:w="120.0" w:type="dxa"/>
            </w:tcMar>
            <w:vAlign w:val="center"/>
          </w:tcPr>
          <w:p w:rsidR="00000000" w:rsidDel="00000000" w:rsidP="00000000" w:rsidRDefault="00000000" w:rsidRPr="00000000" w14:paraId="0000004E">
            <w:pPr>
              <w:widowControl w:val="0"/>
              <w:spacing w:line="276" w:lineRule="auto"/>
              <w:rPr>
                <w:color w:val="356854"/>
                <w:sz w:val="26"/>
                <w:szCs w:val="26"/>
              </w:rPr>
            </w:pPr>
            <w:r w:rsidDel="00000000" w:rsidR="00000000" w:rsidRPr="00000000">
              <w:rPr>
                <w:color w:val="356854"/>
                <w:sz w:val="26"/>
                <w:szCs w:val="26"/>
                <w:rtl w:val="0"/>
              </w:rPr>
              <w:t xml:space="preserve">Змінює поточний каталог.</w:t>
            </w:r>
          </w:p>
        </w:tc>
      </w:tr>
      <w:tr>
        <w:trPr>
          <w:cantSplit w:val="0"/>
          <w:trHeight w:val="515" w:hRule="atLeast"/>
          <w:tblHeader w:val="0"/>
        </w:trPr>
        <w:tc>
          <w:tcPr>
            <w:tcBorders>
              <w:top w:color="cccccc" w:space="0" w:sz="7" w:val="single"/>
              <w:left w:color="284e3f" w:space="0" w:sz="7" w:val="single"/>
              <w:bottom w:color="f6f8f9" w:space="0" w:sz="7" w:val="single"/>
              <w:right w:color="f6f8f9" w:space="0" w:sz="7" w:val="single"/>
            </w:tcBorders>
            <w:tcMar>
              <w:top w:w="40.0" w:type="dxa"/>
              <w:left w:w="120.0" w:type="dxa"/>
              <w:bottom w:w="40.0" w:type="dxa"/>
              <w:right w:w="120.0" w:type="dxa"/>
            </w:tcMar>
            <w:vAlign w:val="center"/>
          </w:tcPr>
          <w:p w:rsidR="00000000" w:rsidDel="00000000" w:rsidP="00000000" w:rsidRDefault="00000000" w:rsidRPr="00000000" w14:paraId="0000004F">
            <w:pPr>
              <w:widowControl w:val="0"/>
              <w:spacing w:line="276" w:lineRule="auto"/>
              <w:rPr>
                <w:color w:val="356854"/>
                <w:sz w:val="26"/>
                <w:szCs w:val="26"/>
              </w:rPr>
            </w:pPr>
            <w:r w:rsidDel="00000000" w:rsidR="00000000" w:rsidRPr="00000000">
              <w:rPr>
                <w:color w:val="356854"/>
                <w:sz w:val="26"/>
                <w:szCs w:val="26"/>
                <w:rtl w:val="0"/>
              </w:rPr>
              <w:t xml:space="preserve">echo</w:t>
            </w:r>
          </w:p>
        </w:tc>
        <w:tc>
          <w:tcPr>
            <w:tcBorders>
              <w:top w:color="cccccc" w:space="0" w:sz="7" w:val="single"/>
              <w:left w:color="cccccc" w:space="0" w:sz="7" w:val="single"/>
              <w:bottom w:color="f6f8f9" w:space="0" w:sz="7" w:val="single"/>
              <w:right w:color="284e3f" w:space="0" w:sz="7" w:val="single"/>
            </w:tcBorders>
            <w:tcMar>
              <w:top w:w="40.0" w:type="dxa"/>
              <w:left w:w="120.0" w:type="dxa"/>
              <w:bottom w:w="40.0" w:type="dxa"/>
              <w:right w:w="120.0" w:type="dxa"/>
            </w:tcMar>
            <w:vAlign w:val="center"/>
          </w:tcPr>
          <w:p w:rsidR="00000000" w:rsidDel="00000000" w:rsidP="00000000" w:rsidRDefault="00000000" w:rsidRPr="00000000" w14:paraId="00000050">
            <w:pPr>
              <w:widowControl w:val="0"/>
              <w:spacing w:line="276" w:lineRule="auto"/>
              <w:rPr>
                <w:color w:val="356854"/>
                <w:sz w:val="26"/>
                <w:szCs w:val="26"/>
              </w:rPr>
            </w:pPr>
            <w:r w:rsidDel="00000000" w:rsidR="00000000" w:rsidRPr="00000000">
              <w:rPr>
                <w:color w:val="356854"/>
                <w:sz w:val="26"/>
                <w:szCs w:val="26"/>
                <w:rtl w:val="0"/>
              </w:rPr>
              <w:t xml:space="preserve">Виводить текст або значення змінної.</w:t>
            </w:r>
          </w:p>
        </w:tc>
      </w:tr>
      <w:tr>
        <w:trPr>
          <w:cantSplit w:val="0"/>
          <w:trHeight w:val="515" w:hRule="atLeast"/>
          <w:tblHeader w:val="0"/>
        </w:trPr>
        <w:tc>
          <w:tcPr>
            <w:tcBorders>
              <w:top w:color="cccccc" w:space="0" w:sz="7" w:val="single"/>
              <w:left w:color="284e3f" w:space="0" w:sz="7" w:val="single"/>
              <w:bottom w:color="f6f8f9" w:space="0" w:sz="7" w:val="single"/>
              <w:right w:color="ffffff" w:space="0" w:sz="7" w:val="single"/>
            </w:tcBorders>
            <w:tcMar>
              <w:top w:w="40.0" w:type="dxa"/>
              <w:left w:w="120.0" w:type="dxa"/>
              <w:bottom w:w="40.0" w:type="dxa"/>
              <w:right w:w="120.0" w:type="dxa"/>
            </w:tcMar>
            <w:vAlign w:val="center"/>
          </w:tcPr>
          <w:p w:rsidR="00000000" w:rsidDel="00000000" w:rsidP="00000000" w:rsidRDefault="00000000" w:rsidRPr="00000000" w14:paraId="00000051">
            <w:pPr>
              <w:widowControl w:val="0"/>
              <w:spacing w:line="276" w:lineRule="auto"/>
              <w:rPr>
                <w:color w:val="356854"/>
                <w:sz w:val="26"/>
                <w:szCs w:val="26"/>
              </w:rPr>
            </w:pPr>
            <w:r w:rsidDel="00000000" w:rsidR="00000000" w:rsidRPr="00000000">
              <w:rPr>
                <w:color w:val="356854"/>
                <w:sz w:val="26"/>
                <w:szCs w:val="26"/>
                <w:rtl w:val="0"/>
              </w:rPr>
              <w:t xml:space="preserve">env</w:t>
            </w:r>
          </w:p>
        </w:tc>
        <w:tc>
          <w:tcPr>
            <w:tcBorders>
              <w:top w:color="cccccc" w:space="0" w:sz="7" w:val="single"/>
              <w:left w:color="cccccc" w:space="0" w:sz="7" w:val="single"/>
              <w:bottom w:color="f6f8f9" w:space="0" w:sz="7" w:val="single"/>
              <w:right w:color="284e3f" w:space="0" w:sz="7" w:val="single"/>
            </w:tcBorders>
            <w:tcMar>
              <w:top w:w="40.0" w:type="dxa"/>
              <w:left w:w="120.0" w:type="dxa"/>
              <w:bottom w:w="40.0" w:type="dxa"/>
              <w:right w:w="120.0" w:type="dxa"/>
            </w:tcMar>
            <w:vAlign w:val="center"/>
          </w:tcPr>
          <w:p w:rsidR="00000000" w:rsidDel="00000000" w:rsidP="00000000" w:rsidRDefault="00000000" w:rsidRPr="00000000" w14:paraId="00000052">
            <w:pPr>
              <w:widowControl w:val="0"/>
              <w:spacing w:line="276" w:lineRule="auto"/>
              <w:rPr>
                <w:color w:val="356854"/>
                <w:sz w:val="26"/>
                <w:szCs w:val="26"/>
              </w:rPr>
            </w:pPr>
            <w:r w:rsidDel="00000000" w:rsidR="00000000" w:rsidRPr="00000000">
              <w:rPr>
                <w:color w:val="356854"/>
                <w:sz w:val="26"/>
                <w:szCs w:val="26"/>
                <w:rtl w:val="0"/>
              </w:rPr>
              <w:t xml:space="preserve">Виводить змінні оточення.</w:t>
            </w:r>
          </w:p>
        </w:tc>
      </w:tr>
      <w:tr>
        <w:trPr>
          <w:cantSplit w:val="0"/>
          <w:trHeight w:val="515" w:hRule="atLeast"/>
          <w:tblHeader w:val="0"/>
        </w:trPr>
        <w:tc>
          <w:tcPr>
            <w:tcBorders>
              <w:top w:color="cccccc" w:space="0" w:sz="7" w:val="single"/>
              <w:left w:color="284e3f" w:space="0" w:sz="7" w:val="single"/>
              <w:bottom w:color="f6f8f9" w:space="0" w:sz="7" w:val="single"/>
              <w:right w:color="f6f8f9" w:space="0" w:sz="7" w:val="single"/>
            </w:tcBorders>
            <w:tcMar>
              <w:top w:w="40.0" w:type="dxa"/>
              <w:left w:w="120.0" w:type="dxa"/>
              <w:bottom w:w="40.0" w:type="dxa"/>
              <w:right w:w="120.0" w:type="dxa"/>
            </w:tcMar>
            <w:vAlign w:val="center"/>
          </w:tcPr>
          <w:p w:rsidR="00000000" w:rsidDel="00000000" w:rsidP="00000000" w:rsidRDefault="00000000" w:rsidRPr="00000000" w14:paraId="00000053">
            <w:pPr>
              <w:widowControl w:val="0"/>
              <w:spacing w:line="276" w:lineRule="auto"/>
              <w:rPr>
                <w:color w:val="356854"/>
                <w:sz w:val="26"/>
                <w:szCs w:val="26"/>
              </w:rPr>
            </w:pPr>
            <w:r w:rsidDel="00000000" w:rsidR="00000000" w:rsidRPr="00000000">
              <w:rPr>
                <w:color w:val="356854"/>
                <w:sz w:val="26"/>
                <w:szCs w:val="26"/>
                <w:rtl w:val="0"/>
              </w:rPr>
              <w:t xml:space="preserve">export</w:t>
            </w:r>
          </w:p>
        </w:tc>
        <w:tc>
          <w:tcPr>
            <w:tcBorders>
              <w:top w:color="cccccc" w:space="0" w:sz="7" w:val="single"/>
              <w:left w:color="cccccc" w:space="0" w:sz="7" w:val="single"/>
              <w:bottom w:color="f6f8f9" w:space="0" w:sz="7" w:val="single"/>
              <w:right w:color="284e3f" w:space="0" w:sz="7" w:val="single"/>
            </w:tcBorders>
            <w:tcMar>
              <w:top w:w="40.0" w:type="dxa"/>
              <w:left w:w="120.0" w:type="dxa"/>
              <w:bottom w:w="40.0" w:type="dxa"/>
              <w:right w:w="120.0" w:type="dxa"/>
            </w:tcMar>
            <w:vAlign w:val="center"/>
          </w:tcPr>
          <w:p w:rsidR="00000000" w:rsidDel="00000000" w:rsidP="00000000" w:rsidRDefault="00000000" w:rsidRPr="00000000" w14:paraId="00000054">
            <w:pPr>
              <w:widowControl w:val="0"/>
              <w:spacing w:line="276" w:lineRule="auto"/>
              <w:rPr>
                <w:color w:val="356854"/>
                <w:sz w:val="26"/>
                <w:szCs w:val="26"/>
              </w:rPr>
            </w:pPr>
            <w:r w:rsidDel="00000000" w:rsidR="00000000" w:rsidRPr="00000000">
              <w:rPr>
                <w:color w:val="356854"/>
                <w:sz w:val="26"/>
                <w:szCs w:val="26"/>
                <w:rtl w:val="0"/>
              </w:rPr>
              <w:t xml:space="preserve">Робить змінну доступною в інших процесах.</w:t>
            </w:r>
          </w:p>
        </w:tc>
      </w:tr>
      <w:tr>
        <w:trPr>
          <w:cantSplit w:val="0"/>
          <w:trHeight w:val="515" w:hRule="atLeast"/>
          <w:tblHeader w:val="0"/>
        </w:trPr>
        <w:tc>
          <w:tcPr>
            <w:tcBorders>
              <w:top w:color="cccccc" w:space="0" w:sz="7" w:val="single"/>
              <w:left w:color="284e3f" w:space="0" w:sz="7" w:val="single"/>
              <w:bottom w:color="f6f8f9" w:space="0" w:sz="7" w:val="single"/>
              <w:right w:color="ffffff" w:space="0" w:sz="7" w:val="single"/>
            </w:tcBorders>
            <w:tcMar>
              <w:top w:w="40.0" w:type="dxa"/>
              <w:left w:w="120.0" w:type="dxa"/>
              <w:bottom w:w="40.0" w:type="dxa"/>
              <w:right w:w="120.0" w:type="dxa"/>
            </w:tcMar>
            <w:vAlign w:val="center"/>
          </w:tcPr>
          <w:p w:rsidR="00000000" w:rsidDel="00000000" w:rsidP="00000000" w:rsidRDefault="00000000" w:rsidRPr="00000000" w14:paraId="00000055">
            <w:pPr>
              <w:widowControl w:val="0"/>
              <w:spacing w:line="276" w:lineRule="auto"/>
              <w:rPr>
                <w:color w:val="356854"/>
                <w:sz w:val="26"/>
                <w:szCs w:val="26"/>
              </w:rPr>
            </w:pPr>
            <w:r w:rsidDel="00000000" w:rsidR="00000000" w:rsidRPr="00000000">
              <w:rPr>
                <w:color w:val="356854"/>
                <w:sz w:val="26"/>
                <w:szCs w:val="26"/>
                <w:rtl w:val="0"/>
              </w:rPr>
              <w:t xml:space="preserve">unset</w:t>
            </w:r>
          </w:p>
        </w:tc>
        <w:tc>
          <w:tcPr>
            <w:tcBorders>
              <w:top w:color="cccccc" w:space="0" w:sz="7" w:val="single"/>
              <w:left w:color="cccccc" w:space="0" w:sz="7" w:val="single"/>
              <w:bottom w:color="f6f8f9" w:space="0" w:sz="7" w:val="single"/>
              <w:right w:color="284e3f" w:space="0" w:sz="7" w:val="single"/>
            </w:tcBorders>
            <w:tcMar>
              <w:top w:w="40.0" w:type="dxa"/>
              <w:left w:w="120.0" w:type="dxa"/>
              <w:bottom w:w="40.0" w:type="dxa"/>
              <w:right w:w="120.0" w:type="dxa"/>
            </w:tcMar>
            <w:vAlign w:val="center"/>
          </w:tcPr>
          <w:p w:rsidR="00000000" w:rsidDel="00000000" w:rsidP="00000000" w:rsidRDefault="00000000" w:rsidRPr="00000000" w14:paraId="00000056">
            <w:pPr>
              <w:widowControl w:val="0"/>
              <w:spacing w:line="276" w:lineRule="auto"/>
              <w:rPr>
                <w:color w:val="356854"/>
                <w:sz w:val="26"/>
                <w:szCs w:val="26"/>
              </w:rPr>
            </w:pPr>
            <w:r w:rsidDel="00000000" w:rsidR="00000000" w:rsidRPr="00000000">
              <w:rPr>
                <w:color w:val="356854"/>
                <w:sz w:val="26"/>
                <w:szCs w:val="26"/>
                <w:rtl w:val="0"/>
              </w:rPr>
              <w:t xml:space="preserve">Видаляє змінну.</w:t>
            </w:r>
          </w:p>
        </w:tc>
      </w:tr>
      <w:tr>
        <w:trPr>
          <w:cantSplit w:val="0"/>
          <w:trHeight w:val="515" w:hRule="atLeast"/>
          <w:tblHeader w:val="0"/>
        </w:trPr>
        <w:tc>
          <w:tcPr>
            <w:tcBorders>
              <w:top w:color="cccccc" w:space="0" w:sz="7" w:val="single"/>
              <w:left w:color="284e3f" w:space="0" w:sz="7" w:val="single"/>
              <w:bottom w:color="284e3f" w:space="0" w:sz="7" w:val="single"/>
              <w:right w:color="f6f8f9" w:space="0" w:sz="7" w:val="single"/>
            </w:tcBorders>
            <w:tcMar>
              <w:top w:w="40.0" w:type="dxa"/>
              <w:left w:w="120.0" w:type="dxa"/>
              <w:bottom w:w="40.0" w:type="dxa"/>
              <w:right w:w="120.0" w:type="dxa"/>
            </w:tcMar>
            <w:vAlign w:val="center"/>
          </w:tcPr>
          <w:p w:rsidR="00000000" w:rsidDel="00000000" w:rsidP="00000000" w:rsidRDefault="00000000" w:rsidRPr="00000000" w14:paraId="00000057">
            <w:pPr>
              <w:widowControl w:val="0"/>
              <w:spacing w:line="276" w:lineRule="auto"/>
              <w:rPr>
                <w:color w:val="356854"/>
                <w:sz w:val="26"/>
                <w:szCs w:val="26"/>
              </w:rPr>
            </w:pPr>
            <w:r w:rsidDel="00000000" w:rsidR="00000000" w:rsidRPr="00000000">
              <w:rPr>
                <w:color w:val="356854"/>
                <w:sz w:val="26"/>
                <w:szCs w:val="26"/>
                <w:rtl w:val="0"/>
              </w:rPr>
              <w:t xml:space="preserve">man &lt;команда&gt;</w:t>
            </w:r>
          </w:p>
        </w:tc>
        <w:tc>
          <w:tcPr>
            <w:tcBorders>
              <w:top w:color="cccccc" w:space="0" w:sz="7" w:val="single"/>
              <w:left w:color="cccccc" w:space="0" w:sz="7" w:val="single"/>
              <w:bottom w:color="284e3f" w:space="0" w:sz="7" w:val="single"/>
              <w:right w:color="284e3f" w:space="0" w:sz="7" w:val="single"/>
            </w:tcBorders>
            <w:tcMar>
              <w:top w:w="40.0" w:type="dxa"/>
              <w:left w:w="120.0" w:type="dxa"/>
              <w:bottom w:w="40.0" w:type="dxa"/>
              <w:right w:w="120.0" w:type="dxa"/>
            </w:tcMar>
            <w:vAlign w:val="center"/>
          </w:tcPr>
          <w:p w:rsidR="00000000" w:rsidDel="00000000" w:rsidP="00000000" w:rsidRDefault="00000000" w:rsidRPr="00000000" w14:paraId="00000058">
            <w:pPr>
              <w:widowControl w:val="0"/>
              <w:spacing w:line="276" w:lineRule="auto"/>
              <w:rPr>
                <w:color w:val="356854"/>
                <w:sz w:val="26"/>
                <w:szCs w:val="26"/>
              </w:rPr>
            </w:pPr>
            <w:r w:rsidDel="00000000" w:rsidR="00000000" w:rsidRPr="00000000">
              <w:rPr>
                <w:color w:val="356854"/>
                <w:sz w:val="26"/>
                <w:szCs w:val="26"/>
                <w:rtl w:val="0"/>
              </w:rPr>
              <w:t xml:space="preserve">Виводить довідку по команді.</w:t>
            </w:r>
          </w:p>
        </w:tc>
      </w:tr>
    </w:tbl>
    <w:p w:rsidR="00000000" w:rsidDel="00000000" w:rsidP="00000000" w:rsidRDefault="00000000" w:rsidRPr="00000000" w14:paraId="00000059">
      <w:pPr>
        <w:ind w:left="709" w:hanging="283"/>
        <w:jc w:val="both"/>
        <w:rPr>
          <w:b w:val="1"/>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br w:type="textWrapping"/>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05B">
      <w:pPr>
        <w:spacing w:before="240"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5C">
      <w:pPr>
        <w:spacing w:before="240" w:lineRule="auto"/>
        <w:ind w:left="0" w:firstLine="0"/>
        <w:rPr>
          <w:b w:val="1"/>
          <w:sz w:val="26"/>
          <w:szCs w:val="26"/>
        </w:rPr>
      </w:pPr>
      <w:r w:rsidDel="00000000" w:rsidR="00000000" w:rsidRPr="00000000">
        <w:rPr>
          <w:b w:val="1"/>
          <w:sz w:val="26"/>
          <w:szCs w:val="26"/>
          <w:rtl w:val="0"/>
        </w:rPr>
        <w:br w:type="textWrapping"/>
        <w:br w:type="textWrapping"/>
      </w:r>
    </w:p>
    <w:p w:rsidR="00000000" w:rsidDel="00000000" w:rsidP="00000000" w:rsidRDefault="00000000" w:rsidRPr="00000000" w14:paraId="0000005D">
      <w:pPr>
        <w:pageBreakBefore w:val="0"/>
        <w:jc w:val="center"/>
        <w:rPr>
          <w:b w:val="1"/>
          <w:sz w:val="26"/>
          <w:szCs w:val="26"/>
          <w:u w:val="single"/>
        </w:rPr>
      </w:pPr>
      <w:r w:rsidDel="00000000" w:rsidR="00000000" w:rsidRPr="00000000">
        <w:rPr>
          <w:rtl w:val="0"/>
        </w:rPr>
      </w:r>
    </w:p>
    <w:p w:rsidR="00000000" w:rsidDel="00000000" w:rsidP="00000000" w:rsidRDefault="00000000" w:rsidRPr="00000000" w14:paraId="0000005E">
      <w:pPr>
        <w:pageBreakBefore w:val="0"/>
        <w:jc w:val="both"/>
        <w:rPr>
          <w:sz w:val="26"/>
          <w:szCs w:val="26"/>
        </w:rPr>
      </w:pPr>
      <w:r w:rsidDel="00000000" w:rsidR="00000000" w:rsidRPr="00000000">
        <w:rPr>
          <w:rtl w:val="0"/>
        </w:rPr>
      </w:r>
    </w:p>
    <w:p w:rsidR="00000000" w:rsidDel="00000000" w:rsidP="00000000" w:rsidRDefault="00000000" w:rsidRPr="00000000" w14:paraId="0000005F">
      <w:pPr>
        <w:pageBreakBefore w:val="0"/>
        <w:jc w:val="both"/>
        <w:rPr>
          <w:b w:val="1"/>
          <w:i w:val="1"/>
          <w:sz w:val="26"/>
          <w:szCs w:val="26"/>
        </w:rPr>
      </w:pPr>
      <w:r w:rsidDel="00000000" w:rsidR="00000000" w:rsidRPr="00000000">
        <w:rPr>
          <w:b w:val="1"/>
          <w:i w:val="1"/>
          <w:sz w:val="26"/>
          <w:szCs w:val="26"/>
          <w:rtl w:val="0"/>
        </w:rPr>
        <w:t xml:space="preserve">Хід роботи:</w:t>
      </w:r>
    </w:p>
    <w:p w:rsidR="00000000" w:rsidDel="00000000" w:rsidP="00000000" w:rsidRDefault="00000000" w:rsidRPr="00000000" w14:paraId="00000060">
      <w:pPr>
        <w:pStyle w:val="Heading4"/>
        <w:keepNext w:val="0"/>
        <w:keepLines w:val="0"/>
        <w:jc w:val="both"/>
        <w:rPr>
          <w:sz w:val="26"/>
          <w:szCs w:val="26"/>
        </w:rPr>
      </w:pPr>
      <w:bookmarkStart w:colFirst="0" w:colLast="0" w:name="_heading=h.khyknrjb3yp3" w:id="1"/>
      <w:bookmarkEnd w:id="1"/>
      <w:r w:rsidDel="00000000" w:rsidR="00000000" w:rsidRPr="00000000">
        <w:rPr>
          <w:sz w:val="26"/>
          <w:szCs w:val="26"/>
          <w:rtl w:val="0"/>
        </w:rPr>
        <w:t xml:space="preserve">2.1 Робота зі змінними та псевдонімами</w:t>
      </w:r>
    </w:p>
    <w:p w:rsidR="00000000" w:rsidDel="00000000" w:rsidP="00000000" w:rsidRDefault="00000000" w:rsidRPr="00000000" w14:paraId="00000061">
      <w:pPr>
        <w:ind w:left="709" w:hanging="283"/>
        <w:jc w:val="both"/>
        <w:rPr>
          <w:sz w:val="26"/>
          <w:szCs w:val="26"/>
        </w:rPr>
      </w:pPr>
      <w:r w:rsidDel="00000000" w:rsidR="00000000" w:rsidRPr="00000000">
        <w:rPr>
          <w:sz w:val="26"/>
          <w:szCs w:val="26"/>
          <w:rtl w:val="0"/>
        </w:rPr>
        <w:t xml:space="preserve">var_name1="Oleksii Shulha"</w:t>
      </w:r>
    </w:p>
    <w:p w:rsidR="00000000" w:rsidDel="00000000" w:rsidP="00000000" w:rsidRDefault="00000000" w:rsidRPr="00000000" w14:paraId="00000062">
      <w:pPr>
        <w:ind w:left="709" w:hanging="283"/>
        <w:jc w:val="both"/>
        <w:rPr>
          <w:sz w:val="26"/>
          <w:szCs w:val="26"/>
        </w:rPr>
      </w:pPr>
      <w:r w:rsidDel="00000000" w:rsidR="00000000" w:rsidRPr="00000000">
        <w:rPr>
          <w:sz w:val="26"/>
          <w:szCs w:val="26"/>
          <w:rtl w:val="0"/>
        </w:rPr>
        <w:t xml:space="preserve">var_name2="none "</w:t>
      </w:r>
    </w:p>
    <w:p w:rsidR="00000000" w:rsidDel="00000000" w:rsidP="00000000" w:rsidRDefault="00000000" w:rsidRPr="00000000" w14:paraId="00000063">
      <w:pPr>
        <w:jc w:val="both"/>
        <w:rPr>
          <w:sz w:val="26"/>
          <w:szCs w:val="26"/>
        </w:rPr>
      </w:pPr>
      <w:r w:rsidDel="00000000" w:rsidR="00000000" w:rsidRPr="00000000">
        <w:rPr>
          <w:sz w:val="26"/>
          <w:szCs w:val="26"/>
          <w:rtl w:val="0"/>
        </w:rPr>
        <w:t xml:space="preserve">      echo $var_name1 $var_name2 </w:t>
      </w:r>
    </w:p>
    <w:p w:rsidR="00000000" w:rsidDel="00000000" w:rsidP="00000000" w:rsidRDefault="00000000" w:rsidRPr="00000000" w14:paraId="00000064">
      <w:pPr>
        <w:ind w:left="709" w:hanging="283"/>
        <w:jc w:val="both"/>
        <w:rPr>
          <w:sz w:val="26"/>
          <w:szCs w:val="26"/>
        </w:rPr>
      </w:pPr>
      <w:r w:rsidDel="00000000" w:rsidR="00000000" w:rsidRPr="00000000">
        <w:rPr>
          <w:sz w:val="26"/>
          <w:szCs w:val="26"/>
        </w:rPr>
        <w:drawing>
          <wp:inline distB="114300" distT="114300" distL="114300" distR="114300">
            <wp:extent cx="4924425" cy="15430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244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4"/>
        <w:keepNext w:val="0"/>
        <w:keepLines w:val="0"/>
        <w:jc w:val="both"/>
        <w:rPr>
          <w:sz w:val="26"/>
          <w:szCs w:val="26"/>
        </w:rPr>
      </w:pPr>
      <w:bookmarkStart w:colFirst="0" w:colLast="0" w:name="_heading=h.9ojrcf56ecl3" w:id="2"/>
      <w:bookmarkEnd w:id="2"/>
      <w:r w:rsidDel="00000000" w:rsidR="00000000" w:rsidRPr="00000000">
        <w:rPr>
          <w:sz w:val="26"/>
          <w:szCs w:val="26"/>
          <w:rtl w:val="0"/>
        </w:rPr>
        <w:t xml:space="preserve">2.2 Робота з функціями</w:t>
      </w:r>
    </w:p>
    <w:p w:rsidR="00000000" w:rsidDel="00000000" w:rsidP="00000000" w:rsidRDefault="00000000" w:rsidRPr="00000000" w14:paraId="00000066">
      <w:pPr>
        <w:ind w:left="709" w:hanging="283"/>
        <w:jc w:val="both"/>
        <w:rPr>
          <w:sz w:val="26"/>
          <w:szCs w:val="26"/>
        </w:rPr>
      </w:pPr>
      <w:r w:rsidDel="00000000" w:rsidR="00000000" w:rsidRPr="00000000">
        <w:rPr>
          <w:sz w:val="26"/>
          <w:szCs w:val="26"/>
          <w:rtl w:val="0"/>
        </w:rPr>
        <w:t xml:space="preserve">students_report() {</w:t>
      </w:r>
    </w:p>
    <w:p w:rsidR="00000000" w:rsidDel="00000000" w:rsidP="00000000" w:rsidRDefault="00000000" w:rsidRPr="00000000" w14:paraId="00000067">
      <w:pPr>
        <w:ind w:left="709" w:hanging="283"/>
        <w:jc w:val="both"/>
        <w:rPr>
          <w:sz w:val="26"/>
          <w:szCs w:val="26"/>
        </w:rPr>
      </w:pPr>
      <w:r w:rsidDel="00000000" w:rsidR="00000000" w:rsidRPr="00000000">
        <w:rPr>
          <w:sz w:val="26"/>
          <w:szCs w:val="26"/>
          <w:rtl w:val="0"/>
        </w:rPr>
        <w:t xml:space="preserve">    echo "Students name: $var_name1, $var_name2,"</w:t>
      </w:r>
    </w:p>
    <w:p w:rsidR="00000000" w:rsidDel="00000000" w:rsidP="00000000" w:rsidRDefault="00000000" w:rsidRPr="00000000" w14:paraId="00000068">
      <w:pPr>
        <w:ind w:left="709" w:hanging="283"/>
        <w:jc w:val="both"/>
        <w:rPr>
          <w:sz w:val="26"/>
          <w:szCs w:val="26"/>
        </w:rPr>
      </w:pPr>
      <w:r w:rsidDel="00000000" w:rsidR="00000000" w:rsidRPr="00000000">
        <w:rPr>
          <w:sz w:val="26"/>
          <w:szCs w:val="26"/>
          <w:rtl w:val="0"/>
        </w:rPr>
        <w:t xml:space="preserve">    echo "Years of birth: 2008,none"</w:t>
      </w:r>
    </w:p>
    <w:p w:rsidR="00000000" w:rsidDel="00000000" w:rsidP="00000000" w:rsidRDefault="00000000" w:rsidRPr="00000000" w14:paraId="00000069">
      <w:pPr>
        <w:ind w:left="426.0000000000001"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      students_report</w:t>
      </w:r>
    </w:p>
    <w:p w:rsidR="00000000" w:rsidDel="00000000" w:rsidP="00000000" w:rsidRDefault="00000000" w:rsidRPr="00000000" w14:paraId="0000006B">
      <w:pPr>
        <w:ind w:left="709" w:hanging="283"/>
        <w:jc w:val="both"/>
        <w:rPr>
          <w:b w:val="1"/>
          <w:sz w:val="26"/>
          <w:szCs w:val="26"/>
        </w:rPr>
      </w:pPr>
      <w:r w:rsidDel="00000000" w:rsidR="00000000" w:rsidRPr="00000000">
        <w:rPr>
          <w:rtl w:val="0"/>
        </w:rPr>
      </w:r>
    </w:p>
    <w:p w:rsidR="00000000" w:rsidDel="00000000" w:rsidP="00000000" w:rsidRDefault="00000000" w:rsidRPr="00000000" w14:paraId="0000006C">
      <w:pPr>
        <w:ind w:left="709" w:hanging="283"/>
        <w:jc w:val="both"/>
        <w:rPr>
          <w:b w:val="1"/>
          <w:sz w:val="26"/>
          <w:szCs w:val="26"/>
        </w:rPr>
      </w:pPr>
      <w:r w:rsidDel="00000000" w:rsidR="00000000" w:rsidRPr="00000000">
        <w:rPr>
          <w:rtl w:val="0"/>
        </w:rPr>
      </w:r>
    </w:p>
    <w:p w:rsidR="00000000" w:rsidDel="00000000" w:rsidP="00000000" w:rsidRDefault="00000000" w:rsidRPr="00000000" w14:paraId="0000006D">
      <w:pPr>
        <w:jc w:val="both"/>
        <w:rPr>
          <w:b w:val="1"/>
          <w:sz w:val="26"/>
          <w:szCs w:val="26"/>
        </w:rPr>
      </w:pPr>
      <w:r w:rsidDel="00000000" w:rsidR="00000000" w:rsidRPr="00000000">
        <w:rPr>
          <w:b w:val="1"/>
          <w:sz w:val="26"/>
          <w:szCs w:val="26"/>
        </w:rPr>
        <w:drawing>
          <wp:inline distB="114300" distT="114300" distL="114300" distR="114300">
            <wp:extent cx="5891213" cy="344769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91213" cy="34476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b w:val="1"/>
          <w:sz w:val="26"/>
          <w:szCs w:val="26"/>
        </w:rPr>
      </w:pPr>
      <w:r w:rsidDel="00000000" w:rsidR="00000000" w:rsidRPr="00000000">
        <w:rPr>
          <w:rtl w:val="0"/>
        </w:rPr>
      </w:r>
    </w:p>
    <w:p w:rsidR="00000000" w:rsidDel="00000000" w:rsidP="00000000" w:rsidRDefault="00000000" w:rsidRPr="00000000" w14:paraId="0000006F">
      <w:pPr>
        <w:pStyle w:val="Heading4"/>
        <w:keepNext w:val="0"/>
        <w:keepLines w:val="0"/>
        <w:ind w:left="709" w:hanging="283"/>
        <w:jc w:val="both"/>
        <w:rPr>
          <w:sz w:val="26"/>
          <w:szCs w:val="26"/>
        </w:rPr>
      </w:pPr>
      <w:bookmarkStart w:colFirst="0" w:colLast="0" w:name="_heading=h.i82hy3h3sird" w:id="3"/>
      <w:bookmarkEnd w:id="3"/>
      <w:r w:rsidDel="00000000" w:rsidR="00000000" w:rsidRPr="00000000">
        <w:rPr>
          <w:sz w:val="26"/>
          <w:szCs w:val="26"/>
          <w:rtl w:val="0"/>
        </w:rPr>
        <w:t xml:space="preserve">2.3 Робота з лапками</w:t>
      </w:r>
    </w:p>
    <w:p w:rsidR="00000000" w:rsidDel="00000000" w:rsidP="00000000" w:rsidRDefault="00000000" w:rsidRPr="00000000" w14:paraId="00000070">
      <w:pPr>
        <w:ind w:left="709" w:hanging="283"/>
        <w:jc w:val="both"/>
        <w:rPr>
          <w:sz w:val="26"/>
          <w:szCs w:val="26"/>
        </w:rPr>
      </w:pPr>
      <w:r w:rsidDel="00000000" w:rsidR="00000000" w:rsidRPr="00000000">
        <w:rPr>
          <w:sz w:val="26"/>
          <w:szCs w:val="26"/>
          <w:rtl w:val="0"/>
        </w:rPr>
        <w:t xml:space="preserve">echo "We create such variables as \$var_name1, \$var_name2, \$var_name3, which stored our names $var_name1, $var_name2, $var_name3"</w:t>
      </w:r>
    </w:p>
    <w:p w:rsidR="00000000" w:rsidDel="00000000" w:rsidP="00000000" w:rsidRDefault="00000000" w:rsidRPr="00000000" w14:paraId="00000071">
      <w:pPr>
        <w:ind w:left="709" w:hanging="283"/>
        <w:jc w:val="both"/>
        <w:rPr>
          <w:sz w:val="26"/>
          <w:szCs w:val="26"/>
        </w:rPr>
      </w:pPr>
      <w:r w:rsidDel="00000000" w:rsidR="00000000" w:rsidRPr="00000000">
        <w:rPr>
          <w:sz w:val="26"/>
          <w:szCs w:val="26"/>
          <w:rtl w:val="0"/>
        </w:rPr>
        <w:t xml:space="preserve">echo "We create such Aliases as mycal1, mycal2, mycal3, which can show our calendars: $(mycal1), $(mycal2), $(mycal3)"</w:t>
      </w:r>
    </w:p>
    <w:p w:rsidR="00000000" w:rsidDel="00000000" w:rsidP="00000000" w:rsidRDefault="00000000" w:rsidRPr="00000000" w14:paraId="00000072">
      <w:pPr>
        <w:pStyle w:val="Heading4"/>
        <w:keepNext w:val="0"/>
        <w:keepLines w:val="0"/>
        <w:ind w:left="709" w:hanging="283"/>
        <w:jc w:val="both"/>
        <w:rPr>
          <w:sz w:val="26"/>
          <w:szCs w:val="26"/>
        </w:rPr>
      </w:pPr>
      <w:bookmarkStart w:colFirst="0" w:colLast="0" w:name="_heading=h.v4xs0t8dwioc" w:id="4"/>
      <w:bookmarkEnd w:id="4"/>
      <w:r w:rsidDel="00000000" w:rsidR="00000000" w:rsidRPr="00000000">
        <w:rPr>
          <w:sz w:val="26"/>
          <w:szCs w:val="26"/>
          <w:rtl w:val="0"/>
        </w:rPr>
        <w:t xml:space="preserve">2.4 Інструкції керування</w:t>
      </w:r>
    </w:p>
    <w:p w:rsidR="00000000" w:rsidDel="00000000" w:rsidP="00000000" w:rsidRDefault="00000000" w:rsidRPr="00000000" w14:paraId="00000073">
      <w:pPr>
        <w:ind w:left="0" w:firstLine="0"/>
        <w:jc w:val="both"/>
        <w:rPr>
          <w:sz w:val="26"/>
          <w:szCs w:val="26"/>
        </w:rPr>
      </w:pPr>
      <w:r w:rsidDel="00000000" w:rsidR="00000000" w:rsidRPr="00000000">
        <w:rPr>
          <w:sz w:val="26"/>
          <w:szCs w:val="26"/>
          <w:rtl w:val="0"/>
        </w:rPr>
        <w:t xml:space="preserve">echo $var_name1; echo $var_name2; echo $var_name3 &amp;&amp; students_report</w:t>
      </w:r>
    </w:p>
    <w:p w:rsidR="00000000" w:rsidDel="00000000" w:rsidP="00000000" w:rsidRDefault="00000000" w:rsidRPr="00000000" w14:paraId="00000074">
      <w:pPr>
        <w:pStyle w:val="Heading4"/>
        <w:keepNext w:val="0"/>
        <w:keepLines w:val="0"/>
        <w:ind w:left="709" w:hanging="283"/>
        <w:jc w:val="both"/>
        <w:rPr>
          <w:sz w:val="26"/>
          <w:szCs w:val="26"/>
        </w:rPr>
      </w:pPr>
      <w:bookmarkStart w:colFirst="0" w:colLast="0" w:name="_heading=h.yxxf6al6cgyu" w:id="5"/>
      <w:bookmarkEnd w:id="5"/>
      <w:r w:rsidDel="00000000" w:rsidR="00000000" w:rsidRPr="00000000">
        <w:rPr>
          <w:sz w:val="26"/>
          <w:szCs w:val="26"/>
          <w:rtl w:val="0"/>
        </w:rPr>
        <w:t xml:space="preserve">2.5 Робота з командами довідки</w:t>
      </w:r>
    </w:p>
    <w:p w:rsidR="00000000" w:rsidDel="00000000" w:rsidP="00000000" w:rsidRDefault="00000000" w:rsidRPr="00000000" w14:paraId="00000075">
      <w:pPr>
        <w:ind w:left="709" w:hanging="283"/>
        <w:jc w:val="both"/>
        <w:rPr>
          <w:sz w:val="26"/>
          <w:szCs w:val="26"/>
        </w:rPr>
      </w:pPr>
      <w:r w:rsidDel="00000000" w:rsidR="00000000" w:rsidRPr="00000000">
        <w:rPr>
          <w:sz w:val="26"/>
          <w:szCs w:val="26"/>
          <w:rtl w:val="0"/>
        </w:rPr>
        <w:t xml:space="preserve">man uname</w:t>
      </w:r>
    </w:p>
    <w:p w:rsidR="00000000" w:rsidDel="00000000" w:rsidP="00000000" w:rsidRDefault="00000000" w:rsidRPr="00000000" w14:paraId="00000076">
      <w:pPr>
        <w:ind w:left="709" w:hanging="283"/>
        <w:jc w:val="both"/>
        <w:rPr>
          <w:sz w:val="26"/>
          <w:szCs w:val="26"/>
        </w:rPr>
      </w:pPr>
      <w:r w:rsidDel="00000000" w:rsidR="00000000" w:rsidRPr="00000000">
        <w:rPr>
          <w:sz w:val="26"/>
          <w:szCs w:val="26"/>
          <w:rtl w:val="0"/>
        </w:rPr>
        <w:t xml:space="preserve">uname -a</w:t>
      </w:r>
    </w:p>
    <w:p w:rsidR="00000000" w:rsidDel="00000000" w:rsidP="00000000" w:rsidRDefault="00000000" w:rsidRPr="00000000" w14:paraId="00000077">
      <w:pPr>
        <w:ind w:left="709" w:hanging="283"/>
        <w:jc w:val="both"/>
        <w:rPr>
          <w:sz w:val="26"/>
          <w:szCs w:val="26"/>
        </w:rPr>
      </w:pPr>
      <w:r w:rsidDel="00000000" w:rsidR="00000000" w:rsidRPr="00000000">
        <w:rPr>
          <w:sz w:val="26"/>
          <w:szCs w:val="26"/>
          <w:rtl w:val="0"/>
        </w:rPr>
        <w:t xml:space="preserve">uname -r</w:t>
      </w:r>
    </w:p>
    <w:p w:rsidR="00000000" w:rsidDel="00000000" w:rsidP="00000000" w:rsidRDefault="00000000" w:rsidRPr="00000000" w14:paraId="00000078">
      <w:pPr>
        <w:ind w:left="709" w:hanging="283"/>
        <w:jc w:val="both"/>
        <w:rPr>
          <w:sz w:val="26"/>
          <w:szCs w:val="26"/>
        </w:rPr>
      </w:pPr>
      <w:r w:rsidDel="00000000" w:rsidR="00000000" w:rsidRPr="00000000">
        <w:rPr>
          <w:sz w:val="26"/>
          <w:szCs w:val="26"/>
          <w:rtl w:val="0"/>
        </w:rPr>
        <w:t xml:space="preserve">uname -s</w:t>
      </w:r>
    </w:p>
    <w:p w:rsidR="00000000" w:rsidDel="00000000" w:rsidP="00000000" w:rsidRDefault="00000000" w:rsidRPr="00000000" w14:paraId="00000079">
      <w:pPr>
        <w:ind w:left="709" w:hanging="283"/>
        <w:jc w:val="both"/>
        <w:rPr>
          <w:sz w:val="26"/>
          <w:szCs w:val="26"/>
        </w:rPr>
      </w:pPr>
      <w:r w:rsidDel="00000000" w:rsidR="00000000" w:rsidRPr="00000000">
        <w:rPr>
          <w:sz w:val="26"/>
          <w:szCs w:val="26"/>
          <w:rtl w:val="0"/>
        </w:rPr>
        <w:t xml:space="preserve">uname -n</w:t>
      </w:r>
    </w:p>
    <w:p w:rsidR="00000000" w:rsidDel="00000000" w:rsidP="00000000" w:rsidRDefault="00000000" w:rsidRPr="00000000" w14:paraId="0000007A">
      <w:pPr>
        <w:ind w:left="709" w:hanging="283"/>
        <w:jc w:val="both"/>
        <w:rPr>
          <w:sz w:val="26"/>
          <w:szCs w:val="26"/>
        </w:rPr>
      </w:pPr>
      <w:r w:rsidDel="00000000" w:rsidR="00000000" w:rsidRPr="00000000">
        <w:rPr>
          <w:sz w:val="26"/>
          <w:szCs w:val="26"/>
          <w:rtl w:val="0"/>
        </w:rPr>
        <w:t xml:space="preserve">uname -m</w:t>
      </w:r>
    </w:p>
    <w:p w:rsidR="00000000" w:rsidDel="00000000" w:rsidP="00000000" w:rsidRDefault="00000000" w:rsidRPr="00000000" w14:paraId="0000007B">
      <w:pPr>
        <w:ind w:left="0" w:firstLine="0"/>
        <w:jc w:val="both"/>
        <w:rPr>
          <w:sz w:val="26"/>
          <w:szCs w:val="26"/>
        </w:rPr>
      </w:pPr>
      <w:r w:rsidDel="00000000" w:rsidR="00000000" w:rsidRPr="00000000">
        <w:rPr>
          <w:rtl w:val="0"/>
        </w:rPr>
      </w:r>
    </w:p>
    <w:p w:rsidR="00000000" w:rsidDel="00000000" w:rsidP="00000000" w:rsidRDefault="00000000" w:rsidRPr="00000000" w14:paraId="0000007C">
      <w:pPr>
        <w:ind w:left="709" w:hanging="283"/>
        <w:jc w:val="both"/>
        <w:rPr>
          <w:b w:val="1"/>
          <w:sz w:val="26"/>
          <w:szCs w:val="26"/>
        </w:rPr>
      </w:pPr>
      <w:r w:rsidDel="00000000" w:rsidR="00000000" w:rsidRPr="00000000">
        <w:rPr>
          <w:rtl w:val="0"/>
        </w:rPr>
      </w:r>
    </w:p>
    <w:p w:rsidR="00000000" w:rsidDel="00000000" w:rsidP="00000000" w:rsidRDefault="00000000" w:rsidRPr="00000000" w14:paraId="0000007D">
      <w:pPr>
        <w:jc w:val="both"/>
        <w:rPr>
          <w:b w:val="1"/>
          <w:sz w:val="26"/>
          <w:szCs w:val="26"/>
        </w:rPr>
      </w:pPr>
      <w:r w:rsidDel="00000000" w:rsidR="00000000" w:rsidRPr="00000000">
        <w:rPr>
          <w:rtl w:val="0"/>
        </w:rPr>
      </w:r>
    </w:p>
    <w:p w:rsidR="00000000" w:rsidDel="00000000" w:rsidP="00000000" w:rsidRDefault="00000000" w:rsidRPr="00000000" w14:paraId="0000007E">
      <w:pPr>
        <w:ind w:left="709" w:hanging="283"/>
        <w:jc w:val="both"/>
        <w:rPr>
          <w:sz w:val="26"/>
          <w:szCs w:val="26"/>
        </w:rPr>
      </w:pPr>
      <w:r w:rsidDel="00000000" w:rsidR="00000000" w:rsidRPr="00000000">
        <w:rPr>
          <w:rtl w:val="0"/>
        </w:rPr>
      </w:r>
    </w:p>
    <w:p w:rsidR="00000000" w:rsidDel="00000000" w:rsidP="00000000" w:rsidRDefault="00000000" w:rsidRPr="00000000" w14:paraId="0000007F">
      <w:pPr>
        <w:pageBreakBefore w:val="0"/>
        <w:ind w:left="284" w:firstLine="0"/>
        <w:jc w:val="both"/>
        <w:rPr>
          <w:sz w:val="26"/>
          <w:szCs w:val="26"/>
        </w:rPr>
      </w:pPr>
      <w:r w:rsidDel="00000000" w:rsidR="00000000" w:rsidRPr="00000000">
        <w:rPr>
          <w:rtl w:val="0"/>
        </w:rPr>
      </w:r>
    </w:p>
    <w:p w:rsidR="00000000" w:rsidDel="00000000" w:rsidP="00000000" w:rsidRDefault="00000000" w:rsidRPr="00000000" w14:paraId="00000080">
      <w:pPr>
        <w:pageBreakBefore w:val="0"/>
        <w:jc w:val="both"/>
        <w:rPr>
          <w:b w:val="1"/>
          <w:sz w:val="26"/>
          <w:szCs w:val="26"/>
        </w:rPr>
      </w:pPr>
      <w:r w:rsidDel="00000000" w:rsidR="00000000" w:rsidRPr="00000000">
        <w:rPr>
          <w:rtl w:val="0"/>
        </w:rPr>
      </w:r>
    </w:p>
    <w:p w:rsidR="00000000" w:rsidDel="00000000" w:rsidP="00000000" w:rsidRDefault="00000000" w:rsidRPr="00000000" w14:paraId="00000081">
      <w:pPr>
        <w:pageBreakBefore w:val="0"/>
        <w:jc w:val="both"/>
        <w:rPr>
          <w:b w:val="1"/>
          <w:i w:val="1"/>
          <w:sz w:val="26"/>
          <w:szCs w:val="26"/>
        </w:rPr>
      </w:pPr>
      <w:r w:rsidDel="00000000" w:rsidR="00000000" w:rsidRPr="00000000">
        <w:rPr>
          <w:b w:val="1"/>
          <w:i w:val="1"/>
          <w:sz w:val="26"/>
          <w:szCs w:val="26"/>
          <w:rtl w:val="0"/>
        </w:rPr>
        <w:t xml:space="preserve">Відповіді на контрольні запитання:</w:t>
      </w:r>
    </w:p>
    <w:p w:rsidR="00000000" w:rsidDel="00000000" w:rsidP="00000000" w:rsidRDefault="00000000" w:rsidRPr="00000000" w14:paraId="00000082">
      <w:pPr>
        <w:pageBreakBefore w:val="0"/>
        <w:numPr>
          <w:ilvl w:val="0"/>
          <w:numId w:val="2"/>
        </w:numPr>
        <w:ind w:left="720" w:hanging="360"/>
        <w:jc w:val="both"/>
        <w:rPr>
          <w:sz w:val="26"/>
          <w:szCs w:val="26"/>
          <w:u w:val="none"/>
        </w:rPr>
      </w:pPr>
      <w:r w:rsidDel="00000000" w:rsidR="00000000" w:rsidRPr="00000000">
        <w:rPr>
          <w:b w:val="1"/>
          <w:sz w:val="26"/>
          <w:szCs w:val="26"/>
          <w:rtl w:val="0"/>
        </w:rPr>
        <w:t xml:space="preserve">Типи команд в Bash: </w:t>
      </w:r>
      <w:r w:rsidDel="00000000" w:rsidR="00000000" w:rsidRPr="00000000">
        <w:rPr>
          <w:sz w:val="26"/>
          <w:szCs w:val="26"/>
          <w:rtl w:val="0"/>
        </w:rPr>
        <w:t xml:space="preserve">built-in, external, alias, functions.</w:t>
      </w:r>
      <w:r w:rsidDel="00000000" w:rsidR="00000000" w:rsidRPr="00000000">
        <w:rPr>
          <w:rtl w:val="0"/>
        </w:rPr>
      </w:r>
    </w:p>
    <w:p w:rsidR="00000000" w:rsidDel="00000000" w:rsidP="00000000" w:rsidRDefault="00000000" w:rsidRPr="00000000" w14:paraId="00000083">
      <w:pPr>
        <w:numPr>
          <w:ilvl w:val="0"/>
          <w:numId w:val="2"/>
        </w:numPr>
        <w:ind w:left="720" w:hanging="360"/>
        <w:rPr>
          <w:b w:val="1"/>
          <w:sz w:val="26"/>
          <w:szCs w:val="26"/>
        </w:rPr>
      </w:pPr>
      <w:r w:rsidDel="00000000" w:rsidR="00000000" w:rsidRPr="00000000">
        <w:rPr>
          <w:b w:val="1"/>
          <w:sz w:val="26"/>
          <w:szCs w:val="26"/>
          <w:rtl w:val="0"/>
        </w:rPr>
        <w:t xml:space="preserve">Змінні оточення:</w:t>
      </w:r>
      <w:r w:rsidDel="00000000" w:rsidR="00000000" w:rsidRPr="00000000">
        <w:rPr>
          <w:sz w:val="26"/>
          <w:szCs w:val="26"/>
          <w:rtl w:val="0"/>
        </w:rPr>
        <w:t xml:space="preserve"> зберігають інформацію про середовище оболонки; переглядаються командою env.</w:t>
      </w:r>
      <w:r w:rsidDel="00000000" w:rsidR="00000000" w:rsidRPr="00000000">
        <w:rPr>
          <w:rtl w:val="0"/>
        </w:rPr>
      </w:r>
    </w:p>
    <w:p w:rsidR="00000000" w:rsidDel="00000000" w:rsidP="00000000" w:rsidRDefault="00000000" w:rsidRPr="00000000" w14:paraId="00000084">
      <w:pPr>
        <w:numPr>
          <w:ilvl w:val="0"/>
          <w:numId w:val="2"/>
        </w:numPr>
        <w:ind w:left="720" w:hanging="360"/>
        <w:rPr>
          <w:b w:val="1"/>
          <w:sz w:val="26"/>
          <w:szCs w:val="26"/>
        </w:rPr>
      </w:pPr>
      <w:r w:rsidDel="00000000" w:rsidR="00000000" w:rsidRPr="00000000">
        <w:rPr>
          <w:b w:val="1"/>
          <w:sz w:val="26"/>
          <w:szCs w:val="26"/>
          <w:rtl w:val="0"/>
        </w:rPr>
        <w:t xml:space="preserve">Змінна $PS1:</w:t>
      </w:r>
      <w:r w:rsidDel="00000000" w:rsidR="00000000" w:rsidRPr="00000000">
        <w:rPr>
          <w:sz w:val="26"/>
          <w:szCs w:val="26"/>
          <w:rtl w:val="0"/>
        </w:rPr>
        <w:t xml:space="preserve"> визначає вигляд рядка запрошення; переглядається echo $PS1.</w:t>
        <w:br w:type="textWrapping"/>
      </w:r>
      <w:r w:rsidDel="00000000" w:rsidR="00000000" w:rsidRPr="00000000">
        <w:rPr>
          <w:b w:val="1"/>
          <w:sz w:val="26"/>
          <w:szCs w:val="26"/>
          <w:rtl w:val="0"/>
        </w:rPr>
        <w:t xml:space="preserve">Зміна $PS1:</w:t>
        <w:br w:type="textWrapping"/>
      </w:r>
      <w:r w:rsidDel="00000000" w:rsidR="00000000" w:rsidRPr="00000000">
        <w:rPr>
          <w:sz w:val="26"/>
          <w:szCs w:val="26"/>
          <w:rtl w:val="0"/>
        </w:rPr>
        <w:t xml:space="preserve">PS1="MyPrompt&gt; "</w:t>
      </w:r>
      <w:r w:rsidDel="00000000" w:rsidR="00000000" w:rsidRPr="00000000">
        <w:rPr>
          <w:rtl w:val="0"/>
        </w:rPr>
      </w:r>
    </w:p>
    <w:p w:rsidR="00000000" w:rsidDel="00000000" w:rsidP="00000000" w:rsidRDefault="00000000" w:rsidRPr="00000000" w14:paraId="00000085">
      <w:pPr>
        <w:numPr>
          <w:ilvl w:val="0"/>
          <w:numId w:val="2"/>
        </w:numPr>
        <w:ind w:left="720" w:hanging="360"/>
        <w:rPr>
          <w:b w:val="1"/>
          <w:sz w:val="26"/>
          <w:szCs w:val="26"/>
        </w:rPr>
      </w:pPr>
      <w:r w:rsidDel="00000000" w:rsidR="00000000" w:rsidRPr="00000000">
        <w:rPr>
          <w:b w:val="1"/>
          <w:sz w:val="26"/>
          <w:szCs w:val="26"/>
          <w:rtl w:val="0"/>
        </w:rPr>
        <w:t xml:space="preserve">Змінить prompt для поточного сеансу: </w:t>
      </w:r>
      <w:r w:rsidDel="00000000" w:rsidR="00000000" w:rsidRPr="00000000">
        <w:rPr>
          <w:sz w:val="26"/>
          <w:szCs w:val="26"/>
          <w:rtl w:val="0"/>
        </w:rPr>
        <w:t xml:space="preserve">для постійної зміни змінюють .bashrc</w:t>
      </w:r>
      <w:r w:rsidDel="00000000" w:rsidR="00000000" w:rsidRPr="00000000">
        <w:rPr>
          <w:rtl w:val="0"/>
        </w:rPr>
      </w:r>
    </w:p>
    <w:p w:rsidR="00000000" w:rsidDel="00000000" w:rsidP="00000000" w:rsidRDefault="00000000" w:rsidRPr="00000000" w14:paraId="00000086">
      <w:pPr>
        <w:numPr>
          <w:ilvl w:val="0"/>
          <w:numId w:val="2"/>
        </w:numPr>
        <w:ind w:left="720" w:hanging="360"/>
        <w:rPr>
          <w:b w:val="1"/>
          <w:sz w:val="26"/>
          <w:szCs w:val="26"/>
        </w:rPr>
      </w:pPr>
      <w:r w:rsidDel="00000000" w:rsidR="00000000" w:rsidRPr="00000000">
        <w:rPr>
          <w:b w:val="1"/>
          <w:sz w:val="26"/>
          <w:szCs w:val="26"/>
          <w:rtl w:val="0"/>
        </w:rPr>
        <w:t xml:space="preserve">Лапки:</w:t>
      </w:r>
      <w:r w:rsidDel="00000000" w:rsidR="00000000" w:rsidRPr="00000000">
        <w:rPr>
          <w:sz w:val="26"/>
          <w:szCs w:val="26"/>
          <w:rtl w:val="0"/>
        </w:rPr>
        <w:t xml:space="preserve"> потрібні для групування тексту або запобігання інтерпретації символів.</w:t>
      </w:r>
      <w:r w:rsidDel="00000000" w:rsidR="00000000" w:rsidRPr="00000000">
        <w:rPr>
          <w:rtl w:val="0"/>
        </w:rPr>
      </w:r>
    </w:p>
    <w:p w:rsidR="00000000" w:rsidDel="00000000" w:rsidP="00000000" w:rsidRDefault="00000000" w:rsidRPr="00000000" w14:paraId="00000087">
      <w:pPr>
        <w:numPr>
          <w:ilvl w:val="0"/>
          <w:numId w:val="2"/>
        </w:numPr>
        <w:ind w:left="720" w:hanging="360"/>
        <w:rPr>
          <w:b w:val="1"/>
          <w:sz w:val="26"/>
          <w:szCs w:val="26"/>
        </w:rPr>
      </w:pPr>
      <w:r w:rsidDel="00000000" w:rsidR="00000000" w:rsidRPr="00000000">
        <w:rPr>
          <w:b w:val="1"/>
          <w:sz w:val="26"/>
          <w:szCs w:val="26"/>
          <w:rtl w:val="0"/>
        </w:rPr>
        <w:t xml:space="preserve">Інструкції керування:</w:t>
      </w:r>
      <w:r w:rsidDel="00000000" w:rsidR="00000000" w:rsidRPr="00000000">
        <w:rPr>
          <w:sz w:val="26"/>
          <w:szCs w:val="26"/>
          <w:rtl w:val="0"/>
        </w:rPr>
        <w:t xml:space="preserve"> використовуються для послідовного або умовного виконання команд (;, &amp;&amp;, ||).</w:t>
      </w:r>
      <w:r w:rsidDel="00000000" w:rsidR="00000000" w:rsidRPr="00000000">
        <w:rPr>
          <w:rtl w:val="0"/>
        </w:rPr>
      </w:r>
    </w:p>
    <w:p w:rsidR="00000000" w:rsidDel="00000000" w:rsidP="00000000" w:rsidRDefault="00000000" w:rsidRPr="00000000" w14:paraId="00000088">
      <w:pPr>
        <w:numPr>
          <w:ilvl w:val="0"/>
          <w:numId w:val="2"/>
        </w:numPr>
        <w:ind w:left="720" w:hanging="360"/>
        <w:rPr>
          <w:b w:val="1"/>
          <w:sz w:val="26"/>
          <w:szCs w:val="26"/>
        </w:rPr>
      </w:pPr>
      <w:r w:rsidDel="00000000" w:rsidR="00000000" w:rsidRPr="00000000">
        <w:rPr>
          <w:b w:val="1"/>
          <w:sz w:val="26"/>
          <w:szCs w:val="26"/>
          <w:rtl w:val="0"/>
        </w:rPr>
        <w:t xml:space="preserve">$ або # у prompt:</w:t>
      </w:r>
      <w:r w:rsidDel="00000000" w:rsidR="00000000" w:rsidRPr="00000000">
        <w:rPr>
          <w:sz w:val="26"/>
          <w:szCs w:val="26"/>
          <w:rtl w:val="0"/>
        </w:rPr>
        <w:t xml:space="preserve"> $ — звичайний користувач, # — root.</w:t>
      </w:r>
      <w:r w:rsidDel="00000000" w:rsidR="00000000" w:rsidRPr="00000000">
        <w:rPr>
          <w:rtl w:val="0"/>
        </w:rPr>
      </w:r>
    </w:p>
    <w:p w:rsidR="00000000" w:rsidDel="00000000" w:rsidP="00000000" w:rsidRDefault="00000000" w:rsidRPr="00000000" w14:paraId="00000089">
      <w:pPr>
        <w:numPr>
          <w:ilvl w:val="0"/>
          <w:numId w:val="2"/>
        </w:numPr>
        <w:ind w:left="720" w:hanging="360"/>
        <w:rPr>
          <w:b w:val="1"/>
          <w:sz w:val="26"/>
          <w:szCs w:val="26"/>
        </w:rPr>
      </w:pPr>
      <w:r w:rsidDel="00000000" w:rsidR="00000000" w:rsidRPr="00000000">
        <w:rPr>
          <w:b w:val="1"/>
          <w:sz w:val="26"/>
          <w:szCs w:val="26"/>
          <w:rtl w:val="0"/>
        </w:rPr>
        <w:t xml:space="preserve">Команди whereis та locate:</w:t>
        <w:br w:type="textWrapping"/>
        <w:t xml:space="preserve">1) whereis — </w:t>
      </w:r>
      <w:r w:rsidDel="00000000" w:rsidR="00000000" w:rsidRPr="00000000">
        <w:rPr>
          <w:sz w:val="26"/>
          <w:szCs w:val="26"/>
          <w:rtl w:val="0"/>
        </w:rPr>
        <w:t xml:space="preserve">показує місце розташування бінарного файлу, документації та вихідних кодів.</w:t>
        <w:br w:type="textWrapping"/>
      </w:r>
      <w:r w:rsidDel="00000000" w:rsidR="00000000" w:rsidRPr="00000000">
        <w:rPr>
          <w:b w:val="1"/>
          <w:sz w:val="26"/>
          <w:szCs w:val="26"/>
          <w:rtl w:val="0"/>
        </w:rPr>
        <w:t xml:space="preserve">2) locate — </w:t>
      </w:r>
      <w:r w:rsidDel="00000000" w:rsidR="00000000" w:rsidRPr="00000000">
        <w:rPr>
          <w:sz w:val="26"/>
          <w:szCs w:val="26"/>
          <w:rtl w:val="0"/>
        </w:rPr>
        <w:t xml:space="preserve">швидкий пошук файлів за базою даних.</w:t>
        <w:br w:type="textWrapping"/>
      </w:r>
      <w:r w:rsidDel="00000000" w:rsidR="00000000" w:rsidRPr="00000000">
        <w:rPr>
          <w:rtl w:val="0"/>
        </w:rPr>
      </w:r>
    </w:p>
    <w:p w:rsidR="00000000" w:rsidDel="00000000" w:rsidP="00000000" w:rsidRDefault="00000000" w:rsidRPr="00000000" w14:paraId="0000008A">
      <w:pPr>
        <w:pageBreakBefore w:val="0"/>
        <w:jc w:val="both"/>
        <w:rPr>
          <w:b w:val="1"/>
          <w:i w:val="1"/>
          <w:sz w:val="26"/>
          <w:szCs w:val="26"/>
        </w:rPr>
      </w:pPr>
      <w:r w:rsidDel="00000000" w:rsidR="00000000" w:rsidRPr="00000000">
        <w:rPr>
          <w:b w:val="1"/>
          <w:i w:val="1"/>
          <w:sz w:val="26"/>
          <w:szCs w:val="26"/>
          <w:rtl w:val="0"/>
        </w:rPr>
        <w:t xml:space="preserve">Висновки:</w:t>
      </w:r>
    </w:p>
    <w:p w:rsidR="00000000" w:rsidDel="00000000" w:rsidP="00000000" w:rsidRDefault="00000000" w:rsidRPr="00000000" w14:paraId="0000008B">
      <w:pPr>
        <w:pageBreakBefore w:val="0"/>
        <w:jc w:val="both"/>
        <w:rPr>
          <w:sz w:val="26"/>
          <w:szCs w:val="26"/>
        </w:rPr>
      </w:pPr>
      <w:r w:rsidDel="00000000" w:rsidR="00000000" w:rsidRPr="00000000">
        <w:rPr>
          <w:sz w:val="26"/>
          <w:szCs w:val="26"/>
          <w:rtl w:val="0"/>
        </w:rPr>
        <w:t xml:space="preserve">Виконання даної лабораторної роботи дало змогу ознайомитися з основними командами CLI у Linux, навчитися працювати зі змінними, псевдонімами, функціями, лапками та інструкціями керування. Було отримано практичний досвід використання довідкових команд і дослідження параметрів, що підвищує ефективність роботи в терміналі. Засвоєні навички є важливим етапом у глибшому розумінні роботи Linux та створюють основу для подальшої автоматизації завдань за допомогою скриптів.</w:t>
      </w:r>
    </w:p>
    <w:p w:rsidR="00000000" w:rsidDel="00000000" w:rsidP="00000000" w:rsidRDefault="00000000" w:rsidRPr="00000000" w14:paraId="0000008C">
      <w:pPr>
        <w:jc w:val="both"/>
        <w:rPr>
          <w:color w:val="111111"/>
          <w:sz w:val="26"/>
          <w:szCs w:val="26"/>
        </w:rPr>
      </w:pPr>
      <w:r w:rsidDel="00000000" w:rsidR="00000000" w:rsidRPr="00000000">
        <w:rPr>
          <w:b w:val="1"/>
          <w:i w:val="1"/>
          <w:color w:val="111111"/>
          <w:sz w:val="26"/>
          <w:szCs w:val="26"/>
          <w:rtl w:val="0"/>
        </w:rPr>
        <w:t xml:space="preserve">Сonclusion:</w:t>
      </w:r>
      <w:r w:rsidDel="00000000" w:rsidR="00000000" w:rsidRPr="00000000">
        <w:rPr>
          <w:color w:val="111111"/>
          <w:sz w:val="26"/>
          <w:szCs w:val="26"/>
          <w:rtl w:val="0"/>
        </w:rPr>
        <w:t xml:space="preserve">Completing this laboratory work made it possible to become familiar with the basic CLI commands in Linux, as well as to learn how to work with variables, aliases, functions, quotation marks, and control structures. Practical experience was gained in using help commands and exploring command parameters, which increases efficiency when working in the terminal. The acquired skills represent an important step toward a deeper understanding of Linux and provide a foundation for further task automation through scripting.</w:t>
      </w:r>
    </w:p>
    <w:p w:rsidR="00000000" w:rsidDel="00000000" w:rsidP="00000000" w:rsidRDefault="00000000" w:rsidRPr="00000000" w14:paraId="0000008D">
      <w:pPr>
        <w:jc w:val="both"/>
        <w:rPr>
          <w:b w:val="1"/>
          <w:i w:val="1"/>
          <w:color w:val="111111"/>
          <w:sz w:val="26"/>
          <w:szCs w:val="26"/>
        </w:rPr>
      </w:pPr>
      <w:r w:rsidDel="00000000" w:rsidR="00000000" w:rsidRPr="00000000">
        <w:rPr>
          <w:rtl w:val="0"/>
        </w:rPr>
      </w:r>
    </w:p>
    <w:p w:rsidR="00000000" w:rsidDel="00000000" w:rsidP="00000000" w:rsidRDefault="00000000" w:rsidRPr="00000000" w14:paraId="0000008E">
      <w:pPr>
        <w:pageBreakBefore w:val="0"/>
        <w:ind w:firstLine="567"/>
        <w:jc w:val="both"/>
        <w:rPr>
          <w:sz w:val="26"/>
          <w:szCs w:val="26"/>
        </w:rPr>
      </w:pPr>
      <w:r w:rsidDel="00000000" w:rsidR="00000000" w:rsidRPr="00000000">
        <w:rPr>
          <w:rtl w:val="0"/>
        </w:rPr>
      </w:r>
    </w:p>
    <w:sectPr>
      <w:headerReference r:id="rId9" w:type="default"/>
      <w:footerReference r:id="rId10"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Робота студент</w:t>
    </w:r>
    <w:r w:rsidDel="00000000" w:rsidR="00000000" w:rsidRPr="00000000">
      <w:rPr>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групи </w:t>
    </w:r>
    <w:r w:rsidDel="00000000" w:rsidR="00000000" w:rsidRPr="00000000">
      <w:rPr>
        <w:sz w:val="28"/>
        <w:szCs w:val="28"/>
        <w:rtl w:val="0"/>
      </w:rPr>
      <w:t xml:space="preserve">КСМ - 33 Команда 1: Шульга О.</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jc w:val="center"/>
    </w:pPr>
    <w:rPr>
      <w:b w:val="1"/>
      <w:sz w:val="20"/>
      <w:szCs w:val="20"/>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B/pcYoG6mago2KPu/OZ7nEotgA==">CgMxLjAyDmguaDBwOTlxampvNnhxMg5oLmtoeWtucmpiM3lwMzIOaC45b2pyY2Y1NmVjbDMyDmguaTgyaHkzaDNzaXJkMg5oLnY0eHMwdDhkd2lvYzIOaC55eHhmNmFsNmNneXU4AHIhMUMzRnh3dTA2Q1Y4QXdUMXhlc19DRVZpRWxNckRKUlZr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