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767544"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进口预包装食品中文标签格式版面检验记录</w:t>
      </w:r>
    </w:p>
    <w:p w14:paraId="4DB339C0">
      <w:pPr>
        <w:rPr>
          <w:rFonts w:hint="eastAsia"/>
          <w:lang w:val="en-US" w:eastAsia="zh-CN"/>
        </w:rPr>
      </w:pPr>
    </w:p>
    <w:p w14:paraId="2A0007B6"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样品信息</w:t>
      </w:r>
    </w:p>
    <w:p w14:paraId="71EA5E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报告编号：1</w:t>
      </w:r>
    </w:p>
    <w:p w14:paraId="512D62B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样品编号：1</w:t>
      </w:r>
    </w:p>
    <w:p w14:paraId="605E495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样品名称：千层派</w:t>
      </w:r>
      <w:bookmarkStart w:id="0" w:name="_GoBack"/>
      <w:bookmarkEnd w:id="0"/>
    </w:p>
    <w:p w14:paraId="5E38E8AA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检验依据</w:t>
      </w:r>
    </w:p>
    <w:p w14:paraId="5C8F6C97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通用标签检验依据</w:t>
      </w:r>
    </w:p>
    <w:p w14:paraId="2414C6F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GB 7718 - 2011 食品安全国家标准 预包装食品标签通则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中华人民共和国进出口食品安全管理办法（海关总署令第248号）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GB 28050 - 2011 食品安全国家标准 预包装食品营养标签通则</w:t>
      </w:r>
    </w:p>
    <w:p w14:paraId="3169B8BF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产品标准检验依据</w:t>
      </w:r>
    </w:p>
    <w:p w14:paraId="6D5946A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暂无</w:t>
      </w:r>
    </w:p>
    <w:p w14:paraId="527F63B5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其他标签检验依据</w:t>
      </w:r>
    </w:p>
    <w:p w14:paraId="3E14D20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暂无</w:t>
      </w:r>
    </w:p>
    <w:p w14:paraId="11F50F7D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进口预包装食品标签强制标准内容核查表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259"/>
      </w:tblGrid>
      <w:tr w14:paraId="7338E6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 w14:paraId="0221014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标准</w:t>
            </w:r>
          </w:p>
        </w:tc>
        <w:tc>
          <w:tcPr>
            <w:tcW w:w="6259" w:type="dxa"/>
          </w:tcPr>
          <w:p w14:paraId="3039568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检验内容</w:t>
            </w:r>
          </w:p>
        </w:tc>
      </w:tr>
      <w:tr w14:paraId="515F99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 w14:paraId="5145734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GB 7718 - 2011、海关总署令第248号</w:t>
            </w:r>
          </w:p>
        </w:tc>
        <w:tc>
          <w:tcPr>
            <w:tcW w:w="6259" w:type="dxa"/>
          </w:tcPr>
          <w:p w14:paraId="6B6AE0A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配料表（√） 2. 净含量（√） 3. 原产国名（√） 4. 在华注册编号（X） 5. 保质期（√） 6. 贮存条件（√）</w:t>
            </w:r>
          </w:p>
        </w:tc>
      </w:tr>
      <w:tr w14:paraId="2EE472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 w14:paraId="64C9EBC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GB 28050 - 2011</w:t>
            </w:r>
          </w:p>
        </w:tc>
        <w:tc>
          <w:tcPr>
            <w:tcW w:w="6259" w:type="dxa"/>
          </w:tcPr>
          <w:p w14:paraId="3CC5A2F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营养成分表（√） 2. 核心营养素（√） 3. 营养成分含量表达及NRV计算（X）</w:t>
            </w:r>
          </w:p>
        </w:tc>
      </w:tr>
    </w:tbl>
    <w:p w14:paraId="2E44D3A3">
      <w:pPr>
        <w:rPr>
          <w:rFonts w:hint="default"/>
          <w:lang w:val="en-US" w:eastAsia="zh-CN"/>
        </w:rPr>
      </w:pPr>
    </w:p>
    <w:p w14:paraId="23F99DE2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不合格项描述（如有）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2531"/>
        <w:gridCol w:w="5017"/>
      </w:tblGrid>
      <w:tr w14:paraId="31B71F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 w14:paraId="4571DC4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531" w:type="dxa"/>
          </w:tcPr>
          <w:p w14:paraId="68602B6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不合格项目</w:t>
            </w:r>
          </w:p>
        </w:tc>
        <w:tc>
          <w:tcPr>
            <w:tcW w:w="5017" w:type="dxa"/>
          </w:tcPr>
          <w:p w14:paraId="1261176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不合格原因</w:t>
            </w:r>
          </w:p>
        </w:tc>
      </w:tr>
      <w:tr w14:paraId="67DAB0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 w14:paraId="57FD078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531" w:type="dxa"/>
          </w:tcPr>
          <w:p w14:paraId="0CEFAA9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在华注册编号</w:t>
            </w:r>
          </w:p>
        </w:tc>
        <w:tc>
          <w:tcPr>
            <w:tcW w:w="5017" w:type="dxa"/>
          </w:tcPr>
          <w:p w14:paraId="6AA9B3D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未找到华注册编号</w:t>
            </w:r>
          </w:p>
        </w:tc>
      </w:tr>
      <w:tr w14:paraId="7254C5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 w14:paraId="7138751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531" w:type="dxa"/>
          </w:tcPr>
          <w:p w14:paraId="164E552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营养成分含量表达及NRV计算</w:t>
            </w:r>
          </w:p>
        </w:tc>
        <w:tc>
          <w:tcPr>
            <w:tcW w:w="5017" w:type="dxa"/>
          </w:tcPr>
          <w:p w14:paraId="590670D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'饱和脂肪'NRV数值错误，应为102%</w:t>
            </w:r>
          </w:p>
        </w:tc>
      </w:tr>
    </w:tbl>
    <w:p w14:paraId="7E4E7C06">
      <w:pPr>
        <w:rPr>
          <w:rFonts w:hint="default"/>
          <w:lang w:val="en-US" w:eastAsia="zh-CN"/>
        </w:rPr>
      </w:pPr>
    </w:p>
    <w:p w14:paraId="62ED1205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检验结论</w:t>
      </w:r>
    </w:p>
    <w:p w14:paraId="344B580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经中文标签检验，审查不通过</w:t>
      </w:r>
    </w:p>
    <w:p w14:paraId="43CBE361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备注</w:t>
      </w:r>
    </w:p>
    <w:p w14:paraId="70348FA2">
      <w:pPr>
        <w:rPr>
          <w:rFonts w:hint="default"/>
          <w:lang w:val="en-US" w:eastAsia="zh-CN"/>
        </w:rPr>
      </w:pPr>
    </w:p>
    <w:p w14:paraId="5957A3CE">
      <w:pPr>
        <w:rPr>
          <w:rFonts w:hint="eastAsia"/>
          <w:lang w:val="en-US" w:eastAsia="zh-CN"/>
        </w:rPr>
      </w:pPr>
    </w:p>
    <w:p w14:paraId="135D3138">
      <w:pPr>
        <w:rPr>
          <w:rFonts w:hint="eastAsia"/>
          <w:lang w:val="en-US" w:eastAsia="zh-CN"/>
        </w:rPr>
      </w:pPr>
    </w:p>
    <w:p w14:paraId="567E1DE7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检验员：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审核员：</w:t>
      </w:r>
      <w:r>
        <w:rPr>
          <w:rFonts w:hint="eastAsia"/>
          <w:lang w:val="en-US" w:eastAsia="zh-CN"/>
        </w:rPr>
        <w:tab/>
      </w:r>
    </w:p>
    <w:p w14:paraId="5A752F81"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审核日期：2025年03月23日</w:t>
      </w:r>
    </w:p>
    <w:p w14:paraId="5C33F3C1">
      <w:pPr>
        <w:jc w:val="right"/>
        <w:rPr>
          <w:rFonts w:hint="eastAsia"/>
          <w:lang w:val="en-US" w:eastAsia="zh-CN"/>
        </w:rPr>
      </w:pPr>
    </w:p>
    <w:p w14:paraId="5559ED4C">
      <w:pPr>
        <w:jc w:val="center"/>
        <w:rPr>
          <w:rFonts w:hint="eastAsia"/>
          <w:lang w:val="en-US" w:eastAsia="zh-CN"/>
        </w:rPr>
      </w:pPr>
    </w:p>
    <w:p w14:paraId="5530CAFD">
      <w:pPr>
        <w:jc w:val="center"/>
        <w:rPr>
          <w:rFonts w:hint="eastAsia"/>
          <w:lang w:val="en-US" w:eastAsia="zh-CN"/>
        </w:rPr>
      </w:pPr>
    </w:p>
    <w:p w14:paraId="1E9CC38E">
      <w:pPr>
        <w:jc w:val="center"/>
        <w:rPr>
          <w:rFonts w:hint="eastAsia"/>
          <w:lang w:val="en-US" w:eastAsia="zh-CN"/>
        </w:rPr>
      </w:pPr>
    </w:p>
    <w:p w14:paraId="676EA32E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附：包装图像：</w:t>
      </w:r>
    </w:p>
    <w:p w14:paraId="058D57BE">
      <w:pPr>
        <w:jc w:val="center"/>
        <w:rPr>
          <w:rFonts w:hint="eastAsia"/>
          <w:lang w:val="en-US" w:eastAsia="zh-CN"/>
        </w:rPr>
      </w:pPr>
    </w:p>
    <w:p w14:paraId="208A07B5">
      <w:pPr>
        <w:jc w:val="center"/>
        <w:rPr>
          <w:rFonts w:hint="eastAsia"/>
          <w:lang w:val="en-US" w:eastAsia="zh-CN"/>
        </w:rPr>
      </w:pPr>
    </w:p>
    <w:p w14:paraId="240DA1DB">
      <w:pPr>
        <w:jc w:val="center"/>
        <w:rPr>
          <w:rFonts w:hint="eastAsia"/>
          <w:lang w:val="en-US" w:eastAsia="zh-CN"/>
        </w:rPr>
      </w:pPr>
    </w:p>
    <w:p w14:paraId="2DBDA391">
      <w:pPr>
        <w:jc w:val="center"/>
        <w:rPr>
          <w:rFonts w:hint="eastAsia"/>
          <w:lang w:val="en-US" w:eastAsia="zh-CN"/>
        </w:rPr>
      </w:pPr>
    </w:p>
    <w:p w14:paraId="2CF04935">
      <w:pPr>
        <w:jc w:val="center"/>
        <w:rPr>
          <w:rFonts w:hint="eastAsia"/>
          <w:lang w:val="en-US" w:eastAsia="zh-CN"/>
        </w:rPr>
      </w:pPr>
    </w:p>
    <w:p w14:paraId="01E35F50">
      <w:pPr>
        <w:jc w:val="center"/>
        <w:rPr>
          <w:rFonts w:hint="eastAsia"/>
          <w:lang w:val="en-US" w:eastAsia="zh-CN"/>
        </w:rPr>
      </w:pPr>
    </w:p>
    <w:p w14:paraId="3FC61C5B">
      <w:pPr>
        <w:jc w:val="center"/>
        <w:rPr>
          <w:rFonts w:hint="eastAsia"/>
          <w:lang w:val="en-US" w:eastAsia="zh-CN"/>
        </w:rPr>
      </w:pPr>
    </w:p>
    <w:p w14:paraId="5CF12ED2">
      <w:pPr>
        <w:jc w:val="center"/>
        <w:rPr>
          <w:rFonts w:hint="eastAsia"/>
          <w:lang w:val="en-US" w:eastAsia="zh-CN"/>
        </w:rPr>
      </w:pPr>
    </w:p>
    <w:p w14:paraId="51FBBD62">
      <w:pPr>
        <w:jc w:val="center"/>
        <w:rPr>
          <w:rFonts w:hint="eastAsia"/>
          <w:lang w:val="en-US" w:eastAsia="zh-CN"/>
        </w:rPr>
      </w:pPr>
    </w:p>
    <w:p w14:paraId="24B35272">
      <w:pPr>
        <w:jc w:val="center"/>
        <w:rPr>
          <w:rFonts w:hint="eastAsia"/>
          <w:lang w:val="en-US" w:eastAsia="zh-CN"/>
        </w:rPr>
      </w:pPr>
    </w:p>
    <w:p w14:paraId="690182E3">
      <w:pPr>
        <w:jc w:val="center"/>
        <w:rPr>
          <w:rFonts w:hint="eastAsia"/>
          <w:lang w:val="en-US" w:eastAsia="zh-CN"/>
        </w:rPr>
      </w:pPr>
    </w:p>
    <w:p w14:paraId="03423102">
      <w:pPr>
        <w:jc w:val="center"/>
        <w:rPr>
          <w:rFonts w:hint="eastAsia"/>
          <w:lang w:val="en-US" w:eastAsia="zh-CN"/>
        </w:rPr>
      </w:pPr>
    </w:p>
    <w:p w14:paraId="31541010">
      <w:pPr>
        <w:jc w:val="center"/>
        <w:rPr>
          <w:rFonts w:hint="default"/>
          <w:lang w:val="en-US" w:eastAsia="zh-CN"/>
        </w:rPr>
      </w:pPr>
    </w:p>
    <w:p w14:paraId="004AB435"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CB72EE"/>
    <w:multiLevelType w:val="singleLevel"/>
    <w:tmpl w:val="98CB72E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FD2F8CB"/>
    <w:multiLevelType w:val="singleLevel"/>
    <w:tmpl w:val="BFD2F8C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51A1"/>
    <w:rsid w:val="00FA00A3"/>
    <w:rsid w:val="0482288A"/>
    <w:rsid w:val="064047AA"/>
    <w:rsid w:val="06CE625A"/>
    <w:rsid w:val="0868494A"/>
    <w:rsid w:val="0CCF0636"/>
    <w:rsid w:val="0D3462AE"/>
    <w:rsid w:val="14454AEA"/>
    <w:rsid w:val="149363ED"/>
    <w:rsid w:val="19E80F89"/>
    <w:rsid w:val="1A8C4308"/>
    <w:rsid w:val="1B7E271B"/>
    <w:rsid w:val="22737F8A"/>
    <w:rsid w:val="22A7378F"/>
    <w:rsid w:val="274F2647"/>
    <w:rsid w:val="2EC1611A"/>
    <w:rsid w:val="2F181FC4"/>
    <w:rsid w:val="2F9C03F4"/>
    <w:rsid w:val="32384404"/>
    <w:rsid w:val="355C6BA2"/>
    <w:rsid w:val="38DE382B"/>
    <w:rsid w:val="3991089E"/>
    <w:rsid w:val="3D5F13DF"/>
    <w:rsid w:val="40A521EF"/>
    <w:rsid w:val="41207B1A"/>
    <w:rsid w:val="41DE1924"/>
    <w:rsid w:val="42F41A48"/>
    <w:rsid w:val="440132F2"/>
    <w:rsid w:val="47971775"/>
    <w:rsid w:val="4F341672"/>
    <w:rsid w:val="4F457D08"/>
    <w:rsid w:val="50292B14"/>
    <w:rsid w:val="53E21FCA"/>
    <w:rsid w:val="590B2E0F"/>
    <w:rsid w:val="597D763B"/>
    <w:rsid w:val="5C5F41BE"/>
    <w:rsid w:val="5C8A4F49"/>
    <w:rsid w:val="5F3C4AF2"/>
    <w:rsid w:val="5FBC7B73"/>
    <w:rsid w:val="62A051B4"/>
    <w:rsid w:val="63E61662"/>
    <w:rsid w:val="6AE0222C"/>
    <w:rsid w:val="6B5275DD"/>
    <w:rsid w:val="6BBD714D"/>
    <w:rsid w:val="6D134D37"/>
    <w:rsid w:val="6DB225B5"/>
    <w:rsid w:val="6F55769C"/>
    <w:rsid w:val="724E4FA2"/>
    <w:rsid w:val="728E48FA"/>
    <w:rsid w:val="734D62AE"/>
    <w:rsid w:val="76524935"/>
    <w:rsid w:val="76643665"/>
    <w:rsid w:val="79A74F98"/>
    <w:rsid w:val="7A97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377</Words>
  <Characters>435</Characters>
  <Lines>0</Lines>
  <Paragraphs>0</Paragraphs>
  <TotalTime>0</TotalTime>
  <ScaleCrop>false</ScaleCrop>
  <LinksUpToDate>false</LinksUpToDate>
  <CharactersWithSpaces>469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2024-12-10T08:44:00Z</dcterms:created>
  <dc:creator>34309</dc:creator>
  <cp:lastModifiedBy>静湫寄北</cp:lastModifiedBy>
  <dcterms:modified xsi:type="dcterms:W3CDTF">2025-03-23T02:59:50Z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F59DA3BA35B54593A15FE61BA4041E5E_12</vt:lpwstr>
  </property>
  <property fmtid="{D5CDD505-2E9C-101B-9397-08002B2CF9AE}" pid="4" name="KSOTemplateDocerSaveRecord">
    <vt:lpwstr>eyJoZGlkIjoiOGY2OGUzYzc5ZmM1ZTY3ZTdkNGY0MDdlMTczNzBmZTYiLCJ1c2VySWQiOiIxMzg5MjYzNTcxIn0=</vt:lpwstr>
  </property>
</Properties>
</file>