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44C9" w:rsidRPr="00686EE8" w:rsidRDefault="00686EE8" w:rsidP="00D216BB">
      <w:pPr>
        <w:rPr>
          <w:b/>
          <w:sz w:val="28"/>
        </w:rPr>
      </w:pPr>
      <w:r>
        <w:rPr>
          <w:b/>
          <w:sz w:val="28"/>
        </w:rPr>
        <w:t xml:space="preserve">SIMULADOR DUN </w:t>
      </w:r>
      <w:r w:rsidR="005A2A8A" w:rsidRPr="00686EE8">
        <w:rPr>
          <w:b/>
          <w:sz w:val="28"/>
        </w:rPr>
        <w:t>SEMAFORO</w:t>
      </w:r>
    </w:p>
    <w:p w:rsidR="005A2A8A" w:rsidRDefault="00A62018" w:rsidP="00686EE8">
      <w:pPr>
        <w:jc w:val="both"/>
      </w:pPr>
      <w:r>
        <w:t xml:space="preserve">Queremos simular </w:t>
      </w:r>
      <w:proofErr w:type="spellStart"/>
      <w:r>
        <w:t>dous</w:t>
      </w:r>
      <w:proofErr w:type="spellEnd"/>
      <w:r>
        <w:t xml:space="preserve"> semáforos </w:t>
      </w:r>
      <w:proofErr w:type="spellStart"/>
      <w:r>
        <w:t>empregando</w:t>
      </w:r>
      <w:proofErr w:type="spellEnd"/>
      <w:r>
        <w:t xml:space="preserve"> JS. </w:t>
      </w:r>
      <w:proofErr w:type="spellStart"/>
      <w:r>
        <w:t>Deberanse</w:t>
      </w:r>
      <w:proofErr w:type="spellEnd"/>
      <w:r>
        <w:t xml:space="preserve"> </w:t>
      </w:r>
      <w:r w:rsidR="005A2A8A">
        <w:t xml:space="preserve">implementar un </w:t>
      </w:r>
      <w:r>
        <w:t xml:space="preserve">semáforo </w:t>
      </w:r>
      <w:proofErr w:type="spellStart"/>
      <w:r>
        <w:t>peonil</w:t>
      </w:r>
      <w:proofErr w:type="spellEnd"/>
      <w:r w:rsidR="005A2A8A">
        <w:t xml:space="preserve"> e </w:t>
      </w:r>
      <w:proofErr w:type="spellStart"/>
      <w:r w:rsidR="005A2A8A">
        <w:t>outro</w:t>
      </w:r>
      <w:proofErr w:type="spellEnd"/>
      <w:r w:rsidR="005A2A8A">
        <w:t xml:space="preserve"> para vehículos. Inicialmente a situación é a </w:t>
      </w:r>
      <w:proofErr w:type="spellStart"/>
      <w:r w:rsidR="005A2A8A">
        <w:t>seguinte</w:t>
      </w:r>
      <w:proofErr w:type="spellEnd"/>
      <w:r w:rsidR="005A2A8A">
        <w:t>:</w:t>
      </w:r>
    </w:p>
    <w:p w:rsidR="005A2A8A" w:rsidRDefault="005A2A8A" w:rsidP="00686EE8">
      <w:pPr>
        <w:jc w:val="center"/>
      </w:pPr>
      <w:r>
        <w:rPr>
          <w:noProof/>
          <w:lang w:eastAsia="es-ES"/>
        </w:rPr>
        <w:drawing>
          <wp:inline distT="0" distB="0" distL="0" distR="0" wp14:anchorId="76A8E4F5" wp14:editId="6B279316">
            <wp:extent cx="1304925" cy="13976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7100" cy="143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8A" w:rsidRDefault="005A2A8A" w:rsidP="005A2A8A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515745" cy="1695450"/>
            <wp:effectExtent l="0" t="0" r="8255" b="0"/>
            <wp:wrapTight wrapText="bothSides">
              <wp:wrapPolygon edited="0">
                <wp:start x="0" y="0"/>
                <wp:lineTo x="0" y="21357"/>
                <wp:lineTo x="21446" y="21357"/>
                <wp:lineTo x="2144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Premendo</w:t>
      </w:r>
      <w:proofErr w:type="spellEnd"/>
      <w:r>
        <w:t xml:space="preserve"> no botón Encender, o semáforo comenzará a funcionar:</w:t>
      </w:r>
    </w:p>
    <w:p w:rsidR="005A2A8A" w:rsidRDefault="005A2A8A" w:rsidP="005A2A8A">
      <w:pPr>
        <w:jc w:val="both"/>
      </w:pPr>
      <w:r>
        <w:t xml:space="preserve">O semáforo de vehículos </w:t>
      </w:r>
      <w:proofErr w:type="spellStart"/>
      <w:r>
        <w:t>porase</w:t>
      </w:r>
      <w:proofErr w:type="spellEnd"/>
      <w:r>
        <w:t xml:space="preserve"> en verde e permitirá o paso </w:t>
      </w:r>
      <w:r w:rsidR="00686EE8">
        <w:t>dos</w:t>
      </w:r>
      <w:r>
        <w:t xml:space="preserve"> vehículos, </w:t>
      </w:r>
      <w:proofErr w:type="spellStart"/>
      <w:r>
        <w:t>mentres</w:t>
      </w:r>
      <w:proofErr w:type="spellEnd"/>
      <w:r>
        <w:t xml:space="preserve"> que o semáforo peatonal estará en </w:t>
      </w:r>
      <w:proofErr w:type="spellStart"/>
      <w:r>
        <w:t>vermello</w:t>
      </w:r>
      <w:proofErr w:type="spellEnd"/>
      <w:r>
        <w:t>.</w:t>
      </w:r>
    </w:p>
    <w:p w:rsidR="005A2A8A" w:rsidRDefault="005A2A8A" w:rsidP="005A2A8A">
      <w:pPr>
        <w:jc w:val="both"/>
      </w:pPr>
      <w:r>
        <w:t xml:space="preserve">Se </w:t>
      </w:r>
      <w:proofErr w:type="spellStart"/>
      <w:r>
        <w:t>prememos</w:t>
      </w:r>
      <w:proofErr w:type="spellEnd"/>
      <w:r>
        <w:t xml:space="preserve"> no botón apagar, os </w:t>
      </w:r>
      <w:proofErr w:type="spellStart"/>
      <w:r>
        <w:t>dous</w:t>
      </w:r>
      <w:proofErr w:type="spellEnd"/>
      <w:r>
        <w:t xml:space="preserve"> semáforos </w:t>
      </w:r>
      <w:proofErr w:type="spellStart"/>
      <w:r>
        <w:t>deixarán</w:t>
      </w:r>
      <w:proofErr w:type="spellEnd"/>
      <w:r>
        <w:t xml:space="preserve"> de funcionar.</w:t>
      </w:r>
    </w:p>
    <w:p w:rsidR="005A2A8A" w:rsidRDefault="002101B6" w:rsidP="005A2A8A">
      <w:pPr>
        <w:jc w:val="both"/>
      </w:pPr>
      <w:proofErr w:type="spellStart"/>
      <w:r>
        <w:t>Unha</w:t>
      </w:r>
      <w:proofErr w:type="spellEnd"/>
      <w:r>
        <w:t xml:space="preserve"> vez que se </w:t>
      </w:r>
      <w:proofErr w:type="spellStart"/>
      <w:r>
        <w:t>acenda</w:t>
      </w:r>
      <w:r w:rsidR="005A2A8A">
        <w:t>n</w:t>
      </w:r>
      <w:proofErr w:type="spellEnd"/>
      <w:r w:rsidR="005A2A8A">
        <w:t xml:space="preserve"> os semáforos, o semáforo de vehículos </w:t>
      </w:r>
      <w:proofErr w:type="spellStart"/>
      <w:r w:rsidR="005A2A8A">
        <w:t>terá</w:t>
      </w:r>
      <w:proofErr w:type="spellEnd"/>
      <w:r w:rsidR="005A2A8A">
        <w:t xml:space="preserve"> iluminado o disco verde durante 1minuto.</w:t>
      </w:r>
    </w:p>
    <w:p w:rsidR="005A2A8A" w:rsidRDefault="005A2A8A" w:rsidP="005A2A8A">
      <w:pPr>
        <w:jc w:val="both"/>
      </w:pPr>
      <w:r>
        <w:t xml:space="preserve">Transcurrido ese minuto, </w:t>
      </w:r>
      <w:proofErr w:type="spellStart"/>
      <w:r>
        <w:t>iluminarase</w:t>
      </w:r>
      <w:proofErr w:type="spellEnd"/>
      <w:r>
        <w:t xml:space="preserve"> o disco </w:t>
      </w:r>
      <w:proofErr w:type="spellStart"/>
      <w:r>
        <w:t>laranxa</w:t>
      </w:r>
      <w:proofErr w:type="spellEnd"/>
      <w:r>
        <w:t>, durante 5sg:</w:t>
      </w:r>
    </w:p>
    <w:p w:rsidR="005A2A8A" w:rsidRDefault="00686EE8" w:rsidP="005A2A8A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4712970</wp:posOffset>
            </wp:positionH>
            <wp:positionV relativeFrom="paragraph">
              <wp:posOffset>22225</wp:posOffset>
            </wp:positionV>
            <wp:extent cx="1467869" cy="1571240"/>
            <wp:effectExtent l="0" t="0" r="0" b="0"/>
            <wp:wrapTight wrapText="bothSides">
              <wp:wrapPolygon edited="0">
                <wp:start x="0" y="0"/>
                <wp:lineTo x="0" y="21216"/>
                <wp:lineTo x="21310" y="21216"/>
                <wp:lineTo x="2131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869" cy="157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A8A"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3175</wp:posOffset>
            </wp:positionV>
            <wp:extent cx="1485900" cy="1642089"/>
            <wp:effectExtent l="0" t="0" r="0" b="0"/>
            <wp:wrapTight wrapText="bothSides">
              <wp:wrapPolygon edited="0">
                <wp:start x="0" y="0"/>
                <wp:lineTo x="0" y="21308"/>
                <wp:lineTo x="21323" y="21308"/>
                <wp:lineTo x="2132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42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2A8A" w:rsidRDefault="00686EE8" w:rsidP="005A2A8A">
      <w:pPr>
        <w:jc w:val="both"/>
      </w:pPr>
      <w:r>
        <w:t xml:space="preserve">Tras </w:t>
      </w:r>
      <w:proofErr w:type="spellStart"/>
      <w:r>
        <w:t>esgotarse</w:t>
      </w:r>
      <w:proofErr w:type="spellEnd"/>
      <w:r>
        <w:t xml:space="preserve"> eses 5sg, o semáforo para vehículos iluminará o disco </w:t>
      </w:r>
      <w:proofErr w:type="spellStart"/>
      <w:r>
        <w:t>vermello</w:t>
      </w:r>
      <w:proofErr w:type="spellEnd"/>
      <w:r>
        <w:t xml:space="preserve"> e o semáforo peatonal permitirá que os </w:t>
      </w:r>
      <w:proofErr w:type="spellStart"/>
      <w:r>
        <w:t>peóns</w:t>
      </w:r>
      <w:proofErr w:type="spellEnd"/>
      <w:r>
        <w:t xml:space="preserve"> crucen a rúa de </w:t>
      </w:r>
      <w:proofErr w:type="spellStart"/>
      <w:r>
        <w:t>xeito</w:t>
      </w:r>
      <w:proofErr w:type="spellEnd"/>
      <w:r>
        <w:t xml:space="preserve"> seguro durante 20 segundos.</w:t>
      </w:r>
    </w:p>
    <w:p w:rsidR="005A2A8A" w:rsidRDefault="005A2A8A" w:rsidP="00D216BB"/>
    <w:p w:rsidR="005A2A8A" w:rsidRDefault="005A2A8A" w:rsidP="00D216BB"/>
    <w:p w:rsidR="00686EE8" w:rsidRDefault="00686EE8" w:rsidP="00D216BB"/>
    <w:p w:rsidR="00686EE8" w:rsidRDefault="00686EE8" w:rsidP="00D216BB">
      <w:proofErr w:type="spellStart"/>
      <w:r>
        <w:t>Engadir</w:t>
      </w:r>
      <w:proofErr w:type="spellEnd"/>
      <w:r>
        <w:t xml:space="preserve"> un último botón que permita </w:t>
      </w:r>
      <w:proofErr w:type="spellStart"/>
      <w:r>
        <w:t>ós</w:t>
      </w:r>
      <w:proofErr w:type="spellEnd"/>
      <w:r>
        <w:t xml:space="preserve"> </w:t>
      </w:r>
      <w:proofErr w:type="spellStart"/>
      <w:r>
        <w:t>peons</w:t>
      </w:r>
      <w:proofErr w:type="spellEnd"/>
      <w:r>
        <w:t xml:space="preserve"> </w:t>
      </w:r>
      <w:proofErr w:type="spellStart"/>
      <w:r w:rsidR="002101B6">
        <w:t>poñ</w:t>
      </w:r>
      <w:r>
        <w:t>er</w:t>
      </w:r>
      <w:proofErr w:type="spellEnd"/>
      <w:r>
        <w:t xml:space="preserve"> en verde o </w:t>
      </w:r>
      <w:proofErr w:type="spellStart"/>
      <w:r>
        <w:t>seu</w:t>
      </w:r>
      <w:proofErr w:type="spellEnd"/>
      <w:r>
        <w:t xml:space="preserve"> semáforo (de </w:t>
      </w:r>
      <w:proofErr w:type="spellStart"/>
      <w:r>
        <w:t>xeito</w:t>
      </w:r>
      <w:proofErr w:type="spellEnd"/>
      <w:r>
        <w:t xml:space="preserve"> que o semáforo dos vehículos pase a </w:t>
      </w:r>
      <w:proofErr w:type="spellStart"/>
      <w:r>
        <w:t>vermello</w:t>
      </w:r>
      <w:proofErr w:type="spellEnd"/>
      <w:r>
        <w:t>) e facilita</w:t>
      </w:r>
      <w:r w:rsidR="002101B6">
        <w:t xml:space="preserve">r o </w:t>
      </w:r>
      <w:proofErr w:type="spellStart"/>
      <w:r w:rsidR="002101B6">
        <w:t>cruzamento</w:t>
      </w:r>
      <w:proofErr w:type="spellEnd"/>
      <w:r w:rsidR="002101B6">
        <w:t xml:space="preserve"> da</w:t>
      </w:r>
      <w:r>
        <w:t xml:space="preserve"> rúa. </w:t>
      </w:r>
      <w:proofErr w:type="spellStart"/>
      <w:r>
        <w:t>Unha</w:t>
      </w:r>
      <w:proofErr w:type="spellEnd"/>
      <w:r>
        <w:t xml:space="preserve"> vez que o </w:t>
      </w:r>
      <w:r w:rsidR="002101B6">
        <w:t xml:space="preserve">transeúnte </w:t>
      </w:r>
      <w:proofErr w:type="spellStart"/>
      <w:r w:rsidR="002101B6">
        <w:t>prema</w:t>
      </w:r>
      <w:proofErr w:type="spellEnd"/>
      <w:r w:rsidR="002101B6">
        <w:t xml:space="preserve"> </w:t>
      </w:r>
      <w:proofErr w:type="spellStart"/>
      <w:r w:rsidR="002101B6">
        <w:t>neste</w:t>
      </w:r>
      <w:proofErr w:type="spellEnd"/>
      <w:r w:rsidR="002101B6">
        <w:t xml:space="preserve"> botón o semáforo </w:t>
      </w:r>
      <w:proofErr w:type="spellStart"/>
      <w:r w:rsidR="002101B6">
        <w:t>peonil</w:t>
      </w:r>
      <w:proofErr w:type="spellEnd"/>
      <w:r w:rsidR="002101B6">
        <w:t xml:space="preserve"> estará en verde durante 20seg.</w:t>
      </w:r>
    </w:p>
    <w:p w:rsidR="002101B6" w:rsidRPr="00A62018" w:rsidRDefault="00A62018" w:rsidP="00D216BB">
      <w:pPr>
        <w:rPr>
          <w:b/>
        </w:rPr>
      </w:pPr>
      <w:r w:rsidRPr="00A62018">
        <w:rPr>
          <w:b/>
        </w:rPr>
        <w:t>Nota:</w:t>
      </w:r>
    </w:p>
    <w:p w:rsidR="00A62018" w:rsidRDefault="00A62018" w:rsidP="00D216BB">
      <w:r>
        <w:t xml:space="preserve">Se queremos ocultar un botón, podemos acceder </w:t>
      </w:r>
      <w:proofErr w:type="spellStart"/>
      <w:r>
        <w:t>ó</w:t>
      </w:r>
      <w:proofErr w:type="spellEnd"/>
      <w:r>
        <w:t xml:space="preserve"> código </w:t>
      </w:r>
      <w:proofErr w:type="spellStart"/>
      <w:r>
        <w:t>css</w:t>
      </w:r>
      <w:proofErr w:type="spellEnd"/>
      <w:r>
        <w:t xml:space="preserve"> desde JS:</w:t>
      </w:r>
    </w:p>
    <w:p w:rsidR="00A62018" w:rsidRPr="00A62018" w:rsidRDefault="00A62018" w:rsidP="00A62018">
      <w:pPr>
        <w:rPr>
          <w:rFonts w:ascii="Consolas" w:hAnsi="Consolas"/>
        </w:rPr>
      </w:pPr>
      <w:proofErr w:type="spellStart"/>
      <w:proofErr w:type="gramStart"/>
      <w:r w:rsidRPr="00A62018">
        <w:rPr>
          <w:rFonts w:ascii="Consolas" w:hAnsi="Consolas"/>
        </w:rPr>
        <w:t>document.getElementById</w:t>
      </w:r>
      <w:proofErr w:type="spellEnd"/>
      <w:proofErr w:type="gramEnd"/>
      <w:r w:rsidRPr="00A62018">
        <w:rPr>
          <w:rFonts w:ascii="Consolas" w:hAnsi="Consolas"/>
        </w:rPr>
        <w:t>("</w:t>
      </w:r>
      <w:proofErr w:type="spellStart"/>
      <w:r w:rsidRPr="00A62018">
        <w:rPr>
          <w:rFonts w:ascii="Consolas" w:hAnsi="Consolas"/>
        </w:rPr>
        <w:t>id_do_boton</w:t>
      </w:r>
      <w:proofErr w:type="spellEnd"/>
      <w:r w:rsidRPr="00A62018">
        <w:rPr>
          <w:rFonts w:ascii="Consolas" w:hAnsi="Consolas"/>
        </w:rPr>
        <w:t>").</w:t>
      </w:r>
      <w:proofErr w:type="spellStart"/>
      <w:r w:rsidRPr="00A62018">
        <w:rPr>
          <w:rFonts w:ascii="Consolas" w:hAnsi="Consolas"/>
        </w:rPr>
        <w:t>style.display</w:t>
      </w:r>
      <w:proofErr w:type="spellEnd"/>
      <w:r w:rsidRPr="00A62018">
        <w:rPr>
          <w:rFonts w:ascii="Consolas" w:hAnsi="Consolas"/>
        </w:rPr>
        <w:t xml:space="preserve"> = "</w:t>
      </w:r>
      <w:proofErr w:type="spellStart"/>
      <w:r w:rsidRPr="00A62018">
        <w:rPr>
          <w:rFonts w:ascii="Consolas" w:hAnsi="Consolas"/>
        </w:rPr>
        <w:t>none</w:t>
      </w:r>
      <w:proofErr w:type="spellEnd"/>
      <w:r w:rsidRPr="00A62018">
        <w:rPr>
          <w:rFonts w:ascii="Consolas" w:hAnsi="Consolas"/>
        </w:rPr>
        <w:t xml:space="preserve">"; </w:t>
      </w:r>
    </w:p>
    <w:p w:rsidR="00A62018" w:rsidRDefault="00A62018" w:rsidP="00D216BB">
      <w:r>
        <w:t xml:space="preserve">A </w:t>
      </w:r>
      <w:proofErr w:type="spellStart"/>
      <w:r>
        <w:t>seguinte</w:t>
      </w:r>
      <w:proofErr w:type="spellEnd"/>
      <w:r>
        <w:t xml:space="preserve"> instrucción permitirá volver </w:t>
      </w:r>
      <w:proofErr w:type="spellStart"/>
      <w:r>
        <w:t>amosar</w:t>
      </w:r>
      <w:proofErr w:type="spellEnd"/>
      <w:r>
        <w:t xml:space="preserve"> o botón anterior:</w:t>
      </w:r>
    </w:p>
    <w:p w:rsidR="00A62018" w:rsidRPr="00A62018" w:rsidRDefault="00A62018" w:rsidP="00A62018">
      <w:pPr>
        <w:rPr>
          <w:rFonts w:ascii="Consolas" w:hAnsi="Consolas"/>
        </w:rPr>
      </w:pPr>
      <w:proofErr w:type="spellStart"/>
      <w:proofErr w:type="gramStart"/>
      <w:r w:rsidRPr="00A62018">
        <w:rPr>
          <w:rFonts w:ascii="Consolas" w:hAnsi="Consolas"/>
        </w:rPr>
        <w:t>document.getElementById</w:t>
      </w:r>
      <w:proofErr w:type="spellEnd"/>
      <w:proofErr w:type="gramEnd"/>
      <w:r w:rsidRPr="00A62018">
        <w:rPr>
          <w:rFonts w:ascii="Consolas" w:hAnsi="Consolas"/>
        </w:rPr>
        <w:t>("</w:t>
      </w:r>
      <w:proofErr w:type="spellStart"/>
      <w:r w:rsidRPr="00A62018">
        <w:rPr>
          <w:rFonts w:ascii="Consolas" w:hAnsi="Consolas"/>
        </w:rPr>
        <w:t>id_do_boton</w:t>
      </w:r>
      <w:proofErr w:type="spellEnd"/>
      <w:r w:rsidRPr="00A62018">
        <w:rPr>
          <w:rFonts w:ascii="Consolas" w:hAnsi="Consolas"/>
        </w:rPr>
        <w:t>").</w:t>
      </w:r>
      <w:proofErr w:type="spellStart"/>
      <w:r w:rsidRPr="00A62018">
        <w:rPr>
          <w:rFonts w:ascii="Consolas" w:hAnsi="Consolas"/>
        </w:rPr>
        <w:t>style.display</w:t>
      </w:r>
      <w:proofErr w:type="spellEnd"/>
      <w:r w:rsidRPr="00A62018">
        <w:rPr>
          <w:rFonts w:ascii="Consolas" w:hAnsi="Consolas"/>
        </w:rPr>
        <w:t xml:space="preserve"> = "</w:t>
      </w:r>
      <w:proofErr w:type="spellStart"/>
      <w:r w:rsidRPr="00A62018">
        <w:rPr>
          <w:rFonts w:ascii="Consolas" w:hAnsi="Consolas"/>
        </w:rPr>
        <w:t>inline</w:t>
      </w:r>
      <w:proofErr w:type="spellEnd"/>
      <w:r w:rsidRPr="00A62018">
        <w:rPr>
          <w:rFonts w:ascii="Consolas" w:hAnsi="Consolas"/>
        </w:rPr>
        <w:t xml:space="preserve">"; </w:t>
      </w:r>
    </w:p>
    <w:p w:rsidR="001E297A" w:rsidRDefault="001E297A" w:rsidP="00A62018">
      <w:r>
        <w:t xml:space="preserve">Se queremos </w:t>
      </w:r>
      <w:proofErr w:type="spellStart"/>
      <w:r>
        <w:t>deshabilitalo</w:t>
      </w:r>
      <w:proofErr w:type="spellEnd"/>
      <w:r>
        <w:t xml:space="preserve">, podemos </w:t>
      </w:r>
      <w:proofErr w:type="spellStart"/>
      <w:r>
        <w:t>empregar</w:t>
      </w:r>
      <w:proofErr w:type="spellEnd"/>
      <w:r>
        <w:t>:</w:t>
      </w:r>
    </w:p>
    <w:p w:rsidR="00A62018" w:rsidRDefault="001E297A" w:rsidP="00A62018">
      <w:proofErr w:type="spellStart"/>
      <w:r w:rsidRPr="001E297A">
        <w:rPr>
          <w:rFonts w:ascii="Consolas" w:hAnsi="Consolas"/>
        </w:rPr>
        <w:t>document.getElementById</w:t>
      </w:r>
      <w:proofErr w:type="spellEnd"/>
      <w:r w:rsidRPr="001E297A">
        <w:rPr>
          <w:rFonts w:ascii="Consolas" w:hAnsi="Consolas"/>
        </w:rPr>
        <w:t>("</w:t>
      </w:r>
      <w:proofErr w:type="spellStart"/>
      <w:r w:rsidRPr="001E297A">
        <w:rPr>
          <w:rFonts w:ascii="Consolas" w:hAnsi="Consolas"/>
        </w:rPr>
        <w:t>id_do_boton</w:t>
      </w:r>
      <w:proofErr w:type="spellEnd"/>
      <w:r w:rsidRPr="001E297A">
        <w:rPr>
          <w:rFonts w:ascii="Consolas" w:hAnsi="Consolas"/>
        </w:rPr>
        <w:t>").</w:t>
      </w:r>
      <w:proofErr w:type="spellStart"/>
      <w:r w:rsidRPr="001E297A">
        <w:rPr>
          <w:rFonts w:ascii="Consolas" w:hAnsi="Consolas"/>
        </w:rPr>
        <w:t>disabled</w:t>
      </w:r>
      <w:proofErr w:type="spellEnd"/>
      <w:r w:rsidRPr="001E297A">
        <w:rPr>
          <w:rFonts w:ascii="Consolas" w:hAnsi="Consolas"/>
        </w:rPr>
        <w:t xml:space="preserve"> = true;</w:t>
      </w:r>
      <w:bookmarkStart w:id="0" w:name="_GoBack"/>
      <w:bookmarkEnd w:id="0"/>
      <w:r w:rsidR="00A62018">
        <w:tab/>
      </w:r>
      <w:r w:rsidR="00A62018">
        <w:tab/>
      </w:r>
      <w:r w:rsidR="00A62018">
        <w:tab/>
      </w:r>
    </w:p>
    <w:sectPr w:rsidR="00A62018" w:rsidSect="00D216BB">
      <w:headerReference w:type="default" r:id="rId10"/>
      <w:pgSz w:w="11906" w:h="16838"/>
      <w:pgMar w:top="1417" w:right="1133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6AC" w:rsidRDefault="005976AC" w:rsidP="0008515B">
      <w:pPr>
        <w:spacing w:after="0" w:line="240" w:lineRule="auto"/>
      </w:pPr>
      <w:r>
        <w:separator/>
      </w:r>
    </w:p>
  </w:endnote>
  <w:endnote w:type="continuationSeparator" w:id="0">
    <w:p w:rsidR="005976AC" w:rsidRDefault="005976AC" w:rsidP="00085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6AC" w:rsidRDefault="005976AC" w:rsidP="0008515B">
      <w:pPr>
        <w:spacing w:after="0" w:line="240" w:lineRule="auto"/>
      </w:pPr>
      <w:r>
        <w:separator/>
      </w:r>
    </w:p>
  </w:footnote>
  <w:footnote w:type="continuationSeparator" w:id="0">
    <w:p w:rsidR="005976AC" w:rsidRDefault="005976AC" w:rsidP="00085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515B" w:rsidRDefault="00EA184E">
    <w:pPr>
      <w:pStyle w:val="Encabezado"/>
    </w:pPr>
    <w:r w:rsidRPr="0008515B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39555B1" wp14:editId="33052B90">
          <wp:simplePos x="0" y="0"/>
          <wp:positionH relativeFrom="margin">
            <wp:align>right</wp:align>
          </wp:positionH>
          <wp:positionV relativeFrom="paragraph">
            <wp:posOffset>-219710</wp:posOffset>
          </wp:positionV>
          <wp:extent cx="1143000" cy="662305"/>
          <wp:effectExtent l="0" t="0" r="0" b="0"/>
          <wp:wrapNone/>
          <wp:docPr id="1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028892E" wp14:editId="2E235E89">
          <wp:simplePos x="0" y="0"/>
          <wp:positionH relativeFrom="margin">
            <wp:align>left</wp:align>
          </wp:positionH>
          <wp:positionV relativeFrom="paragraph">
            <wp:posOffset>-162560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1" name="Imagen 11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6328A7FA" wp14:editId="29C1185C">
          <wp:simplePos x="0" y="0"/>
          <wp:positionH relativeFrom="page">
            <wp:posOffset>3468370</wp:posOffset>
          </wp:positionH>
          <wp:positionV relativeFrom="page">
            <wp:posOffset>285750</wp:posOffset>
          </wp:positionV>
          <wp:extent cx="1238250" cy="476250"/>
          <wp:effectExtent l="0" t="0" r="0" b="0"/>
          <wp:wrapNone/>
          <wp:docPr id="12" name="Imagen 1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A8A"/>
    <w:rsid w:val="0008515B"/>
    <w:rsid w:val="001E297A"/>
    <w:rsid w:val="002101B6"/>
    <w:rsid w:val="005976AC"/>
    <w:rsid w:val="005A2A8A"/>
    <w:rsid w:val="005C71CA"/>
    <w:rsid w:val="00686EE8"/>
    <w:rsid w:val="00A14331"/>
    <w:rsid w:val="00A62018"/>
    <w:rsid w:val="00B045D4"/>
    <w:rsid w:val="00D216BB"/>
    <w:rsid w:val="00E54A81"/>
    <w:rsid w:val="00EA184E"/>
    <w:rsid w:val="00EA35FD"/>
    <w:rsid w:val="00ED2F5D"/>
    <w:rsid w:val="00FE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AA343A"/>
  <w15:chartTrackingRefBased/>
  <w15:docId w15:val="{776FDE84-8819-46D8-9DC8-88168055F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15B"/>
  </w:style>
  <w:style w:type="paragraph" w:styleId="Piedepgina">
    <w:name w:val="footer"/>
    <w:basedOn w:val="Normal"/>
    <w:link w:val="Piedepgina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nchi\Documents\Plantillas%20personalizadas%20de%20Office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</Template>
  <TotalTime>30</TotalTime>
  <Pages>1</Pages>
  <Words>218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3</cp:revision>
  <dcterms:created xsi:type="dcterms:W3CDTF">2019-12-03T13:12:00Z</dcterms:created>
  <dcterms:modified xsi:type="dcterms:W3CDTF">2019-12-03T15:10:00Z</dcterms:modified>
</cp:coreProperties>
</file>