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9144" w14:textId="77777777" w:rsidR="00726100" w:rsidRDefault="00291E67">
      <w:pPr>
        <w:jc w:val="center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sz w:val="28"/>
          <w:szCs w:val="28"/>
        </w:rPr>
        <w:t>Алгоритми</w:t>
      </w:r>
      <w:proofErr w:type="spellEnd"/>
      <w:r>
        <w:rPr>
          <w:rFonts w:ascii="Comfortaa SemiBold" w:eastAsia="Comfortaa SemiBold" w:hAnsi="Comfortaa SemiBold" w:cs="Comfortaa SemiBol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sz w:val="28"/>
          <w:szCs w:val="28"/>
        </w:rPr>
        <w:t>сортування</w:t>
      </w:r>
      <w:proofErr w:type="spellEnd"/>
      <w:r>
        <w:rPr>
          <w:rFonts w:ascii="Comfortaa SemiBold" w:eastAsia="Comfortaa SemiBold" w:hAnsi="Comfortaa SemiBold" w:cs="Comfortaa SemiBold"/>
          <w:sz w:val="28"/>
          <w:szCs w:val="28"/>
        </w:rPr>
        <w:t>.</w:t>
      </w:r>
    </w:p>
    <w:p w14:paraId="1B3BB0CD" w14:textId="77777777" w:rsidR="00726100" w:rsidRDefault="00726100">
      <w:pPr>
        <w:ind w:right="-749"/>
        <w:jc w:val="center"/>
        <w:rPr>
          <w:rFonts w:ascii="Comfortaa SemiBold" w:eastAsia="Comfortaa SemiBold" w:hAnsi="Comfortaa SemiBold" w:cs="Comfortaa SemiBold"/>
          <w:sz w:val="28"/>
          <w:szCs w:val="28"/>
        </w:rPr>
      </w:pPr>
    </w:p>
    <w:p w14:paraId="5BFA6CCE" w14:textId="77777777" w:rsidR="00726100" w:rsidRDefault="00291E67">
      <w:pPr>
        <w:ind w:right="-324"/>
        <w:jc w:val="center"/>
        <w:rPr>
          <w:rFonts w:ascii="Comfortaa" w:eastAsia="Comfortaa" w:hAnsi="Comfortaa" w:cs="Comfortaa"/>
          <w:b/>
          <w:sz w:val="34"/>
          <w:szCs w:val="34"/>
        </w:rPr>
      </w:pPr>
      <w:hyperlink r:id="rId5">
        <w:proofErr w:type="spellStart"/>
        <w:r>
          <w:rPr>
            <w:rFonts w:ascii="Comfortaa" w:eastAsia="Comfortaa" w:hAnsi="Comfortaa" w:cs="Comfortaa"/>
            <w:b/>
            <w:color w:val="1155CC"/>
            <w:sz w:val="27"/>
            <w:szCs w:val="27"/>
            <w:highlight w:val="white"/>
          </w:rPr>
          <w:t>CocktailSort</w:t>
        </w:r>
        <w:proofErr w:type="spellEnd"/>
      </w:hyperlink>
    </w:p>
    <w:p w14:paraId="312D0DDA" w14:textId="77777777" w:rsidR="00726100" w:rsidRDefault="00726100">
      <w:pPr>
        <w:ind w:right="-324"/>
        <w:jc w:val="center"/>
        <w:rPr>
          <w:rFonts w:ascii="Comfortaa" w:eastAsia="Comfortaa" w:hAnsi="Comfortaa" w:cs="Comfortaa"/>
          <w:b/>
          <w:sz w:val="34"/>
          <w:szCs w:val="34"/>
        </w:rPr>
      </w:pPr>
    </w:p>
    <w:p w14:paraId="28793711" w14:textId="77777777" w:rsidR="00726100" w:rsidRDefault="00291E67">
      <w:pPr>
        <w:ind w:right="-324" w:firstLine="720"/>
        <w:jc w:val="both"/>
        <w:rPr>
          <w:rFonts w:ascii="Comfortaa" w:eastAsia="Comfortaa" w:hAnsi="Comfortaa" w:cs="Comfortaa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Шейкер-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вдосконаленим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425CF8" w14:textId="77777777" w:rsidR="00726100" w:rsidRDefault="00291E67">
      <w:pPr>
        <w:numPr>
          <w:ilvl w:val="0"/>
          <w:numId w:val="2"/>
        </w:numPr>
        <w:ind w:left="850" w:right="-33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останньої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перестановки остаточно (початку)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відсортовані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огляду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факт, перегляд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(початку)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конкретної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зсуваються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F56F1D" w14:textId="77777777" w:rsidR="00726100" w:rsidRDefault="00291E67">
      <w:pPr>
        <w:numPr>
          <w:ilvl w:val="0"/>
          <w:numId w:val="2"/>
        </w:numPr>
        <w:ind w:left="850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проглядається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праворуч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наліво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направо.</w:t>
      </w:r>
    </w:p>
    <w:p w14:paraId="33B456EB" w14:textId="77777777" w:rsidR="00726100" w:rsidRDefault="00291E67">
      <w:pPr>
        <w:numPr>
          <w:ilvl w:val="0"/>
          <w:numId w:val="2"/>
        </w:numPr>
        <w:ind w:left="850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тих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порядку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7755BB" w14:textId="77777777" w:rsidR="00726100" w:rsidRDefault="00291E67">
      <w:pPr>
        <w:numPr>
          <w:ilvl w:val="0"/>
          <w:numId w:val="2"/>
        </w:numPr>
        <w:ind w:left="850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перегляд</w:t>
      </w:r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упорядкування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20B10B" w14:textId="77777777" w:rsidR="00726100" w:rsidRDefault="00291E67">
      <w:pPr>
        <w:ind w:left="1440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2C714E" wp14:editId="12039681">
            <wp:simplePos x="0" y="0"/>
            <wp:positionH relativeFrom="column">
              <wp:posOffset>998700</wp:posOffset>
            </wp:positionH>
            <wp:positionV relativeFrom="paragraph">
              <wp:posOffset>175177</wp:posOffset>
            </wp:positionV>
            <wp:extent cx="3729038" cy="306062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06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498C2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5394C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03E4E2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70AEDC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F0F209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81FB04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87A7B0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38DF9B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720E4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58DAA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88D7F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D919B3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BBDCB0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0E4505" w14:textId="77777777" w:rsidR="00726100" w:rsidRDefault="007261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ABF0A" w14:textId="77777777" w:rsidR="00726100" w:rsidRDefault="00291E67">
      <w:pPr>
        <w:jc w:val="center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  <w:hyperlink r:id="rId7">
        <w:proofErr w:type="spellStart"/>
        <w:r>
          <w:rPr>
            <w:rFonts w:ascii="Comfortaa" w:eastAsia="Comfortaa" w:hAnsi="Comfortaa" w:cs="Comfortaa"/>
            <w:b/>
            <w:color w:val="1155CC"/>
            <w:sz w:val="27"/>
            <w:szCs w:val="27"/>
            <w:highlight w:val="white"/>
          </w:rPr>
          <w:t>QuickSort</w:t>
        </w:r>
        <w:proofErr w:type="spellEnd"/>
      </w:hyperlink>
    </w:p>
    <w:p w14:paraId="73FF9D99" w14:textId="77777777" w:rsidR="00726100" w:rsidRDefault="00726100">
      <w:pPr>
        <w:jc w:val="center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304DF4EA" w14:textId="77777777" w:rsidR="00726100" w:rsidRDefault="00291E67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Хоара –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найшвидших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97213" w14:textId="77777777" w:rsidR="00726100" w:rsidRDefault="00291E67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Хоара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модифікований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 прямого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популярні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методу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бульбашкою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шейкерне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>
        <w:rPr>
          <w:rFonts w:ascii="Times New Roman" w:eastAsia="Times New Roman" w:hAnsi="Times New Roman" w:cs="Times New Roman"/>
          <w:sz w:val="28"/>
          <w:szCs w:val="28"/>
        </w:rPr>
        <w:t>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5A1E2B" w14:textId="77777777" w:rsidR="00726100" w:rsidRDefault="00726100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44143E" w14:textId="77777777" w:rsidR="00726100" w:rsidRDefault="00291E67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C93FF9" w14:textId="77777777" w:rsidR="00726100" w:rsidRDefault="00726100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82F2B" w14:textId="77777777" w:rsidR="00726100" w:rsidRDefault="00291E67">
      <w:pPr>
        <w:numPr>
          <w:ilvl w:val="0"/>
          <w:numId w:val="3"/>
        </w:num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опорний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алгоритму;</w:t>
      </w:r>
    </w:p>
    <w:p w14:paraId="2A2633D4" w14:textId="77777777" w:rsidR="00726100" w:rsidRDefault="00291E67">
      <w:pPr>
        <w:numPr>
          <w:ilvl w:val="0"/>
          <w:numId w:val="3"/>
        </w:num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увійти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</w:t>
      </w:r>
      <w:r>
        <w:rPr>
          <w:rFonts w:ascii="Times New Roman" w:eastAsia="Times New Roman" w:hAnsi="Times New Roman" w:cs="Times New Roman"/>
          <w:sz w:val="28"/>
          <w:szCs w:val="28"/>
        </w:rPr>
        <w:t>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опорного,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опорного і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опорного;</w:t>
      </w:r>
    </w:p>
    <w:p w14:paraId="169F1021" w14:textId="77777777" w:rsidR="00726100" w:rsidRDefault="00291E67">
      <w:pPr>
        <w:numPr>
          <w:ilvl w:val="0"/>
          <w:numId w:val="3"/>
        </w:num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кроки,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доки в 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A79BB" w14:textId="77777777" w:rsidR="00726100" w:rsidRDefault="00291E67">
      <w:pPr>
        <w:ind w:right="-1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EB18C2F" wp14:editId="6C5BBF30">
            <wp:simplePos x="0" y="0"/>
            <wp:positionH relativeFrom="column">
              <wp:posOffset>1532100</wp:posOffset>
            </wp:positionH>
            <wp:positionV relativeFrom="paragraph">
              <wp:posOffset>257175</wp:posOffset>
            </wp:positionV>
            <wp:extent cx="2667000" cy="2038350"/>
            <wp:effectExtent l="0" t="0" r="0" b="0"/>
            <wp:wrapSquare wrapText="bothSides" distT="114300" distB="114300" distL="114300" distR="114300"/>
            <wp:docPr id="1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5D0088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57EA3626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4F2C3A5A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6EC773C5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74B14E0A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510BD10A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4D5F4CC4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5C10D6C4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0D0BF5B2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1EDD7500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30DE317B" w14:textId="77777777" w:rsidR="00726100" w:rsidRDefault="00726100">
      <w:pPr>
        <w:ind w:right="-182"/>
        <w:jc w:val="both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571D032A" w14:textId="77777777" w:rsidR="00726100" w:rsidRDefault="00291E67">
      <w:pPr>
        <w:ind w:right="-182"/>
        <w:jc w:val="center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  <w:hyperlink r:id="rId9">
        <w:proofErr w:type="spellStart"/>
        <w:r>
          <w:rPr>
            <w:rFonts w:ascii="Comfortaa" w:eastAsia="Comfortaa" w:hAnsi="Comfortaa" w:cs="Comfortaa"/>
            <w:b/>
            <w:color w:val="1155CC"/>
            <w:sz w:val="27"/>
            <w:szCs w:val="27"/>
            <w:highlight w:val="white"/>
          </w:rPr>
          <w:t>ShellSort</w:t>
        </w:r>
        <w:proofErr w:type="spellEnd"/>
      </w:hyperlink>
    </w:p>
    <w:p w14:paraId="0F0F470A" w14:textId="77777777" w:rsidR="00726100" w:rsidRDefault="00726100">
      <w:pPr>
        <w:ind w:right="-182"/>
        <w:jc w:val="center"/>
        <w:rPr>
          <w:rFonts w:ascii="Comfortaa" w:eastAsia="Comfortaa" w:hAnsi="Comfortaa" w:cs="Comfortaa"/>
          <w:b/>
          <w:color w:val="1155CC"/>
          <w:sz w:val="27"/>
          <w:szCs w:val="27"/>
          <w:highlight w:val="white"/>
        </w:rPr>
      </w:pPr>
    </w:p>
    <w:p w14:paraId="582509DF" w14:textId="77777777" w:rsidR="00726100" w:rsidRDefault="00291E67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Шелла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узагальненням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F8958B" w14:textId="77777777" w:rsidR="00726100" w:rsidRDefault="00291E67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тезах:</w:t>
      </w:r>
    </w:p>
    <w:p w14:paraId="1E8DADB2" w14:textId="77777777" w:rsidR="00726100" w:rsidRDefault="00291E67">
      <w:pPr>
        <w:numPr>
          <w:ilvl w:val="0"/>
          <w:numId w:val="1"/>
        </w:numPr>
        <w:shd w:val="clear" w:color="auto" w:fill="FFFFFF"/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впорядкованих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4D41FB" w14:textId="6A9DADB0" w:rsidR="00726100" w:rsidRDefault="00291E67">
      <w:pPr>
        <w:numPr>
          <w:ilvl w:val="0"/>
          <w:numId w:val="1"/>
        </w:num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раз.</w:t>
      </w:r>
    </w:p>
    <w:p w14:paraId="7AE91C7C" w14:textId="175895EF" w:rsidR="00726100" w:rsidRDefault="00291E67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Шелла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впорядкувань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переставляючи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одного.</w:t>
      </w:r>
    </w:p>
    <w:p w14:paraId="5BF6CD3D" w14:textId="3E1D304C" w:rsidR="00726100" w:rsidRDefault="00291E67">
      <w:pPr>
        <w:shd w:val="clear" w:color="auto" w:fill="FFFFFF"/>
        <w:spacing w:before="100" w:after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16C285A8" wp14:editId="12F128A3">
            <wp:simplePos x="0" y="0"/>
            <wp:positionH relativeFrom="column">
              <wp:posOffset>1851660</wp:posOffset>
            </wp:positionH>
            <wp:positionV relativeFrom="paragraph">
              <wp:posOffset>861060</wp:posOffset>
            </wp:positionV>
            <wp:extent cx="2309495" cy="2415540"/>
            <wp:effectExtent l="0" t="0" r="0" b="3810"/>
            <wp:wrapSquare wrapText="bothSides" distT="114300" distB="114300" distL="114300" distR="114300"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Шелла не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стабільним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26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fortaa SemiBold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5E49"/>
    <w:multiLevelType w:val="multilevel"/>
    <w:tmpl w:val="B396F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5E940D4"/>
    <w:multiLevelType w:val="multilevel"/>
    <w:tmpl w:val="8B060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0D5D97"/>
    <w:multiLevelType w:val="multilevel"/>
    <w:tmpl w:val="89A86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00"/>
    <w:rsid w:val="00291E67"/>
    <w:rsid w:val="0072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0424"/>
  <w15:docId w15:val="{72E481AB-94E5-410D-ADDB-471EDE10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github.com/llllenah/C-Sharp/blob/main/Task8/QuickSort.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lllenah/C-Sharp/blob/main/Task8/CocktailSort.cs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github.com/llllenah/C-Sharp/blob/main/Task8/ShellSort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1363</Words>
  <Characters>778</Characters>
  <Application>Microsoft Office Word</Application>
  <DocSecurity>0</DocSecurity>
  <Lines>6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Serhiienko</cp:lastModifiedBy>
  <cp:revision>2</cp:revision>
  <dcterms:created xsi:type="dcterms:W3CDTF">2022-12-04T14:15:00Z</dcterms:created>
  <dcterms:modified xsi:type="dcterms:W3CDTF">2022-12-04T14:15:00Z</dcterms:modified>
</cp:coreProperties>
</file>