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3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5.png" ContentType="image/png"/>
  <Override PartName="/word/media/rId89.png" ContentType="image/png"/>
  <Override PartName="/word/media/rId27.png" ContentType="image/png"/>
  <Override PartName="/word/media/rId32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5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№2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Толстых Александра 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</w:t>
      </w:r>
      <w:r>
        <w:t xml:space="preserve"> </w:t>
      </w:r>
      <w:r>
        <w:t xml:space="preserve">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Настройка github</w:t>
      </w:r>
    </w:p>
    <w:p>
      <w:pPr>
        <w:pStyle w:val="Compact"/>
        <w:numPr>
          <w:ilvl w:val="0"/>
          <w:numId w:val="1001"/>
        </w:numPr>
      </w:pPr>
      <w:r>
        <w:t xml:space="preserve">Базовая настройка git</w:t>
      </w:r>
    </w:p>
    <w:p>
      <w:pPr>
        <w:pStyle w:val="Compact"/>
        <w:numPr>
          <w:ilvl w:val="0"/>
          <w:numId w:val="1001"/>
        </w:numPr>
      </w:pPr>
      <w:r>
        <w:t xml:space="preserve">Создание SSH ключа</w:t>
      </w:r>
    </w:p>
    <w:p>
      <w:pPr>
        <w:pStyle w:val="Compact"/>
        <w:numPr>
          <w:ilvl w:val="0"/>
          <w:numId w:val="1001"/>
        </w:numPr>
      </w:pPr>
      <w:r>
        <w:t xml:space="preserve">Создание рабочего пространства и репозитория курса на основе шаблона</w:t>
      </w:r>
    </w:p>
    <w:p>
      <w:pPr>
        <w:pStyle w:val="Compact"/>
        <w:numPr>
          <w:ilvl w:val="0"/>
          <w:numId w:val="1001"/>
        </w:numPr>
      </w:pPr>
      <w:r>
        <w:t xml:space="preserve">Создание репозитория курса на основе шаблона</w:t>
      </w:r>
    </w:p>
    <w:p>
      <w:pPr>
        <w:pStyle w:val="Compact"/>
        <w:numPr>
          <w:ilvl w:val="0"/>
          <w:numId w:val="1001"/>
        </w:numPr>
      </w:pPr>
      <w:r>
        <w:t xml:space="preserve">Настройка каталога курса</w:t>
      </w:r>
    </w:p>
    <w:p>
      <w:pPr>
        <w:pStyle w:val="Compact"/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Система контроля версий Git представляет собой набор программ командной строки. Доступ к ним можно получить из терминала посредством ввода команды git с различными опциями. Благодаря тому, что Git является распределённой системой контроля версий, резервную копию локального хранилища можно сделать простым копированием или архивацией.</w:t>
      </w:r>
    </w:p>
    <w:p>
      <w:pPr>
        <w:pStyle w:val="BodyText"/>
      </w:pPr>
      <w:r>
        <w:t xml:space="preserve">Приведем таблицу снаиболее часто используемыми командами git в таблице №1.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Команда</w:t>
            </w:r>
          </w:p>
        </w:tc>
        <w:tc>
          <w:tcPr/>
          <w:p>
            <w:pPr>
              <w:pStyle w:val="Compact"/>
            </w:pPr>
            <w:r>
              <w:t xml:space="preserve">Описание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init</w:t>
            </w:r>
          </w:p>
        </w:tc>
        <w:tc>
          <w:tcPr/>
          <w:p>
            <w:pPr>
              <w:pStyle w:val="Compact"/>
            </w:pPr>
            <w:r>
              <w:t xml:space="preserve">Создание основного дерева репозитория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pull</w:t>
            </w:r>
          </w:p>
        </w:tc>
        <w:tc>
          <w:tcPr/>
          <w:p>
            <w:pPr>
              <w:pStyle w:val="Compact"/>
            </w:pPr>
            <w:r>
              <w:t xml:space="preserve">Получение обновлений (изменений) текущего дерева из центрального репозитория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push</w:t>
            </w:r>
          </w:p>
        </w:tc>
        <w:tc>
          <w:tcPr/>
          <w:p>
            <w:pPr>
              <w:pStyle w:val="Compact"/>
            </w:pPr>
            <w:r>
              <w:t xml:space="preserve">Отправка всех произведенных изменений локального дерева в центральный репозиторий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status</w:t>
            </w:r>
          </w:p>
        </w:tc>
        <w:tc>
          <w:tcPr/>
          <w:p>
            <w:pPr>
              <w:pStyle w:val="Compact"/>
            </w:pPr>
            <w:r>
              <w:t xml:space="preserve">Просмотр списка измененных файлов в текущей директории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diff</w:t>
            </w:r>
          </w:p>
        </w:tc>
        <w:tc>
          <w:tcPr/>
          <w:p>
            <w:pPr>
              <w:pStyle w:val="Compact"/>
            </w:pPr>
            <w:r>
              <w:t xml:space="preserve">Просмотр текущих изменений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gitt add .</w:t>
            </w:r>
          </w:p>
        </w:tc>
        <w:tc>
          <w:tcPr/>
          <w:p>
            <w:pPr>
              <w:pStyle w:val="Compact"/>
            </w:pPr>
            <w:r>
              <w:t xml:space="preserve">Добавить все изменённые или созданные файлы или каталоги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add имена_файлов</w:t>
            </w:r>
          </w:p>
        </w:tc>
        <w:tc>
          <w:tcPr/>
          <w:p>
            <w:pPr>
              <w:pStyle w:val="Compact"/>
            </w:pPr>
            <w:r>
              <w:t xml:space="preserve">Добавить конкретные изменённые или созданные файлы или каталоги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rm имена_файлов</w:t>
            </w:r>
          </w:p>
        </w:tc>
        <w:tc>
          <w:tcPr/>
          <w:p>
            <w:pPr>
              <w:pStyle w:val="Compact"/>
            </w:pPr>
            <w:r>
              <w:t xml:space="preserve">Удалить файл и/или каталог из индекса репозитория (при этом файл или каталог остаётся в локальной директории)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commit -am 'Описание коммита'</w:t>
            </w:r>
          </w:p>
        </w:tc>
        <w:tc>
          <w:tcPr/>
          <w:p>
            <w:pPr>
              <w:pStyle w:val="Compact"/>
            </w:pPr>
            <w:r>
              <w:t xml:space="preserve">Сохранить все добавленные изменения и все изменённые файлы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checkout -b имя_ветки</w:t>
            </w:r>
          </w:p>
        </w:tc>
        <w:tc>
          <w:tcPr/>
          <w:p>
            <w:pPr>
              <w:pStyle w:val="Compact"/>
            </w:pPr>
            <w:r>
              <w:t xml:space="preserve">Создание новой ветки, базирующейся на текущей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checkout имя_ветки</w:t>
            </w:r>
          </w:p>
        </w:tc>
        <w:tc>
          <w:tcPr/>
          <w:p>
            <w:pPr>
              <w:pStyle w:val="Compact"/>
            </w:pPr>
            <w:r>
              <w:t xml:space="preserve">Переключение на некоторую ветку (при переключении на ветку, которой ещё нет в локальном репозитории, она будет создана и связана с удалённой)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push origin имя_ветки</w:t>
            </w:r>
          </w:p>
        </w:tc>
        <w:tc>
          <w:tcPr/>
          <w:p>
            <w:pPr>
              <w:pStyle w:val="Compact"/>
            </w:pPr>
            <w:r>
              <w:t xml:space="preserve">Отправка изменений конкретной ветки в центральный репозиторий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merge --no-ff имя_ветки</w:t>
            </w:r>
          </w:p>
        </w:tc>
        <w:tc>
          <w:tcPr/>
          <w:p>
            <w:pPr>
              <w:pStyle w:val="Compact"/>
            </w:pPr>
            <w:r>
              <w:t xml:space="preserve">Слияние ветки с текущим деревом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branch -d имя_ветки</w:t>
            </w:r>
          </w:p>
        </w:tc>
        <w:tc>
          <w:tcPr/>
          <w:p>
            <w:pPr>
              <w:pStyle w:val="Compact"/>
            </w:pPr>
            <w:r>
              <w:t xml:space="preserve">Удаление локальной уже слитой с основным деревом ветки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branch -D имя_ветки</w:t>
            </w:r>
          </w:p>
        </w:tc>
        <w:tc>
          <w:tcPr/>
          <w:p>
            <w:pPr>
              <w:pStyle w:val="Compact"/>
            </w:pPr>
            <w:r>
              <w:t xml:space="preserve">Принудительное удаление локальной ветки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git push origin :имя_ветки</w:t>
            </w:r>
          </w:p>
        </w:tc>
        <w:tc>
          <w:tcPr/>
          <w:p>
            <w:pPr>
              <w:pStyle w:val="Compact"/>
            </w:pPr>
            <w:r>
              <w:t xml:space="preserve">Удаление ветки с центрального репозитория</w:t>
            </w:r>
          </w:p>
        </w:tc>
      </w:tr>
    </w:tbl>
    <w:bookmarkEnd w:id="22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1" w:name="настройка-github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Сначала мы создаем учетную запись на сайте github и заполняем основные данные. Поскольку сайт не позволял регистрировать учетную запись с использованием корпоративной почты (рис. 1), я зашла на сайт используя свою уже существующую учетную запись на github, созданную ранее на личную почту (рис. 2).</w:t>
      </w:r>
    </w:p>
    <w:bookmarkStart w:id="26" w:name="fig:001"/>
    <w:p>
      <w:pPr>
        <w:pStyle w:val="CaptionedFigure"/>
      </w:pPr>
      <w:r>
        <w:drawing>
          <wp:inline>
            <wp:extent cx="3733800" cy="1762656"/>
            <wp:effectExtent b="0" l="0" r="0" t="0"/>
            <wp:docPr descr="Рис. 1: Проблемы с регистрацией на сайте" title="" id="24" name="Picture"/>
            <a:graphic>
              <a:graphicData uri="http://schemas.openxmlformats.org/drawingml/2006/picture">
                <pic:pic>
                  <pic:nvPicPr>
                    <pic:cNvPr descr="image/img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2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Проблемы с регистрацией на сайте</w:t>
      </w:r>
    </w:p>
    <w:bookmarkEnd w:id="26"/>
    <w:bookmarkStart w:id="30" w:name="fig:002"/>
    <w:p>
      <w:pPr>
        <w:pStyle w:val="CaptionedFigure"/>
      </w:pPr>
      <w:r>
        <w:drawing>
          <wp:inline>
            <wp:extent cx="3733800" cy="4970547"/>
            <wp:effectExtent b="0" l="0" r="0" t="0"/>
            <wp:docPr descr="Рис. 2: Созданная ранее учётная запись" title="" id="28" name="Picture"/>
            <a:graphic>
              <a:graphicData uri="http://schemas.openxmlformats.org/drawingml/2006/picture">
                <pic:pic>
                  <pic:nvPicPr>
                    <pic:cNvPr descr="image/img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70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Созданная ранее учётная запись</w:t>
      </w:r>
    </w:p>
    <w:bookmarkEnd w:id="30"/>
    <w:bookmarkEnd w:id="31"/>
    <w:bookmarkStart w:id="36" w:name="базовая-настройка-gi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Открываю терминал и делаю предварительную конфигурацию git (рис. 3). Ввожу команды «git config –global user.name» и «git config –global user.email», указывая данные от своего аккаунта. При помощи команды «git config –global core.quotepath false» настраиваю utf-8 в выводе сообщений git для их корректного отображения.</w:t>
      </w:r>
      <w:r>
        <w:t xml:space="preserve"> </w:t>
      </w:r>
      <w:r>
        <w:t xml:space="preserve">Далее задаю имя начальной ветки «master», а также параметры «autocrlf» (параметр необходим для настройки конвертации crlf в lf) и «safecrlf» (параметр необходим для проверки преобразования на обратимость).</w:t>
      </w:r>
    </w:p>
    <w:bookmarkStart w:id="35" w:name="fig:003"/>
    <w:p>
      <w:pPr>
        <w:pStyle w:val="CaptionedFigure"/>
      </w:pPr>
      <w:r>
        <w:drawing>
          <wp:inline>
            <wp:extent cx="3733800" cy="879164"/>
            <wp:effectExtent b="0" l="0" r="0" t="0"/>
            <wp:docPr descr="Рис. 3: Выполнение команд для базовой настройки git" title="" id="33" name="Picture"/>
            <a:graphic>
              <a:graphicData uri="http://schemas.openxmlformats.org/drawingml/2006/picture">
                <pic:pic>
                  <pic:nvPicPr>
                    <pic:cNvPr descr="image/img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9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Выполнение команд для базовой настройки git</w:t>
      </w:r>
    </w:p>
    <w:bookmarkEnd w:id="35"/>
    <w:bookmarkEnd w:id="36"/>
    <w:bookmarkStart w:id="49" w:name="создание-ssh-ключ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Создание SSH-ключа</w:t>
      </w:r>
    </w:p>
    <w:p>
      <w:pPr>
        <w:pStyle w:val="FirstParagraph"/>
      </w:pPr>
      <w:r>
        <w:t xml:space="preserve">Для последующей идентификации пользователя на сервере репозиториев необходимо сгенерировать приватный и открытый ключи. Ввожу команду «sshkeygen -C» указывая как аргументы свои данные: имя, фамилию и почту (рис. 4). Ключи сохраняются в каталоге ~/.ssh/.</w:t>
      </w:r>
    </w:p>
    <w:bookmarkStart w:id="40" w:name="fig:004"/>
    <w:p>
      <w:pPr>
        <w:pStyle w:val="CaptionedFigure"/>
      </w:pPr>
      <w:r>
        <w:drawing>
          <wp:inline>
            <wp:extent cx="3733800" cy="3262832"/>
            <wp:effectExtent b="0" l="0" r="0" t="0"/>
            <wp:docPr descr="Рис. 4: Создание SSH-ключей" title="" id="38" name="Picture"/>
            <a:graphic>
              <a:graphicData uri="http://schemas.openxmlformats.org/drawingml/2006/picture">
                <pic:pic>
                  <pic:nvPicPr>
                    <pic:cNvPr descr="image/img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2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SSH-ключей</w:t>
      </w:r>
    </w:p>
    <w:bookmarkEnd w:id="40"/>
    <w:p>
      <w:pPr>
        <w:pStyle w:val="BodyText"/>
      </w:pPr>
      <w:r>
        <w:t xml:space="preserve">Копируем ключ в буфер обмена при помощи команды «cat ~/.ssh/id_rsa.pub | xclip -sel clip» (рис. 5).</w:t>
      </w:r>
    </w:p>
    <w:bookmarkStart w:id="44" w:name="fig:005"/>
    <w:p>
      <w:pPr>
        <w:pStyle w:val="CaptionedFigure"/>
      </w:pPr>
      <w:r>
        <w:drawing>
          <wp:inline>
            <wp:extent cx="3733800" cy="492569"/>
            <wp:effectExtent b="0" l="0" r="0" t="0"/>
            <wp:docPr descr="Рис. 5: Копирование открытого ключа из файла" title="" id="42" name="Picture"/>
            <a:graphic>
              <a:graphicData uri="http://schemas.openxmlformats.org/drawingml/2006/picture">
                <pic:pic>
                  <pic:nvPicPr>
                    <pic:cNvPr descr="image/img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2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 открытого ключа из файла</w:t>
      </w:r>
    </w:p>
    <w:bookmarkEnd w:id="44"/>
    <w:p>
      <w:pPr>
        <w:pStyle w:val="BodyText"/>
      </w:pPr>
      <w:r>
        <w:t xml:space="preserve">Вставляю скопированный ключ в поле на сайте, чтобы добавить его (рис. 6).</w:t>
      </w:r>
    </w:p>
    <w:bookmarkStart w:id="48" w:name="fig:006"/>
    <w:p>
      <w:pPr>
        <w:pStyle w:val="CaptionedFigure"/>
      </w:pPr>
      <w:r>
        <w:drawing>
          <wp:inline>
            <wp:extent cx="3733800" cy="1901795"/>
            <wp:effectExtent b="0" l="0" r="0" t="0"/>
            <wp:docPr descr="Рис. 6: Добавление ключа через сайт" title="" id="46" name="Picture"/>
            <a:graphic>
              <a:graphicData uri="http://schemas.openxmlformats.org/drawingml/2006/picture">
                <pic:pic>
                  <pic:nvPicPr>
                    <pic:cNvPr descr="image/img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1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ключа через сайт</w:t>
      </w:r>
    </w:p>
    <w:bookmarkEnd w:id="48"/>
    <w:bookmarkEnd w:id="49"/>
    <w:bookmarkStart w:id="54" w:name="X4449f07c87c6f9841050c35966669573c14a93f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При выполнении лабораторных работ следует придерживаться структуры рабочего пространства, поэтому при помощи команды mkdir с аргументом -p создаю нужную вложенную последовательность каталогов (рис. 7).</w:t>
      </w:r>
    </w:p>
    <w:bookmarkStart w:id="53" w:name="fig:007"/>
    <w:p>
      <w:pPr>
        <w:pStyle w:val="CaptionedFigure"/>
      </w:pPr>
      <w:r>
        <w:drawing>
          <wp:inline>
            <wp:extent cx="3733800" cy="178204"/>
            <wp:effectExtent b="0" l="0" r="0" t="0"/>
            <wp:docPr descr="Рис. 7: Создание вложенных каталогов согласно структуре пространства" title="" id="51" name="Picture"/>
            <a:graphic>
              <a:graphicData uri="http://schemas.openxmlformats.org/drawingml/2006/picture">
                <pic:pic>
                  <pic:nvPicPr>
                    <pic:cNvPr descr="image/img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вложенных каталогов согласно структуре пространства</w:t>
      </w:r>
    </w:p>
    <w:bookmarkEnd w:id="53"/>
    <w:bookmarkEnd w:id="54"/>
    <w:bookmarkStart w:id="67" w:name="X358c05152c0b5375b00f51c960276c4e3312eeb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Репозиторий на основе шаблона можно создать через web-интерфейс github. Для этого перехожу на станицу репозитория с шаблоном курса по ссылке, указанной в лабораторной работе. Далее использую кнопку «Use this template» (рис. 8).</w:t>
      </w:r>
    </w:p>
    <w:bookmarkStart w:id="58" w:name="fig:008"/>
    <w:p>
      <w:pPr>
        <w:pStyle w:val="CaptionedFigure"/>
      </w:pPr>
      <w:r>
        <w:drawing>
          <wp:inline>
            <wp:extent cx="3733800" cy="1033605"/>
            <wp:effectExtent b="0" l="0" r="0" t="0"/>
            <wp:docPr descr="Рис. 8: Использование шаблона" title="" id="56" name="Picture"/>
            <a:graphic>
              <a:graphicData uri="http://schemas.openxmlformats.org/drawingml/2006/picture">
                <pic:pic>
                  <pic:nvPicPr>
                    <pic:cNvPr descr="image/img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3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Использование шаблона</w:t>
      </w:r>
    </w:p>
    <w:bookmarkEnd w:id="58"/>
    <w:p>
      <w:pPr>
        <w:pStyle w:val="BodyText"/>
      </w:pPr>
      <w:r>
        <w:t xml:space="preserve">В открывшемся окне задаю имя репозитория «study_2024-2025_arhpc» и создаю его при помощи кнопки «Create repository from template» (рис. 9).</w:t>
      </w:r>
    </w:p>
    <w:bookmarkStart w:id="62" w:name="fig:009"/>
    <w:p>
      <w:pPr>
        <w:pStyle w:val="CaptionedFigure"/>
      </w:pPr>
      <w:r>
        <w:drawing>
          <wp:inline>
            <wp:extent cx="3733800" cy="3526877"/>
            <wp:effectExtent b="0" l="0" r="0" t="0"/>
            <wp:docPr descr="Рис. 9: Создание репозитория на основе шаблона" title="" id="60" name="Picture"/>
            <a:graphic>
              <a:graphicData uri="http://schemas.openxmlformats.org/drawingml/2006/picture">
                <pic:pic>
                  <pic:nvPicPr>
                    <pic:cNvPr descr="image/img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6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репозитория на основе шаблона</w:t>
      </w:r>
    </w:p>
    <w:bookmarkEnd w:id="62"/>
    <w:p>
      <w:pPr>
        <w:pStyle w:val="BodyText"/>
      </w:pPr>
      <w:r>
        <w:t xml:space="preserve">Через терминал перехожу в созданный каталог курса при помощи команды cd. Клонирую данный репозиторий при помощи команды «git clone –recursive git@github.com:/llllisonok/study_2024-2025_arhpc.git» (рис. 10).</w:t>
      </w:r>
    </w:p>
    <w:bookmarkStart w:id="66" w:name="fig:010"/>
    <w:p>
      <w:pPr>
        <w:pStyle w:val="CaptionedFigure"/>
      </w:pPr>
      <w:r>
        <w:drawing>
          <wp:inline>
            <wp:extent cx="3733800" cy="2878549"/>
            <wp:effectExtent b="0" l="0" r="0" t="0"/>
            <wp:docPr descr="Рис. 10: Клонирование репозитория" title="" id="64" name="Picture"/>
            <a:graphic>
              <a:graphicData uri="http://schemas.openxmlformats.org/drawingml/2006/picture">
                <pic:pic>
                  <pic:nvPicPr>
                    <pic:cNvPr descr="image/img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8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Клонирование репозитория</w:t>
      </w:r>
    </w:p>
    <w:bookmarkEnd w:id="66"/>
    <w:bookmarkEnd w:id="67"/>
    <w:bookmarkStart w:id="84" w:name="настройка-каталога-курса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Перехожу в каталог курса при помощи команды cd, а затем при помощи команды rm удаляю ненужные файлы (рис. 11).</w:t>
      </w:r>
    </w:p>
    <w:bookmarkStart w:id="71" w:name="fig:011"/>
    <w:p>
      <w:pPr>
        <w:pStyle w:val="CaptionedFigure"/>
      </w:pPr>
      <w:r>
        <w:drawing>
          <wp:inline>
            <wp:extent cx="3733800" cy="253407"/>
            <wp:effectExtent b="0" l="0" r="0" t="0"/>
            <wp:docPr descr="Рис. 11: Удаление ненужных файлов" title="" id="69" name="Picture"/>
            <a:graphic>
              <a:graphicData uri="http://schemas.openxmlformats.org/drawingml/2006/picture">
                <pic:pic>
                  <pic:nvPicPr>
                    <pic:cNvPr descr="image/img1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ненужных файлов</w:t>
      </w:r>
    </w:p>
    <w:bookmarkEnd w:id="71"/>
    <w:p>
      <w:pPr>
        <w:pStyle w:val="BodyText"/>
      </w:pPr>
      <w:r>
        <w:t xml:space="preserve">Далее создаю необходимые каталоги так, как это указано в задании (рис. 12).</w:t>
      </w:r>
    </w:p>
    <w:bookmarkStart w:id="75" w:name="fig:012"/>
    <w:p>
      <w:pPr>
        <w:pStyle w:val="CaptionedFigure"/>
      </w:pPr>
      <w:r>
        <w:drawing>
          <wp:inline>
            <wp:extent cx="3733800" cy="1037386"/>
            <wp:effectExtent b="0" l="0" r="0" t="0"/>
            <wp:docPr descr="Рис. 12: Создание необходимых каталогов" title="" id="73" name="Picture"/>
            <a:graphic>
              <a:graphicData uri="http://schemas.openxmlformats.org/drawingml/2006/picture">
                <pic:pic>
                  <pic:nvPicPr>
                    <pic:cNvPr descr="image/img12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7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необходимых каталогов</w:t>
      </w:r>
    </w:p>
    <w:bookmarkEnd w:id="75"/>
    <w:p>
      <w:pPr>
        <w:pStyle w:val="BodyText"/>
      </w:pPr>
      <w:r>
        <w:t xml:space="preserve">Используя команды «git add .», «git commit -am», «git push» комментирую и сохраняю внесенные изменения (рис. 13).</w:t>
      </w:r>
    </w:p>
    <w:bookmarkStart w:id="79" w:name="fig:013"/>
    <w:p>
      <w:pPr>
        <w:pStyle w:val="CaptionedFigure"/>
      </w:pPr>
      <w:r>
        <w:drawing>
          <wp:inline>
            <wp:extent cx="3733800" cy="1508566"/>
            <wp:effectExtent b="0" l="0" r="0" t="0"/>
            <wp:docPr descr="Рис. 13: Комментирование и сохранение изменений" title="" id="77" name="Picture"/>
            <a:graphic>
              <a:graphicData uri="http://schemas.openxmlformats.org/drawingml/2006/picture">
                <pic:pic>
                  <pic:nvPicPr>
                    <pic:cNvPr descr="image/img13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8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Комментирование и сохранение изменений</w:t>
      </w:r>
    </w:p>
    <w:bookmarkEnd w:id="79"/>
    <w:p>
      <w:pPr>
        <w:pStyle w:val="BodyText"/>
      </w:pPr>
      <w:r>
        <w:t xml:space="preserve">Затем открываю сайт и проверяю, что все выполнилось корректно (рис. 14). Для этого сравниваю папки своего репозитория с шаблоном, отличие должно быть в двух файлах: «package.json» и «labs». Это действительно так. Значит каталог курса настроен корректно.</w:t>
      </w:r>
    </w:p>
    <w:bookmarkStart w:id="83" w:name="fig:014"/>
    <w:p>
      <w:pPr>
        <w:pStyle w:val="CaptionedFigure"/>
      </w:pPr>
      <w:r>
        <w:drawing>
          <wp:inline>
            <wp:extent cx="3733800" cy="1884915"/>
            <wp:effectExtent b="0" l="0" r="0" t="0"/>
            <wp:docPr descr="Рис. 14: Сравнение репозиториев моего курса и шаблона" title="" id="81" name="Picture"/>
            <a:graphic>
              <a:graphicData uri="http://schemas.openxmlformats.org/drawingml/2006/picture">
                <pic:pic>
                  <pic:nvPicPr>
                    <pic:cNvPr descr="image/img14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4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Сравнение репозиториев моего курса и шаблона</w:t>
      </w:r>
    </w:p>
    <w:bookmarkEnd w:id="83"/>
    <w:bookmarkEnd w:id="84"/>
    <w:bookmarkStart w:id="93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Сначала загружу отчет о выполнении первой лабораторной (рис. 15). Для этого сохраню его в папку «Документы», а затем скопирую в папку «lab01». Затем комментирую и сохраняю изменения.</w:t>
      </w:r>
    </w:p>
    <w:bookmarkStart w:id="88" w:name="fig:015"/>
    <w:p>
      <w:pPr>
        <w:pStyle w:val="CaptionedFigure"/>
      </w:pPr>
      <w:r>
        <w:drawing>
          <wp:inline>
            <wp:extent cx="3733800" cy="1244600"/>
            <wp:effectExtent b="0" l="0" r="0" t="0"/>
            <wp:docPr descr="Рис. 15: Загрузка отчета первой лабораторной" title="" id="86" name="Picture"/>
            <a:graphic>
              <a:graphicData uri="http://schemas.openxmlformats.org/drawingml/2006/picture">
                <pic:pic>
                  <pic:nvPicPr>
                    <pic:cNvPr descr="image/img15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Загрузка отчета первой лабораторной</w:t>
      </w:r>
    </w:p>
    <w:bookmarkEnd w:id="88"/>
    <w:p>
      <w:pPr>
        <w:pStyle w:val="BodyText"/>
      </w:pPr>
      <w:r>
        <w:t xml:space="preserve">Далее, чтобы убедиться в приобретенных навыках, перехожу в папку для второй лабораторной и при помощи команды touch создаю файл для отчета данной (второй) лабораторной работы (рис. 16). Комментирую и сохраняю изменения. (Данный файл позже будет заменен, поскольку отчеты о лабораторных я пишу дома, действия выполняются лишь для того чтобы убедиться, что необходимые команды изучены).</w:t>
      </w:r>
    </w:p>
    <w:bookmarkStart w:id="92" w:name="fig:016"/>
    <w:p>
      <w:pPr>
        <w:pStyle w:val="CaptionedFigure"/>
      </w:pPr>
      <w:r>
        <w:drawing>
          <wp:inline>
            <wp:extent cx="3733800" cy="1098362"/>
            <wp:effectExtent b="0" l="0" r="0" t="0"/>
            <wp:docPr descr="Рис. 16: Создание файла для второй лабораторной" title="" id="90" name="Picture"/>
            <a:graphic>
              <a:graphicData uri="http://schemas.openxmlformats.org/drawingml/2006/picture">
                <pic:pic>
                  <pic:nvPicPr>
                    <pic:cNvPr descr="image/img16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8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файла для второй лабораторной</w:t>
      </w:r>
    </w:p>
    <w:bookmarkEnd w:id="92"/>
    <w:p>
      <w:pPr>
        <w:pStyle w:val="BodyText"/>
      </w:pPr>
      <w:r>
        <w:t xml:space="preserve">Затем открываю сайт и проверяю наличие отчета о первой лабораторной работе, а также файла для отчета о второй лабораторной работе. Все выполнено корректно. Далее завершаю написание отчета и через сайт заменяю файл с отчетом второй лабораторной.</w:t>
      </w:r>
    </w:p>
    <w:bookmarkEnd w:id="93"/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изучила идеологию и применение средств контроля версий, а также приобрела практические навыки по работе с системой git.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5" Target="media/rId55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Толстых Александра Андреевна</dc:creator>
  <dc:language>ru-RU</dc:language>
  <cp:keywords/>
  <dcterms:created xsi:type="dcterms:W3CDTF">2024-10-05T10:03:00Z</dcterms:created>
  <dcterms:modified xsi:type="dcterms:W3CDTF">2024-10-05T10:03:00Z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