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Толстых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Затем перехожу в созданный каталог и создаю текстовый файл с именем hello.asm. Открываю его при помощи текстового редактора gedit. (рис. 1).</w:t>
      </w:r>
    </w:p>
    <w:bookmarkStart w:id="25" w:name="fig:001"/>
    <w:p>
      <w:pPr>
        <w:pStyle w:val="CaptionedFigure"/>
      </w:pPr>
      <w:r>
        <w:drawing>
          <wp:inline>
            <wp:extent cx="3733800" cy="537854"/>
            <wp:effectExtent b="0" l="0" r="0" t="0"/>
            <wp:docPr descr="Рис. 1: Создание и редактирование hello.asm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редактирование hello.asm</w:t>
      </w:r>
    </w:p>
    <w:bookmarkEnd w:id="25"/>
    <w:p>
      <w:pPr>
        <w:pStyle w:val="BodyText"/>
      </w:pPr>
      <w:r>
        <w:t xml:space="preserve">Ввожу указанный текст. (рис. 2).</w:t>
      </w:r>
    </w:p>
    <w:bookmarkStart w:id="29" w:name="fig:002"/>
    <w:p>
      <w:pPr>
        <w:pStyle w:val="CaptionedFigure"/>
      </w:pPr>
      <w:r>
        <w:drawing>
          <wp:inline>
            <wp:extent cx="3733800" cy="1722692"/>
            <wp:effectExtent b="0" l="0" r="0" t="0"/>
            <wp:docPr descr="Рис. 2: Введение текста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текста</w:t>
      </w:r>
    </w:p>
    <w:bookmarkEnd w:id="29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Превращаю текст для программы в объектный код с помощью транслятора NASM. Далее проверяю правильность выполнения команды при помощи ls. (рис. 3).</w:t>
      </w:r>
    </w:p>
    <w:bookmarkStart w:id="34" w:name="fig:003"/>
    <w:p>
      <w:pPr>
        <w:pStyle w:val="CaptionedFigure"/>
      </w:pPr>
      <w:r>
        <w:drawing>
          <wp:inline>
            <wp:extent cx="3733800" cy="405339"/>
            <wp:effectExtent b="0" l="0" r="0" t="0"/>
            <wp:docPr descr="Рис. 3: Компиляция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 программы</w:t>
      </w:r>
    </w:p>
    <w:bookmarkEnd w:id="34"/>
    <w:p>
      <w:pPr>
        <w:pStyle w:val="BodyText"/>
      </w:pPr>
      <w:r>
        <w:t xml:space="preserve">Объектный файл имеет имя</w:t>
      </w:r>
      <w:r>
        <w:t xml:space="preserve"> </w:t>
      </w:r>
      <w:r>
        <w:t xml:space="preserve">“hello.o”</w:t>
      </w:r>
    </w:p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отладки, а также будет создан файл листинга. При помощи ls также проверяю корректность выполнения программы. (рис. 4).</w:t>
      </w:r>
    </w:p>
    <w:bookmarkStart w:id="39" w:name="fig:004"/>
    <w:p>
      <w:pPr>
        <w:pStyle w:val="CaptionedFigure"/>
      </w:pPr>
      <w:r>
        <w:drawing>
          <wp:inline>
            <wp:extent cx="3733800" cy="405339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img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9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на обработку компоновщику LD, чтобы получить исполняемый файл hello. Далее проверяю с помощью ls правильность выполнения команды. (рис. 5).</w:t>
      </w:r>
    </w:p>
    <w:bookmarkStart w:id="44" w:name="fig:005"/>
    <w:p>
      <w:pPr>
        <w:pStyle w:val="CaptionedFigure"/>
      </w:pPr>
      <w:r>
        <w:drawing>
          <wp:inline>
            <wp:extent cx="3733800" cy="405339"/>
            <wp:effectExtent b="0" l="0" r="0" t="0"/>
            <wp:docPr descr="Рис. 5: 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img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bookmarkEnd w:id="44"/>
    <w:p>
      <w:pPr>
        <w:pStyle w:val="BodyText"/>
      </w:pPr>
      <w:r>
        <w:t xml:space="preserve">Выполняю следующую команду. Исполняемый файл будет иметь имя main, так как после ключа -o было задано значение main. Объектный файл, из которого собран этот исполняемый файл имеет имя obj.o. (рис. 6).</w:t>
      </w:r>
    </w:p>
    <w:bookmarkStart w:id="48" w:name="fig:006"/>
    <w:p>
      <w:pPr>
        <w:pStyle w:val="CaptionedFigure"/>
      </w:pPr>
      <w:r>
        <w:drawing>
          <wp:inline>
            <wp:extent cx="3733800" cy="405339"/>
            <wp:effectExtent b="0" l="0" r="0" t="0"/>
            <wp:docPr descr="Рис. 6: Передача объектного файла на обработку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img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8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hello. (рис. 7).</w:t>
      </w:r>
    </w:p>
    <w:bookmarkStart w:id="53" w:name="fig:007"/>
    <w:p>
      <w:pPr>
        <w:pStyle w:val="CaptionedFigure"/>
      </w:pPr>
      <w:r>
        <w:drawing>
          <wp:inline>
            <wp:extent cx="3733800" cy="405339"/>
            <wp:effectExtent b="0" l="0" r="0" t="0"/>
            <wp:docPr descr="Рис. 7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img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3"/>
    <w:bookmarkEnd w:id="54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hello.asm с именем lab4.asm. (рис. 8).</w:t>
      </w:r>
    </w:p>
    <w:bookmarkStart w:id="58" w:name="fig:008"/>
    <w:p>
      <w:pPr>
        <w:pStyle w:val="CaptionedFigure"/>
      </w:pPr>
      <w:r>
        <w:drawing>
          <wp:inline>
            <wp:extent cx="3733800" cy="300107"/>
            <wp:effectExtent b="0" l="0" r="0" t="0"/>
            <wp:docPr descr="Рис. 8: Создание копии" title="" id="56" name="Picture"/>
            <a:graphic>
              <a:graphicData uri="http://schemas.openxmlformats.org/drawingml/2006/picture">
                <pic:pic>
                  <pic:nvPicPr>
                    <pic:cNvPr descr="image/img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</w:t>
      </w:r>
    </w:p>
    <w:bookmarkEnd w:id="58"/>
    <w:p>
      <w:pPr>
        <w:pStyle w:val="BodyText"/>
      </w:pPr>
      <w:r>
        <w:t xml:space="preserve">С помощью gedit вношу изменения в текст программы в файле lab4.asm так, чтобы вместо Hello world! на экран выводилась строка с моими фамилией и именем (рис. 9).</w:t>
      </w:r>
    </w:p>
    <w:bookmarkStart w:id="62" w:name="fig:009"/>
    <w:p>
      <w:pPr>
        <w:pStyle w:val="CaptionedFigure"/>
      </w:pPr>
      <w:r>
        <w:drawing>
          <wp:inline>
            <wp:extent cx="3733800" cy="1578485"/>
            <wp:effectExtent b="0" l="0" r="0" t="0"/>
            <wp:docPr descr="Рис. 9: Изменение программы" title="" id="60" name="Picture"/>
            <a:graphic>
              <a:graphicData uri="http://schemas.openxmlformats.org/drawingml/2006/picture">
                <pic:pic>
                  <pic:nvPicPr>
                    <pic:cNvPr descr="image/img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программы</w:t>
      </w:r>
    </w:p>
    <w:bookmarkEnd w:id="62"/>
    <w:p>
      <w:pPr>
        <w:pStyle w:val="BodyText"/>
      </w:pPr>
      <w:r>
        <w:t xml:space="preserve">Транслирую полученный текст программы lab4.asm в объектный файл.(рис. 10).</w:t>
      </w:r>
    </w:p>
    <w:bookmarkStart w:id="66" w:name="fig:010"/>
    <w:p>
      <w:pPr>
        <w:pStyle w:val="CaptionedFigure"/>
      </w:pPr>
      <w:r>
        <w:drawing>
          <wp:inline>
            <wp:extent cx="3733800" cy="381954"/>
            <wp:effectExtent b="0" l="0" r="0" t="0"/>
            <wp:docPr descr="Рис. 10: Компиляция текста программы" title="" id="64" name="Picture"/>
            <a:graphic>
              <a:graphicData uri="http://schemas.openxmlformats.org/drawingml/2006/picture">
                <pic:pic>
                  <pic:nvPicPr>
                    <pic:cNvPr descr="image/img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текста программы</w:t>
      </w:r>
    </w:p>
    <w:bookmarkEnd w:id="66"/>
    <w:p>
      <w:pPr>
        <w:pStyle w:val="BodyText"/>
      </w:pPr>
      <w:r>
        <w:t xml:space="preserve">Выполняю компоновку объектного файла (рис. 11).</w:t>
      </w:r>
    </w:p>
    <w:bookmarkStart w:id="70" w:name="fig:011"/>
    <w:p>
      <w:pPr>
        <w:pStyle w:val="CaptionedFigure"/>
      </w:pPr>
      <w:r>
        <w:drawing>
          <wp:inline>
            <wp:extent cx="3733800" cy="381954"/>
            <wp:effectExtent b="0" l="0" r="0" t="0"/>
            <wp:docPr descr="Рис. 11: Передача объектного файла на обработку компоновщику" title="" id="68" name="Picture"/>
            <a:graphic>
              <a:graphicData uri="http://schemas.openxmlformats.org/drawingml/2006/picture">
                <pic:pic>
                  <pic:nvPicPr>
                    <pic:cNvPr descr="image/img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bookmarkEnd w:id="70"/>
    <w:p>
      <w:pPr>
        <w:pStyle w:val="BodyText"/>
      </w:pPr>
      <w:r>
        <w:t xml:space="preserve">Запускаю получившийся исполняемый файл.(рис. 12).</w:t>
      </w:r>
    </w:p>
    <w:bookmarkStart w:id="74" w:name="fig:012"/>
    <w:p>
      <w:pPr>
        <w:pStyle w:val="CaptionedFigure"/>
      </w:pPr>
      <w:r>
        <w:drawing>
          <wp:inline>
            <wp:extent cx="3733800" cy="381954"/>
            <wp:effectExtent b="0" l="0" r="0" t="0"/>
            <wp:docPr descr="Рис. 12: Запуск файла" title="" id="72" name="Picture"/>
            <a:graphic>
              <a:graphicData uri="http://schemas.openxmlformats.org/drawingml/2006/picture">
                <pic:pic>
                  <pic:nvPicPr>
                    <pic:cNvPr descr="image/img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bookmarkEnd w:id="74"/>
    <w:p>
      <w:pPr>
        <w:pStyle w:val="BodyText"/>
      </w:pPr>
      <w:r>
        <w:t xml:space="preserve">Копирую указанные файлы в локальный репозиторий в каталог с 4 лабораторной. (рис. 13).</w:t>
      </w:r>
    </w:p>
    <w:bookmarkStart w:id="78" w:name="fig:013"/>
    <w:p>
      <w:pPr>
        <w:pStyle w:val="CaptionedFigure"/>
      </w:pPr>
      <w:r>
        <w:drawing>
          <wp:inline>
            <wp:extent cx="3733800" cy="795088"/>
            <wp:effectExtent b="0" l="0" r="0" t="0"/>
            <wp:docPr descr="Рис. 13: Создание копий файлов" title="" id="76" name="Picture"/>
            <a:graphic>
              <a:graphicData uri="http://schemas.openxmlformats.org/drawingml/2006/picture">
                <pic:pic>
                  <pic:nvPicPr>
                    <pic:cNvPr descr="image/img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копий файлов</w:t>
      </w:r>
    </w:p>
    <w:bookmarkEnd w:id="78"/>
    <w:p>
      <w:pPr>
        <w:pStyle w:val="BodyText"/>
      </w:pPr>
      <w:r>
        <w:t xml:space="preserve">Отправляю изменения на гитхаб. (рис. 14).</w:t>
      </w:r>
    </w:p>
    <w:bookmarkStart w:id="82" w:name="fig:014"/>
    <w:p>
      <w:pPr>
        <w:pStyle w:val="CaptionedFigure"/>
      </w:pPr>
      <w:r>
        <w:drawing>
          <wp:inline>
            <wp:extent cx="3733800" cy="1566792"/>
            <wp:effectExtent b="0" l="0" r="0" t="0"/>
            <wp:docPr descr="Рис. 14: Сохранение изменений на гитхабе" title="" id="80" name="Picture"/>
            <a:graphic>
              <a:graphicData uri="http://schemas.openxmlformats.org/drawingml/2006/picture">
                <pic:pic>
                  <pic:nvPicPr>
                    <pic:cNvPr descr="image/img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Сохранение изменений на гитхабе</w:t>
      </w:r>
    </w:p>
    <w:bookmarkEnd w:id="82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Толстых Александра Андреевна</dc:creator>
  <dc:language>ru-RU</dc:language>
  <cp:keywords/>
  <dcterms:created xsi:type="dcterms:W3CDTF">2024-10-24T15:10:07Z</dcterms:created>
  <dcterms:modified xsi:type="dcterms:W3CDTF">2024-10-24T15:10:07Z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