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C34D" w14:textId="1450A07C" w:rsidR="00746653" w:rsidRPr="00ED0707" w:rsidRDefault="00293473" w:rsidP="00663619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ED0707">
        <w:rPr>
          <w:rFonts w:ascii="黑体" w:eastAsia="黑体" w:hAnsi="黑体" w:hint="eastAsia"/>
          <w:b/>
          <w:bCs/>
          <w:sz w:val="44"/>
          <w:szCs w:val="44"/>
        </w:rPr>
        <w:t>选课系统的实现与总结</w:t>
      </w:r>
    </w:p>
    <w:p w14:paraId="7429776E" w14:textId="01B0E4BF" w:rsidR="00293473" w:rsidRDefault="00293473" w:rsidP="00663619">
      <w:pPr>
        <w:spacing w:line="360" w:lineRule="auto"/>
      </w:pPr>
    </w:p>
    <w:p w14:paraId="7A442A61" w14:textId="69A5BF6A" w:rsidR="00970FEE" w:rsidRPr="00CC23E4" w:rsidRDefault="00970FEE" w:rsidP="0066361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3E4">
        <w:rPr>
          <w:rFonts w:ascii="黑体" w:eastAsia="黑体" w:hAnsi="黑体" w:hint="eastAsia"/>
          <w:b/>
          <w:bCs/>
          <w:sz w:val="24"/>
          <w:szCs w:val="24"/>
        </w:rPr>
        <w:t>摘要</w:t>
      </w:r>
      <w:r w:rsidR="00F652DD" w:rsidRPr="00CC23E4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="00CC23E4" w:rsidRPr="00CC23E4">
        <w:rPr>
          <w:rFonts w:ascii="宋体" w:eastAsia="宋体" w:hAnsi="宋体" w:hint="eastAsia"/>
          <w:sz w:val="24"/>
          <w:szCs w:val="24"/>
        </w:rPr>
        <w:t>本学期『网络编程』的期末作业是在实现基本要求的基础上，完成一个选课系统。本篇内容，我会以个人完成的作业项目为基础，围绕如何实现课程要求、实现过程中遇到的难点和解决办法、项目总结等方面，做一个简单概述。并且还会对线程同步、防死锁策略、数据库安全三大重要内容着重展开讨论。</w:t>
      </w:r>
    </w:p>
    <w:p w14:paraId="2249FD0F" w14:textId="71335FF4" w:rsidR="00F652DD" w:rsidRPr="008159D8" w:rsidRDefault="008159D8" w:rsidP="00663619">
      <w:pPr>
        <w:spacing w:line="360" w:lineRule="auto"/>
        <w:rPr>
          <w:rFonts w:ascii="宋体" w:eastAsia="宋体" w:hAnsi="宋体"/>
          <w:color w:val="FFFFFF" w:themeColor="background1"/>
          <w:spacing w:val="-2"/>
          <w:w w:val="33"/>
          <w:kern w:val="10"/>
          <w:sz w:val="2"/>
          <w:szCs w:val="2"/>
        </w:rPr>
      </w:pPr>
      <w:r w:rsidRPr="008159D8">
        <w:rPr>
          <w:rFonts w:ascii="宋体" w:eastAsia="宋体" w:hAnsi="宋体" w:hint="eastAsia"/>
          <w:color w:val="FFFFFF" w:themeColor="background1"/>
          <w:spacing w:val="-2"/>
          <w:w w:val="33"/>
          <w:kern w:val="10"/>
          <w:sz w:val="2"/>
          <w:szCs w:val="2"/>
        </w:rPr>
        <w:t>本学期『网络编程』的期末作业是在实现基本要求的基础上，完成一个选课系统。本篇内容，我会以个人完成的作业项目为基础，围绕如何实现课程要求、实现过程中遇到的难点和解决办法、项目总结等方面，做一个简单概述。并且还会对线程同步、防死锁策略、数据库安全三大重要内容着重展开讨论。</w:t>
      </w:r>
    </w:p>
    <w:p w14:paraId="21F17D70" w14:textId="0EB92BA4" w:rsidR="00FF0105" w:rsidRDefault="007556E7" w:rsidP="00663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关键字</w:t>
      </w:r>
      <w:r w:rsidRPr="00CC23E4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="001B433D">
        <w:rPr>
          <w:rFonts w:ascii="宋体" w:eastAsia="宋体" w:hAnsi="宋体" w:hint="eastAsia"/>
          <w:sz w:val="24"/>
          <w:szCs w:val="24"/>
        </w:rPr>
        <w:t>选课系统</w:t>
      </w:r>
      <w:r w:rsidR="00B80C27">
        <w:rPr>
          <w:rFonts w:ascii="宋体" w:eastAsia="宋体" w:hAnsi="宋体" w:hint="eastAsia"/>
          <w:sz w:val="24"/>
          <w:szCs w:val="24"/>
        </w:rPr>
        <w:t>；</w:t>
      </w:r>
      <w:r w:rsidR="0056477E">
        <w:rPr>
          <w:rFonts w:ascii="宋体" w:eastAsia="宋体" w:hAnsi="宋体" w:hint="eastAsia"/>
          <w:sz w:val="24"/>
          <w:szCs w:val="24"/>
        </w:rPr>
        <w:t>多线程</w:t>
      </w:r>
      <w:r w:rsidR="00FF7E5F">
        <w:rPr>
          <w:rFonts w:ascii="宋体" w:eastAsia="宋体" w:hAnsi="宋体" w:hint="eastAsia"/>
          <w:sz w:val="24"/>
          <w:szCs w:val="24"/>
        </w:rPr>
        <w:t>；死锁预防；</w:t>
      </w:r>
      <w:r w:rsidR="003876B9">
        <w:rPr>
          <w:rFonts w:ascii="宋体" w:eastAsia="宋体" w:hAnsi="宋体" w:hint="eastAsia"/>
          <w:sz w:val="24"/>
          <w:szCs w:val="24"/>
        </w:rPr>
        <w:t>数据库安全</w:t>
      </w:r>
    </w:p>
    <w:p w14:paraId="5D6FA5DD" w14:textId="55AF5806" w:rsidR="00BB4016" w:rsidRDefault="00BB4016" w:rsidP="006636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9508AF" w14:textId="118B7230" w:rsidR="00C95585" w:rsidRDefault="007542AA" w:rsidP="00663619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作品介绍</w:t>
      </w:r>
    </w:p>
    <w:p w14:paraId="514BE692" w14:textId="7556C8C5" w:rsidR="006B20B3" w:rsidRDefault="006B20B3" w:rsidP="00663619">
      <w:pPr>
        <w:pStyle w:val="md-end-block"/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本次</w:t>
      </w:r>
      <w:r w:rsidR="000B5ECD" w:rsidRPr="00CC23E4">
        <w:rPr>
          <w:rFonts w:hint="eastAsia"/>
        </w:rPr>
        <w:t>『网络编程』的</w:t>
      </w:r>
      <w:r w:rsidR="007F0748">
        <w:rPr>
          <w:rStyle w:val="md-plain"/>
          <w:rFonts w:ascii="Open Sans" w:hAnsi="Open Sans" w:cs="Open Sans" w:hint="eastAsia"/>
          <w:color w:val="333333"/>
        </w:rPr>
        <w:t>期末</w:t>
      </w:r>
      <w:r>
        <w:rPr>
          <w:rStyle w:val="md-plain"/>
          <w:rFonts w:ascii="Open Sans" w:hAnsi="Open Sans" w:cs="Open Sans"/>
          <w:color w:val="333333"/>
        </w:rPr>
        <w:t>作业项目，</w:t>
      </w:r>
      <w:r w:rsidR="004F4321">
        <w:rPr>
          <w:rStyle w:val="md-plain"/>
          <w:rFonts w:ascii="Open Sans" w:hAnsi="Open Sans" w:cs="Open Sans" w:hint="eastAsia"/>
          <w:color w:val="333333"/>
        </w:rPr>
        <w:t>需要在</w:t>
      </w:r>
      <w:r w:rsidR="007F377D">
        <w:rPr>
          <w:rStyle w:val="md-plain"/>
          <w:rFonts w:ascii="Open Sans" w:hAnsi="Open Sans" w:cs="Open Sans" w:hint="eastAsia"/>
          <w:color w:val="333333"/>
        </w:rPr>
        <w:t>实现</w:t>
      </w:r>
      <w:r w:rsidR="004F4321">
        <w:rPr>
          <w:rStyle w:val="md-plain"/>
          <w:rFonts w:ascii="Open Sans" w:hAnsi="Open Sans" w:cs="Open Sans" w:hint="eastAsia"/>
          <w:color w:val="333333"/>
        </w:rPr>
        <w:t>基本要求的起初上</w:t>
      </w:r>
      <w:r w:rsidR="001A2ADD">
        <w:rPr>
          <w:rStyle w:val="md-plain"/>
          <w:rFonts w:ascii="Open Sans" w:hAnsi="Open Sans" w:cs="Open Sans" w:hint="eastAsia"/>
          <w:color w:val="333333"/>
        </w:rPr>
        <w:t>完成</w:t>
      </w:r>
      <w:r>
        <w:rPr>
          <w:rStyle w:val="md-plain"/>
          <w:rFonts w:ascii="Open Sans" w:hAnsi="Open Sans" w:cs="Open Sans"/>
          <w:color w:val="333333"/>
        </w:rPr>
        <w:t>一个选课系统。需要实现的基本功能有如下：</w:t>
      </w:r>
      <w:r w:rsidR="00C55011" w:rsidRPr="00317E60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本次</w:t>
      </w:r>
      <w:r w:rsidR="00C55011" w:rsidRPr="00317E60">
        <w:rPr>
          <w:rFonts w:hint="eastAsia"/>
          <w:color w:val="FFFFFF" w:themeColor="background1"/>
          <w:spacing w:val="-2"/>
          <w:w w:val="33"/>
          <w:sz w:val="2"/>
          <w:szCs w:val="2"/>
        </w:rPr>
        <w:t>『网络编程』的</w:t>
      </w:r>
      <w:r w:rsidR="00C55011" w:rsidRPr="00317E60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期末</w:t>
      </w:r>
      <w:r w:rsidR="00C55011" w:rsidRPr="00317E60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作业项目，</w:t>
      </w:r>
      <w:r w:rsidR="00C55011" w:rsidRPr="00317E60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需要在实现基本要求的起初上完成</w:t>
      </w:r>
      <w:r w:rsidR="00C55011" w:rsidRPr="00317E60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一个选课系统。需要实现的基本功能有如下：</w:t>
      </w:r>
    </w:p>
    <w:p w14:paraId="67D961D4" w14:textId="54BB02CD" w:rsidR="006B20B3" w:rsidRPr="007C19BB" w:rsidRDefault="006B20B3" w:rsidP="00663619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项目的实现</w:t>
      </w:r>
      <w:r>
        <w:rPr>
          <w:rStyle w:val="md-plain"/>
          <w:rFonts w:ascii="Open Sans" w:hAnsi="Open Sans" w:cs="Open Sans"/>
          <w:b/>
          <w:bCs/>
          <w:color w:val="333333"/>
        </w:rPr>
        <w:t>必须是</w:t>
      </w:r>
      <w:r>
        <w:rPr>
          <w:rStyle w:val="md-plain"/>
          <w:rFonts w:ascii="Open Sans" w:hAnsi="Open Sans" w:cs="Open Sans"/>
          <w:b/>
          <w:bCs/>
          <w:color w:val="333333"/>
        </w:rPr>
        <w:t>Java</w:t>
      </w:r>
      <w:r>
        <w:rPr>
          <w:rStyle w:val="md-plain"/>
          <w:rFonts w:ascii="Open Sans" w:hAnsi="Open Sans" w:cs="Open Sans"/>
          <w:b/>
          <w:bCs/>
          <w:color w:val="333333"/>
        </w:rPr>
        <w:t>程序</w:t>
      </w:r>
      <w:r w:rsidR="009C5D48">
        <w:rPr>
          <w:rStyle w:val="md-plain"/>
          <w:rFonts w:ascii="Open Sans" w:hAnsi="Open Sans" w:cs="Open Sans" w:hint="eastAsia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因此</w:t>
      </w:r>
      <w:r w:rsidR="00E54C86">
        <w:rPr>
          <w:rStyle w:val="md-plain"/>
          <w:rFonts w:ascii="Open Sans" w:hAnsi="Open Sans" w:cs="Open Sans" w:hint="eastAsia"/>
          <w:color w:val="333333"/>
        </w:rPr>
        <w:t>本</w:t>
      </w:r>
      <w:r>
        <w:rPr>
          <w:rStyle w:val="md-plain"/>
          <w:rFonts w:ascii="Open Sans" w:hAnsi="Open Sans" w:cs="Open Sans"/>
          <w:color w:val="333333"/>
        </w:rPr>
        <w:t>次作业</w:t>
      </w:r>
      <w:r w:rsidR="0034792F">
        <w:rPr>
          <w:rStyle w:val="md-plain"/>
          <w:rFonts w:ascii="Open Sans" w:hAnsi="Open Sans" w:cs="Open Sans" w:hint="eastAsia"/>
          <w:color w:val="333333"/>
        </w:rPr>
        <w:t>呈现</w:t>
      </w:r>
      <w:r>
        <w:rPr>
          <w:rStyle w:val="md-plain"/>
          <w:rFonts w:ascii="Open Sans" w:hAnsi="Open Sans" w:cs="Open Sans"/>
          <w:color w:val="333333"/>
        </w:rPr>
        <w:t>采用的</w:t>
      </w:r>
      <w:r w:rsidR="00CD5476">
        <w:rPr>
          <w:rStyle w:val="md-plain"/>
          <w:rFonts w:ascii="Open Sans" w:hAnsi="Open Sans" w:cs="Open Sans" w:hint="eastAsia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 xml:space="preserve"> JavaWeb </w:t>
      </w:r>
      <w:r>
        <w:rPr>
          <w:rStyle w:val="md-plain"/>
          <w:rFonts w:ascii="Open Sans" w:hAnsi="Open Sans" w:cs="Open Sans"/>
          <w:color w:val="333333"/>
        </w:rPr>
        <w:t>的形式，页面显示的内容</w:t>
      </w:r>
      <w:r w:rsidR="00512E88">
        <w:rPr>
          <w:rStyle w:val="md-plain"/>
          <w:rFonts w:ascii="Open Sans" w:hAnsi="Open Sans" w:cs="Open Sans" w:hint="eastAsia"/>
          <w:color w:val="333333"/>
        </w:rPr>
        <w:t>交</w:t>
      </w:r>
      <w:r>
        <w:rPr>
          <w:rStyle w:val="md-plain"/>
          <w:rFonts w:ascii="Open Sans" w:hAnsi="Open Sans" w:cs="Open Sans"/>
          <w:color w:val="333333"/>
        </w:rPr>
        <w:t>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html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完成，核心的通信</w:t>
      </w:r>
      <w:r w:rsidR="00BB4268">
        <w:rPr>
          <w:rStyle w:val="md-plain"/>
          <w:rFonts w:ascii="Open Sans" w:hAnsi="Open Sans" w:cs="Open Sans" w:hint="eastAsia"/>
          <w:color w:val="333333"/>
        </w:rPr>
        <w:t>、多线程、防死锁诸多问题</w:t>
      </w:r>
      <w:r w:rsidR="0060446D">
        <w:rPr>
          <w:rStyle w:val="md-plain"/>
          <w:rFonts w:ascii="Open Sans" w:hAnsi="Open Sans" w:cs="Open Sans" w:hint="eastAsia"/>
          <w:color w:val="333333"/>
        </w:rPr>
        <w:t>以及</w:t>
      </w:r>
      <w:r>
        <w:rPr>
          <w:rStyle w:val="md-plain"/>
          <w:rFonts w:ascii="Open Sans" w:hAnsi="Open Sans" w:cs="Open Sans"/>
          <w:color w:val="333333"/>
        </w:rPr>
        <w:t>选课部分</w:t>
      </w:r>
      <w:r w:rsidR="005C73F0">
        <w:rPr>
          <w:rStyle w:val="md-plain"/>
          <w:rFonts w:ascii="Open Sans" w:hAnsi="Open Sans" w:cs="Open Sans" w:hint="eastAsia"/>
          <w:color w:val="333333"/>
        </w:rPr>
        <w:t>交</w:t>
      </w:r>
      <w:r>
        <w:rPr>
          <w:rStyle w:val="md-plain"/>
          <w:rFonts w:ascii="Open Sans" w:hAnsi="Open Sans" w:cs="Open Sans"/>
          <w:color w:val="333333"/>
        </w:rPr>
        <w:t>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Java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完成。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项目的实现</w:t>
      </w:r>
      <w:r w:rsidR="00317E60" w:rsidRPr="000268D8">
        <w:rPr>
          <w:rStyle w:val="md-plain"/>
          <w:rFonts w:ascii="Open Sans" w:hAnsi="Open Sans" w:cs="Open Sans"/>
          <w:b/>
          <w:bCs/>
          <w:color w:val="FFFFFF" w:themeColor="background1"/>
          <w:spacing w:val="-2"/>
          <w:w w:val="33"/>
          <w:sz w:val="2"/>
          <w:szCs w:val="2"/>
        </w:rPr>
        <w:t>必须是</w:t>
      </w:r>
      <w:r w:rsidR="00317E60" w:rsidRPr="000268D8">
        <w:rPr>
          <w:rStyle w:val="md-plain"/>
          <w:rFonts w:ascii="Open Sans" w:hAnsi="Open Sans" w:cs="Open Sans"/>
          <w:b/>
          <w:bCs/>
          <w:color w:val="FFFFFF" w:themeColor="background1"/>
          <w:spacing w:val="-2"/>
          <w:w w:val="33"/>
          <w:sz w:val="2"/>
          <w:szCs w:val="2"/>
        </w:rPr>
        <w:t>Java</w:t>
      </w:r>
      <w:r w:rsidR="00317E60" w:rsidRPr="000268D8">
        <w:rPr>
          <w:rStyle w:val="md-plain"/>
          <w:rFonts w:ascii="Open Sans" w:hAnsi="Open Sans" w:cs="Open Sans"/>
          <w:b/>
          <w:bCs/>
          <w:color w:val="FFFFFF" w:themeColor="background1"/>
          <w:spacing w:val="-2"/>
          <w:w w:val="33"/>
          <w:sz w:val="2"/>
          <w:szCs w:val="2"/>
        </w:rPr>
        <w:t>程序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。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因此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本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次作业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呈现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采用的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是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JavaWeb 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的形式，页面显示的内容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交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由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HTML"/>
          <w:rFonts w:ascii="var(--monospace)" w:hAnsi="var(--monospace)"/>
          <w:color w:val="FFFFFF" w:themeColor="background1"/>
          <w:spacing w:val="-2"/>
          <w:w w:val="33"/>
          <w:sz w:val="2"/>
          <w:szCs w:val="2"/>
          <w:bdr w:val="single" w:sz="6" w:space="0" w:color="E7EAED" w:frame="1"/>
          <w:shd w:val="clear" w:color="auto" w:fill="F3F4F4"/>
        </w:rPr>
        <w:t>html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完成，核心的通信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、多线程、防死锁诸多问题以及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选课部分</w:t>
      </w:r>
      <w:r w:rsidR="00317E60" w:rsidRPr="000268D8">
        <w:rPr>
          <w:rStyle w:val="md-plain"/>
          <w:rFonts w:ascii="Open Sans" w:hAnsi="Open Sans" w:cs="Open Sans" w:hint="eastAsia"/>
          <w:color w:val="FFFFFF" w:themeColor="background1"/>
          <w:spacing w:val="-2"/>
          <w:w w:val="33"/>
          <w:sz w:val="2"/>
          <w:szCs w:val="2"/>
        </w:rPr>
        <w:t>交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由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HTML"/>
          <w:rFonts w:ascii="var(--monospace)" w:hAnsi="var(--monospace)"/>
          <w:color w:val="FFFFFF" w:themeColor="background1"/>
          <w:spacing w:val="-2"/>
          <w:w w:val="33"/>
          <w:sz w:val="2"/>
          <w:szCs w:val="2"/>
          <w:bdr w:val="single" w:sz="6" w:space="0" w:color="E7EAED" w:frame="1"/>
          <w:shd w:val="clear" w:color="auto" w:fill="F3F4F4"/>
        </w:rPr>
        <w:t>Java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 xml:space="preserve"> </w:t>
      </w:r>
      <w:r w:rsidR="00317E60" w:rsidRPr="000268D8">
        <w:rPr>
          <w:rStyle w:val="md-plain"/>
          <w:rFonts w:ascii="Open Sans" w:hAnsi="Open Sans" w:cs="Open Sans"/>
          <w:color w:val="FFFFFF" w:themeColor="background1"/>
          <w:spacing w:val="-2"/>
          <w:w w:val="33"/>
          <w:sz w:val="2"/>
          <w:szCs w:val="2"/>
        </w:rPr>
        <w:t>完成。</w:t>
      </w:r>
    </w:p>
    <w:p w14:paraId="198AE659" w14:textId="3ADC6ED8" w:rsidR="006B20B3" w:rsidRDefault="006B20B3" w:rsidP="00663619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程序必须进行</w:t>
      </w:r>
      <w:r>
        <w:rPr>
          <w:rStyle w:val="md-plain"/>
          <w:rFonts w:ascii="Open Sans" w:hAnsi="Open Sans" w:cs="Open Sans"/>
          <w:b/>
          <w:bCs/>
          <w:color w:val="333333"/>
        </w:rPr>
        <w:t>身份认证</w:t>
      </w:r>
      <w:r w:rsidR="00AE3710">
        <w:rPr>
          <w:rStyle w:val="md-plain"/>
          <w:rFonts w:ascii="Open Sans" w:hAnsi="Open Sans" w:cs="Open Sans" w:hint="eastAsia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此处理解的身份认证即使用系统</w:t>
      </w:r>
      <w:r w:rsidR="006B7FF2">
        <w:rPr>
          <w:rStyle w:val="md-plain"/>
          <w:rFonts w:ascii="Open Sans" w:hAnsi="Open Sans" w:cs="Open Sans" w:hint="eastAsia"/>
          <w:color w:val="333333"/>
        </w:rPr>
        <w:t>必须进行</w:t>
      </w:r>
      <w:r>
        <w:rPr>
          <w:rStyle w:val="md-plain"/>
          <w:rFonts w:ascii="Open Sans" w:hAnsi="Open Sans" w:cs="Open Sans"/>
          <w:color w:val="333333"/>
        </w:rPr>
        <w:t>账号登录。系统分设有客户端和服务器端</w:t>
      </w:r>
      <w:r w:rsidR="00AB4156">
        <w:rPr>
          <w:rStyle w:val="md-plain"/>
          <w:rFonts w:ascii="Open Sans" w:hAnsi="Open Sans" w:cs="Open Sans" w:hint="eastAsia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无论进入哪个部分，都会先对账号密码进行校验，再判断是否拥有进入对应系统的权限。</w:t>
      </w:r>
    </w:p>
    <w:p w14:paraId="00B3A021" w14:textId="2C8919DB" w:rsidR="006B20B3" w:rsidRDefault="006B20B3" w:rsidP="00663619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程序需要使用</w:t>
      </w:r>
      <w:r>
        <w:rPr>
          <w:rStyle w:val="md-plain"/>
          <w:rFonts w:ascii="Open Sans" w:hAnsi="Open Sans" w:cs="Open Sans"/>
          <w:b/>
          <w:bCs/>
          <w:color w:val="333333"/>
        </w:rPr>
        <w:t>多线程</w:t>
      </w:r>
      <w:r>
        <w:rPr>
          <w:rStyle w:val="md-plain"/>
          <w:rFonts w:ascii="Open Sans" w:hAnsi="Open Sans" w:cs="Open Sans"/>
          <w:color w:val="333333"/>
        </w:rPr>
        <w:t>。我在选课部分使用到了多线程，为每一个学生的每一次选课任务创建一个线程，交由线程进行选课。而课程余量相关的问题则涉及到了线程同步，</w:t>
      </w:r>
      <w:r w:rsidR="009B09F3">
        <w:rPr>
          <w:rStyle w:val="md-plain"/>
          <w:rFonts w:ascii="Open Sans" w:hAnsi="Open Sans" w:cs="Open Sans" w:hint="eastAsia"/>
          <w:color w:val="333333"/>
        </w:rPr>
        <w:t>通过</w:t>
      </w:r>
      <w:r w:rsidR="009B09F3" w:rsidRPr="009B09F3">
        <w:rPr>
          <w:rStyle w:val="md-plain"/>
          <w:rFonts w:ascii="Open Sans" w:hAnsi="Open Sans" w:cs="Open Sans"/>
          <w:color w:val="333333"/>
        </w:rPr>
        <w:t>synchronized</w:t>
      </w:r>
      <w:r w:rsidR="009B09F3">
        <w:rPr>
          <w:rStyle w:val="md-plain"/>
          <w:rFonts w:ascii="Open Sans" w:hAnsi="Open Sans" w:cs="Open Sans" w:hint="eastAsia"/>
          <w:color w:val="333333"/>
        </w:rPr>
        <w:t>关键字</w:t>
      </w:r>
      <w:r w:rsidR="009308D7">
        <w:rPr>
          <w:rStyle w:val="md-plain"/>
          <w:rFonts w:ascii="Open Sans" w:hAnsi="Open Sans" w:cs="Open Sans" w:hint="eastAsia"/>
          <w:color w:val="333333"/>
        </w:rPr>
        <w:t>实现线程同步，确保选课人数不会超出课程容量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612C385" w14:textId="77777777" w:rsidR="006B20B3" w:rsidRDefault="006B20B3" w:rsidP="00663619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程序需要</w:t>
      </w:r>
      <w:r>
        <w:rPr>
          <w:rStyle w:val="md-plain"/>
          <w:rFonts w:ascii="Open Sans" w:hAnsi="Open Sans" w:cs="Open Sans"/>
          <w:b/>
          <w:bCs/>
          <w:color w:val="333333"/>
        </w:rPr>
        <w:t>使用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URL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URLConnection</w:t>
      </w:r>
      <w:r>
        <w:rPr>
          <w:rStyle w:val="md-plain"/>
          <w:rFonts w:ascii="Open Sans" w:hAnsi="Open Sans" w:cs="Open Sans"/>
          <w:color w:val="333333"/>
        </w:rPr>
        <w:t>，主要完成对目标资源的连接。因此在客户端即学生选课端获取选课信息处，使用了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URLConnection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与目标资源的连接，使用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POST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的方式获取信息并显示。</w:t>
      </w:r>
    </w:p>
    <w:p w14:paraId="18E37B45" w14:textId="77777777" w:rsidR="006B20B3" w:rsidRDefault="006B20B3" w:rsidP="00663619">
      <w:pPr>
        <w:pStyle w:val="md-end-block"/>
        <w:numPr>
          <w:ilvl w:val="0"/>
          <w:numId w:val="2"/>
        </w:numPr>
        <w:spacing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程序需要</w:t>
      </w:r>
      <w:r>
        <w:rPr>
          <w:rStyle w:val="md-plain"/>
          <w:rFonts w:ascii="Open Sans" w:hAnsi="Open Sans" w:cs="Open Sans"/>
          <w:b/>
          <w:bCs/>
          <w:color w:val="333333"/>
        </w:rPr>
        <w:t>使用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Socket</w:t>
      </w:r>
      <w:r>
        <w:rPr>
          <w:rStyle w:val="md-plain"/>
          <w:rFonts w:ascii="Open Sans" w:hAnsi="Open Sans" w:cs="Open Sans"/>
          <w:color w:val="333333"/>
        </w:rPr>
        <w:t>，完成的两个进程之间的双向通信。因此在客户端即学生选课系统端获取个人完整信息处，使用了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Socket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与服务器端建立连接进行双向通信，从而获取学生个人的完整信息。</w:t>
      </w:r>
    </w:p>
    <w:p w14:paraId="5B569844" w14:textId="5227FF86" w:rsidR="00817CD7" w:rsidRDefault="006B20B3" w:rsidP="00663619">
      <w:pPr>
        <w:pStyle w:val="md-end-block"/>
        <w:numPr>
          <w:ilvl w:val="0"/>
          <w:numId w:val="2"/>
        </w:numPr>
        <w:spacing w:line="360" w:lineRule="auto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程序需要考虑</w:t>
      </w:r>
      <w:r>
        <w:rPr>
          <w:rStyle w:val="md-plain"/>
          <w:rFonts w:ascii="Open Sans" w:hAnsi="Open Sans" w:cs="Open Sans"/>
          <w:b/>
          <w:bCs/>
          <w:color w:val="333333"/>
        </w:rPr>
        <w:t>数据库安全</w:t>
      </w:r>
      <w:r>
        <w:rPr>
          <w:rStyle w:val="md-plain"/>
          <w:rFonts w:ascii="Open Sans" w:hAnsi="Open Sans" w:cs="Open Sans"/>
          <w:color w:val="333333"/>
        </w:rPr>
        <w:t>，程序中涉及到对学生和课程信息的管理，因此需要对数据库的安全采取措施以免受到污染破坏。</w:t>
      </w:r>
    </w:p>
    <w:p w14:paraId="6382908B" w14:textId="77777777" w:rsidR="00836735" w:rsidRPr="00836735" w:rsidRDefault="00836735" w:rsidP="00663619">
      <w:pPr>
        <w:pStyle w:val="md-end-block"/>
        <w:spacing w:line="360" w:lineRule="auto"/>
        <w:rPr>
          <w:rFonts w:ascii="Open Sans" w:hAnsi="Open Sans" w:cs="Open Sans"/>
          <w:color w:val="333333"/>
        </w:rPr>
      </w:pPr>
    </w:p>
    <w:p w14:paraId="2A36C0B4" w14:textId="4D35931D" w:rsidR="0003742D" w:rsidRPr="008269A1" w:rsidRDefault="00B94871" w:rsidP="00663619">
      <w:pPr>
        <w:pStyle w:val="2"/>
        <w:spacing w:line="360" w:lineRule="auto"/>
        <w:rPr>
          <w:rFonts w:ascii="宋体" w:eastAsia="宋体" w:hAnsi="宋体"/>
        </w:rPr>
      </w:pPr>
      <w:r w:rsidRPr="008269A1">
        <w:rPr>
          <w:rFonts w:ascii="宋体" w:eastAsia="宋体" w:hAnsi="宋体" w:hint="eastAsia"/>
        </w:rPr>
        <w:t>服务器端</w:t>
      </w:r>
    </w:p>
    <w:p w14:paraId="296E8EC4" w14:textId="0AEC0EEA" w:rsidR="008D110A" w:rsidRPr="008269A1" w:rsidRDefault="008D110A" w:rsidP="00663619">
      <w:pPr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课程数据库：内含课程编码、课程名称、课程简介、课程适用专业、开设学期、人数限定、选课资格限定</w:t>
      </w:r>
      <w:r w:rsidR="002D2F48" w:rsidRPr="008269A1">
        <w:rPr>
          <w:rFonts w:ascii="宋体" w:eastAsia="宋体" w:hAnsi="宋体" w:hint="eastAsia"/>
        </w:rPr>
        <w:t>。</w:t>
      </w:r>
      <w:r w:rsidR="00F36CE2" w:rsidRPr="008269A1">
        <w:rPr>
          <w:rFonts w:ascii="宋体" w:eastAsia="宋体" w:hAnsi="宋体" w:hint="eastAsia"/>
        </w:rPr>
        <w:t xml:space="preserve">数据库中创建了表 </w:t>
      </w:r>
      <w:r w:rsidR="00F36CE2" w:rsidRPr="008269A1">
        <w:rPr>
          <w:rFonts w:ascii="宋体" w:eastAsia="宋体" w:hAnsi="宋体"/>
        </w:rPr>
        <w:t>`course`</w:t>
      </w:r>
      <w:r w:rsidR="00A76B4F" w:rsidRPr="008269A1">
        <w:rPr>
          <w:rFonts w:ascii="宋体" w:eastAsia="宋体" w:hAnsi="宋体"/>
        </w:rPr>
        <w:t xml:space="preserve"> </w:t>
      </w:r>
      <w:r w:rsidR="00DF5E24" w:rsidRPr="008269A1">
        <w:rPr>
          <w:rFonts w:ascii="宋体" w:eastAsia="宋体" w:hAnsi="宋体" w:hint="eastAsia"/>
        </w:rPr>
        <w:t>来记录课程数据，</w:t>
      </w:r>
      <w:r w:rsidR="007A3A9C" w:rsidRPr="008269A1">
        <w:rPr>
          <w:rFonts w:ascii="宋体" w:eastAsia="宋体" w:hAnsi="宋体" w:hint="eastAsia"/>
        </w:rPr>
        <w:t>字段间的关系如下表：</w:t>
      </w:r>
    </w:p>
    <w:tbl>
      <w:tblPr>
        <w:tblW w:w="83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611"/>
        <w:gridCol w:w="1491"/>
        <w:gridCol w:w="1275"/>
        <w:gridCol w:w="1304"/>
        <w:gridCol w:w="846"/>
      </w:tblGrid>
      <w:tr w:rsidR="008A60ED" w:rsidRPr="008A60ED" w14:paraId="39E7D0EC" w14:textId="77777777" w:rsidTr="00727475">
        <w:trPr>
          <w:gridAfter w:val="5"/>
          <w:wAfter w:w="6527" w:type="dxa"/>
          <w:trHeight w:val="145"/>
        </w:trPr>
        <w:tc>
          <w:tcPr>
            <w:tcW w:w="1860" w:type="dxa"/>
            <w:shd w:val="clear" w:color="auto" w:fill="F8F8F8"/>
            <w:vAlign w:val="center"/>
            <w:hideMark/>
          </w:tcPr>
          <w:p w14:paraId="002C2DDB" w14:textId="77777777" w:rsidR="008A60ED" w:rsidRPr="008A60ED" w:rsidRDefault="008A60ED" w:rsidP="0066361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097A6D" w:rsidRPr="008269A1" w14:paraId="1D4173EB" w14:textId="77777777" w:rsidTr="00727475">
        <w:trPr>
          <w:trHeight w:val="479"/>
          <w:tblHeader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C794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字段名称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33275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字段类型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3AD7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字段含义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2648D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是否主键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86982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是否为空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49CD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A60ED">
              <w:rPr>
                <w:rFonts w:ascii="宋体" w:eastAsia="宋体" w:hAnsi="宋体"/>
                <w:b/>
                <w:bCs/>
              </w:rPr>
              <w:t>备注</w:t>
            </w:r>
          </w:p>
        </w:tc>
      </w:tr>
      <w:tr w:rsidR="00097A6D" w:rsidRPr="008269A1" w14:paraId="43A2204A" w14:textId="77777777" w:rsidTr="00727475">
        <w:trPr>
          <w:trHeight w:val="46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8BE5C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code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BC4E9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F14A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课程编码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E8B23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C7CE1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A24C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29324BC4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9930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name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AAC44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F80C7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FE21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0F56F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454B5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81E3102" w14:textId="77777777" w:rsidTr="00727475">
        <w:trPr>
          <w:trHeight w:val="46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77E5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summary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14FEE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418BB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课程简介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8B69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0DF0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A560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2683A4D9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117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profession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BFE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A0D7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适用专业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E1A1F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CBB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E4A7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5F23D57" w14:textId="77777777" w:rsidTr="00727475">
        <w:trPr>
          <w:trHeight w:val="46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EBEE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semester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2CDCB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varchar(20)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DD7C3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开设学期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B26CA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C9C8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D28D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737778B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35CD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number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4FBC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int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BAFE6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人数限定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7E3A5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09A8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4E45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7B41E9DE" w14:textId="77777777" w:rsidTr="00727475">
        <w:trPr>
          <w:trHeight w:val="479"/>
        </w:trPr>
        <w:tc>
          <w:tcPr>
            <w:tcW w:w="18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1FE78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qualifications</w:t>
            </w:r>
          </w:p>
        </w:tc>
        <w:tc>
          <w:tcPr>
            <w:tcW w:w="16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BF585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varhcar(20)</w:t>
            </w:r>
          </w:p>
        </w:tc>
        <w:tc>
          <w:tcPr>
            <w:tcW w:w="14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6C46F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选课资格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ABD59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F63F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A60ED">
              <w:rPr>
                <w:rFonts w:ascii="宋体" w:eastAsia="宋体" w:hAnsi="宋体"/>
              </w:rPr>
              <w:t>是</w:t>
            </w:r>
          </w:p>
        </w:tc>
        <w:tc>
          <w:tcPr>
            <w:tcW w:w="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98C8D" w14:textId="77777777" w:rsidR="008A60ED" w:rsidRPr="008A60ED" w:rsidRDefault="008A60ED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</w:tbl>
    <w:p w14:paraId="0A6CC997" w14:textId="10D57F2B" w:rsidR="008D110A" w:rsidRPr="008269A1" w:rsidRDefault="008D110A" w:rsidP="00663619">
      <w:pPr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学生数据库：内含学号、姓名、所在学院、专业、联系方式、已修课程、新选课程、认证信息</w:t>
      </w:r>
      <w:r w:rsidR="00BB44BB" w:rsidRPr="008269A1">
        <w:rPr>
          <w:rFonts w:ascii="宋体" w:eastAsia="宋体" w:hAnsi="宋体" w:hint="eastAsia"/>
        </w:rPr>
        <w:t>。</w:t>
      </w:r>
      <w:r w:rsidR="00E47656" w:rsidRPr="008269A1">
        <w:rPr>
          <w:rFonts w:ascii="宋体" w:eastAsia="宋体" w:hAnsi="宋体" w:hint="eastAsia"/>
        </w:rPr>
        <w:t xml:space="preserve">数据库中创建了表 </w:t>
      </w:r>
      <w:r w:rsidR="00E47656" w:rsidRPr="008269A1">
        <w:rPr>
          <w:rFonts w:ascii="宋体" w:eastAsia="宋体" w:hAnsi="宋体"/>
        </w:rPr>
        <w:t xml:space="preserve">`account` </w:t>
      </w:r>
      <w:r w:rsidR="00E47656" w:rsidRPr="008269A1">
        <w:rPr>
          <w:rFonts w:ascii="宋体" w:eastAsia="宋体" w:hAnsi="宋体" w:hint="eastAsia"/>
        </w:rPr>
        <w:t>来记录学生的账号信息，对应关系如下表</w:t>
      </w:r>
      <w:r w:rsidR="00E47656" w:rsidRPr="008269A1">
        <w:rPr>
          <w:rFonts w:ascii="宋体" w:eastAsia="宋体" w:hAnsi="宋体"/>
        </w:rPr>
        <w:t>:</w:t>
      </w:r>
    </w:p>
    <w:tbl>
      <w:tblPr>
        <w:tblW w:w="83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595"/>
        <w:gridCol w:w="1575"/>
        <w:gridCol w:w="1235"/>
        <w:gridCol w:w="1405"/>
        <w:gridCol w:w="812"/>
      </w:tblGrid>
      <w:tr w:rsidR="00097A6D" w:rsidRPr="008269A1" w14:paraId="16AD28E0" w14:textId="77777777" w:rsidTr="00097A6D">
        <w:trPr>
          <w:trHeight w:val="68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314E8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lastRenderedPageBreak/>
              <w:t>字段名称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FED2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字段类型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D7F66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字段含义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D6657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是否主键</w:t>
            </w: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BDBDE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E9955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</w:rPr>
            </w:pPr>
            <w:r w:rsidRPr="008915EE">
              <w:rPr>
                <w:rFonts w:ascii="宋体" w:eastAsia="宋体" w:hAnsi="宋体"/>
                <w:b/>
                <w:bCs/>
              </w:rPr>
              <w:t>备注</w:t>
            </w:r>
          </w:p>
        </w:tc>
      </w:tr>
      <w:tr w:rsidR="00097A6D" w:rsidRPr="008269A1" w14:paraId="564EE06C" w14:textId="77777777" w:rsidTr="00097A6D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86F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id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7007F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E7D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学号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0FE5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是</w:t>
            </w: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9FE8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4759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43113678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466D4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password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99374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AAB13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密码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1BAE4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B7F24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95867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27ACA0E5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36546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name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F371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F4B1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FE73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83495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F174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6E291351" w14:textId="77777777" w:rsidTr="00097A6D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3C0C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college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D68F1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FE02C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学院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7C888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4ED5C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C840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013C9520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02FC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profession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A616E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8714E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专业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FADF4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143B5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F36F8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00010068" w14:textId="77777777" w:rsidTr="00097A6D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1959D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contact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56939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29619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联系方式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50BE8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A06C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4FA3E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097A6D" w:rsidRPr="008269A1" w14:paraId="4DFB3CFF" w14:textId="77777777" w:rsidTr="00097A6D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94E21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certification</w:t>
            </w:r>
          </w:p>
        </w:tc>
        <w:tc>
          <w:tcPr>
            <w:tcW w:w="1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7123E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varchar(20)</w:t>
            </w:r>
          </w:p>
        </w:tc>
        <w:tc>
          <w:tcPr>
            <w:tcW w:w="15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3BC73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认证信息</w:t>
            </w:r>
          </w:p>
        </w:tc>
        <w:tc>
          <w:tcPr>
            <w:tcW w:w="12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15F25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BE057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915EE">
              <w:rPr>
                <w:rFonts w:ascii="宋体" w:eastAsia="宋体" w:hAnsi="宋体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3189" w14:textId="77777777" w:rsidR="008915EE" w:rsidRPr="008915EE" w:rsidRDefault="008915EE" w:rsidP="0066361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</w:tbl>
    <w:p w14:paraId="6928587C" w14:textId="20B44FB3" w:rsidR="00B54633" w:rsidRPr="008269A1" w:rsidRDefault="00B54633" w:rsidP="00663619">
      <w:pPr>
        <w:spacing w:line="360" w:lineRule="auto"/>
        <w:rPr>
          <w:rFonts w:ascii="宋体" w:eastAsia="宋体" w:hAnsi="宋体"/>
        </w:rPr>
      </w:pPr>
    </w:p>
    <w:p w14:paraId="6E9358D4" w14:textId="608854C1" w:rsidR="0010478A" w:rsidRPr="008269A1" w:rsidRDefault="008D110A" w:rsidP="00663619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接收远程客户端的接入申请、用户</w:t>
      </w:r>
      <w:r w:rsidR="00AB5FBA" w:rsidRPr="008269A1">
        <w:rPr>
          <w:rFonts w:ascii="宋体" w:eastAsia="宋体" w:hAnsi="宋体" w:hint="eastAsia"/>
        </w:rPr>
        <w:t>验证</w:t>
      </w:r>
      <w:r w:rsidR="00890A99" w:rsidRPr="008269A1">
        <w:rPr>
          <w:rFonts w:ascii="宋体" w:eastAsia="宋体" w:hAnsi="宋体" w:hint="eastAsia"/>
        </w:rPr>
        <w:t>。</w:t>
      </w:r>
      <w:r w:rsidR="004C71F2" w:rsidRPr="008269A1">
        <w:rPr>
          <w:rFonts w:ascii="宋体" w:eastAsia="宋体" w:hAnsi="宋体" w:hint="eastAsia"/>
        </w:rPr>
        <w:t>客户端想要登录，需要先于服务器端建立连接，</w:t>
      </w:r>
      <w:r w:rsidR="00597E26" w:rsidRPr="008269A1">
        <w:rPr>
          <w:rFonts w:ascii="宋体" w:eastAsia="宋体" w:hAnsi="宋体" w:hint="eastAsia"/>
        </w:rPr>
        <w:t>连接成功以后，通过对账号密码的验证，才能成功进入客户端。</w:t>
      </w:r>
    </w:p>
    <w:p w14:paraId="0A7E61F4" w14:textId="081A2894" w:rsidR="008D110A" w:rsidRPr="008D110A" w:rsidRDefault="008D110A" w:rsidP="00663619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客户的获取数据进行显示是需要先与服务器端进行连接，服务器端会允许远程客户端的连接申请，再进行对应的数据传输。</w:t>
      </w:r>
    </w:p>
    <w:p w14:paraId="2D8074AE" w14:textId="39CA915B" w:rsidR="008D110A" w:rsidRPr="008D110A" w:rsidRDefault="008D110A" w:rsidP="00663619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管理人员对课程数据库的修改，即拥有新设课程、管理课程的权力。</w:t>
      </w:r>
      <w:r w:rsidR="00D844F8" w:rsidRPr="008269A1">
        <w:rPr>
          <w:rFonts w:ascii="宋体" w:eastAsia="宋体" w:hAnsi="宋体" w:hint="eastAsia"/>
        </w:rPr>
        <w:t>管理人员即教室，可以登录教师端，对课程进行添加、修改、删除，对学生进行添加、编辑信息，对学生的课程选择进行通过等处理。</w:t>
      </w:r>
    </w:p>
    <w:p w14:paraId="3409030A" w14:textId="1A575B1C" w:rsidR="008D110A" w:rsidRPr="008269A1" w:rsidRDefault="008D110A" w:rsidP="00663619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rPr>
          <w:rFonts w:ascii="宋体" w:eastAsia="宋体" w:hAnsi="宋体"/>
        </w:rPr>
      </w:pPr>
      <w:r w:rsidRPr="008D110A">
        <w:rPr>
          <w:rFonts w:ascii="宋体" w:eastAsia="宋体" w:hAnsi="宋体"/>
        </w:rPr>
        <w:t>对每位选课的学生建立线程，并且考虑人数上限的处理。</w:t>
      </w:r>
      <w:r w:rsidR="00D64DD3" w:rsidRPr="008269A1">
        <w:rPr>
          <w:rFonts w:ascii="宋体" w:eastAsia="宋体" w:hAnsi="宋体" w:hint="eastAsia"/>
        </w:rPr>
        <w:t>，每一位学生的每一次选课都会创建一个线程，同时进行计数，当同一时间内线程数量到达一个阈值，就会暂时停用选课功能。</w:t>
      </w:r>
    </w:p>
    <w:p w14:paraId="4E718F04" w14:textId="4F9574DD" w:rsidR="0038068A" w:rsidRPr="008D110A" w:rsidRDefault="0038068A" w:rsidP="00663619">
      <w:pPr>
        <w:spacing w:line="360" w:lineRule="auto"/>
        <w:rPr>
          <w:rFonts w:ascii="宋体" w:eastAsia="宋体" w:hAnsi="宋体"/>
        </w:rPr>
      </w:pPr>
    </w:p>
    <w:p w14:paraId="48C43A46" w14:textId="0B43B54A" w:rsidR="00797B7E" w:rsidRPr="008269A1" w:rsidRDefault="00E31E8C" w:rsidP="00663619">
      <w:pPr>
        <w:pStyle w:val="2"/>
        <w:spacing w:line="360" w:lineRule="auto"/>
        <w:rPr>
          <w:rFonts w:ascii="宋体" w:eastAsia="宋体" w:hAnsi="宋体"/>
        </w:rPr>
      </w:pPr>
      <w:r w:rsidRPr="008269A1">
        <w:rPr>
          <w:rFonts w:ascii="宋体" w:eastAsia="宋体" w:hAnsi="宋体" w:hint="eastAsia"/>
        </w:rPr>
        <w:lastRenderedPageBreak/>
        <w:t>客户端</w:t>
      </w:r>
    </w:p>
    <w:p w14:paraId="51E053A3" w14:textId="5DED56D1" w:rsidR="005A144D" w:rsidRPr="005A144D" w:rsidRDefault="005A144D" w:rsidP="00663619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宋体" w:eastAsia="宋体" w:hAnsi="宋体"/>
        </w:rPr>
      </w:pPr>
      <w:r w:rsidRPr="005A144D">
        <w:rPr>
          <w:rFonts w:ascii="宋体" w:eastAsia="宋体" w:hAnsi="宋体"/>
        </w:rPr>
        <w:t>通过 HTTP 协议登录选课系统。</w:t>
      </w:r>
    </w:p>
    <w:p w14:paraId="25F581D6" w14:textId="77777777" w:rsidR="005A144D" w:rsidRPr="005A144D" w:rsidRDefault="005A144D" w:rsidP="00663619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宋体" w:eastAsia="宋体" w:hAnsi="宋体"/>
        </w:rPr>
      </w:pPr>
      <w:r w:rsidRPr="005A144D">
        <w:rPr>
          <w:rFonts w:ascii="宋体" w:eastAsia="宋体" w:hAnsi="宋体"/>
        </w:rPr>
        <w:t>提供选课人员的身份信息。学生在登录系统以后，会有单独的页面与服务器端建立连接，获取该学生的完整信息。</w:t>
      </w:r>
    </w:p>
    <w:p w14:paraId="5682BE9D" w14:textId="330CC72B" w:rsidR="005A144D" w:rsidRDefault="005A144D" w:rsidP="00663619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宋体" w:eastAsia="宋体" w:hAnsi="宋体"/>
        </w:rPr>
      </w:pPr>
      <w:r w:rsidRPr="005A144D">
        <w:rPr>
          <w:rFonts w:ascii="宋体" w:eastAsia="宋体" w:hAnsi="宋体"/>
        </w:rPr>
        <w:t>浏览可选课程、拟选课程。</w:t>
      </w:r>
    </w:p>
    <w:p w14:paraId="0C4183F5" w14:textId="486FFE7B" w:rsidR="00F24E5F" w:rsidRDefault="00F24E5F" w:rsidP="00663619">
      <w:pPr>
        <w:tabs>
          <w:tab w:val="num" w:pos="720"/>
        </w:tabs>
        <w:spacing w:line="360" w:lineRule="auto"/>
        <w:rPr>
          <w:rFonts w:ascii="宋体" w:eastAsia="宋体" w:hAnsi="宋体"/>
        </w:rPr>
      </w:pPr>
    </w:p>
    <w:p w14:paraId="3AB0DE24" w14:textId="1D7A6E0D" w:rsidR="00F30703" w:rsidRDefault="00E72DD1" w:rsidP="00663619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难点</w:t>
      </w:r>
      <w:r w:rsidR="00DC3E55">
        <w:rPr>
          <w:rFonts w:hint="eastAsia"/>
        </w:rPr>
        <w:t>解决</w:t>
      </w:r>
    </w:p>
    <w:p w14:paraId="0B82A288" w14:textId="2373B207" w:rsidR="00F24E5F" w:rsidRDefault="00F24E5F" w:rsidP="00663619">
      <w:pPr>
        <w:tabs>
          <w:tab w:val="num" w:pos="720"/>
        </w:tabs>
        <w:spacing w:line="360" w:lineRule="auto"/>
        <w:rPr>
          <w:rFonts w:ascii="宋体" w:eastAsia="宋体" w:hAnsi="宋体"/>
        </w:rPr>
      </w:pPr>
    </w:p>
    <w:p w14:paraId="6E8C4F87" w14:textId="493F6316" w:rsidR="00210433" w:rsidRPr="008269A1" w:rsidRDefault="006E0CA4" w:rsidP="00663619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线程同步</w:t>
      </w:r>
    </w:p>
    <w:p w14:paraId="3F8E9FF7" w14:textId="0F7A9C37" w:rsidR="00AB540C" w:rsidRDefault="00C17DE3" w:rsidP="000B0158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C17DE3">
        <w:rPr>
          <w:rFonts w:ascii="宋体" w:eastAsia="宋体" w:hAnsi="宋体" w:hint="eastAsia"/>
        </w:rPr>
        <w:t>线程同步：即当有一个线程在对内存进行操作时，其他线程都不可以对这个内存地址进行操作，直到该线程完成操作，</w:t>
      </w:r>
      <w:r w:rsidRPr="00C17DE3">
        <w:rPr>
          <w:rFonts w:ascii="宋体" w:eastAsia="宋体" w:hAnsi="宋体"/>
        </w:rPr>
        <w:t xml:space="preserve"> 其他线程才能对该内存地址进行操作，而其他线程又处于等待状态，实现线程同步的方法有很多，临界区对象就是其中一种。</w:t>
      </w:r>
    </w:p>
    <w:p w14:paraId="6DC7B535" w14:textId="17CCA2D3" w:rsidR="00E85420" w:rsidRDefault="00E85420" w:rsidP="00E1076B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线程同步的作用：</w:t>
      </w:r>
      <w:r w:rsidR="00E66E4A" w:rsidRPr="00E66E4A">
        <w:rPr>
          <w:rFonts w:ascii="宋体" w:eastAsia="宋体" w:hAnsi="宋体" w:hint="eastAsia"/>
        </w:rPr>
        <w:t>线程有可能和其他线程共享一些资源，比如，内存，文件，数据库等。当多个线程同时读写同一份共享资源的时候，可能会引起冲突。这时候，我们需要引入线程“同步”机制，即各位线程之间要有个先来后到，不能一窝蜂挤上去抢作一团。</w:t>
      </w:r>
    </w:p>
    <w:p w14:paraId="1914AE08" w14:textId="7BF84F36" w:rsidR="005E6250" w:rsidRDefault="005E6250" w:rsidP="005E6250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。。。</w:t>
      </w:r>
    </w:p>
    <w:p w14:paraId="2C2D6D88" w14:textId="5E3988AE" w:rsidR="005E6250" w:rsidRDefault="005E6250" w:rsidP="005E6250">
      <w:pPr>
        <w:tabs>
          <w:tab w:val="num" w:pos="720"/>
        </w:tabs>
        <w:spacing w:line="360" w:lineRule="auto"/>
        <w:rPr>
          <w:rFonts w:ascii="宋体" w:eastAsia="宋体" w:hAnsi="宋体"/>
        </w:rPr>
      </w:pPr>
    </w:p>
    <w:p w14:paraId="603D5B0B" w14:textId="548BE948" w:rsidR="005E6250" w:rsidRDefault="00240E20" w:rsidP="00240E20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死锁预防</w:t>
      </w:r>
    </w:p>
    <w:p w14:paraId="16814939" w14:textId="5782F254" w:rsidR="00DB4E98" w:rsidRDefault="000C7CA1" w:rsidP="00467A62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0C7CA1">
        <w:rPr>
          <w:rFonts w:ascii="宋体" w:eastAsia="宋体" w:hAnsi="宋体" w:hint="eastAsia"/>
        </w:rPr>
        <w:t>死锁是指两个或两个以上的进程在执行过程中，由于竞争资源或者由于彼此通信而造成的一种阻塞的现象，若无外力作用，它们都将无法推进下去。此时称系统处于死锁状态或系统产生了死锁，这些永远在互相等待的进程称为死锁进程。</w:t>
      </w:r>
    </w:p>
    <w:p w14:paraId="4AD19B7B" w14:textId="77777777" w:rsidR="00C779C1" w:rsidRDefault="00C779C1" w:rsidP="001C5CAF">
      <w:pPr>
        <w:tabs>
          <w:tab w:val="num" w:pos="720"/>
        </w:tabs>
        <w:spacing w:line="360" w:lineRule="auto"/>
        <w:rPr>
          <w:rFonts w:ascii="宋体" w:eastAsia="宋体" w:hAnsi="宋体"/>
        </w:rPr>
      </w:pPr>
    </w:p>
    <w:p w14:paraId="55975961" w14:textId="2A5CF28C" w:rsidR="00CA0CC0" w:rsidRDefault="00CA0CC0" w:rsidP="001C5CAF">
      <w:pPr>
        <w:tabs>
          <w:tab w:val="num" w:pos="720"/>
        </w:tabs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死锁产生的条件：</w:t>
      </w:r>
    </w:p>
    <w:p w14:paraId="54523F5F" w14:textId="70D3C9A1" w:rsidR="005D3193" w:rsidRPr="005D3193" w:rsidRDefault="005D3193" w:rsidP="0075196F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 w:rsidRPr="005D3193">
        <w:rPr>
          <w:rFonts w:ascii="宋体" w:eastAsia="宋体" w:hAnsi="宋体"/>
        </w:rPr>
        <w:t>1）互斥条件：指进程对所分配到的资源进行排它性使用，即在一段时间内某资源只由</w:t>
      </w:r>
      <w:r w:rsidRPr="005D3193">
        <w:rPr>
          <w:rFonts w:ascii="宋体" w:eastAsia="宋体" w:hAnsi="宋体"/>
        </w:rPr>
        <w:lastRenderedPageBreak/>
        <w:t>一个进程占用。如果此时还有其它进程请求资源，则请求者只能等待，直至占有资源的进程用毕释放。</w:t>
      </w:r>
    </w:p>
    <w:p w14:paraId="69E0E59F" w14:textId="1441FF79" w:rsidR="005D3193" w:rsidRPr="005D3193" w:rsidRDefault="005D3193" w:rsidP="005C1B75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 w:rsidRPr="005D3193">
        <w:rPr>
          <w:rFonts w:ascii="宋体" w:eastAsia="宋体" w:hAnsi="宋体"/>
        </w:rPr>
        <w:t>2）请求和保持条件：指进程已经保持至少一个资源，但又提出了新的资源请求，而该资源已被其它进程占有，此时请求进程阻塞，但又对自己已获得的其它资源保持不放。</w:t>
      </w:r>
    </w:p>
    <w:p w14:paraId="706778FE" w14:textId="5705CF37" w:rsidR="005D3193" w:rsidRPr="005D3193" w:rsidRDefault="005D3193" w:rsidP="007D0ABB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 w:rsidRPr="005D3193">
        <w:rPr>
          <w:rFonts w:ascii="宋体" w:eastAsia="宋体" w:hAnsi="宋体"/>
        </w:rPr>
        <w:t>3）不剥夺条件：指进程已获得的资源，在未使用完之前，不能被剥夺，只能在使用完时由自己释放。</w:t>
      </w:r>
    </w:p>
    <w:p w14:paraId="4EF619F8" w14:textId="116BA144" w:rsidR="004E20EB" w:rsidRDefault="005D3193" w:rsidP="005D3193">
      <w:pPr>
        <w:tabs>
          <w:tab w:val="num" w:pos="72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5D3193">
        <w:rPr>
          <w:rFonts w:ascii="宋体" w:eastAsia="宋体" w:hAnsi="宋体"/>
        </w:rPr>
        <w:t>4）环路等待条件：指在发生死锁时，必然存在一个进程——资源的环形链，即进程集合{P0，P1，P2，···，Pn}中的P0正在等待一个P1占用的资源；P1正在等待P2占用的资源，……，Pn正在等待已被P0占用的资源。</w:t>
      </w:r>
    </w:p>
    <w:p w14:paraId="4945981E" w14:textId="0DE9A01A" w:rsidR="00C07B1B" w:rsidRDefault="00C07B1B" w:rsidP="00C07B1B">
      <w:pPr>
        <w:tabs>
          <w:tab w:val="num" w:pos="720"/>
        </w:tabs>
        <w:spacing w:line="360" w:lineRule="auto"/>
        <w:rPr>
          <w:rFonts w:ascii="宋体" w:eastAsia="宋体" w:hAnsi="宋体"/>
        </w:rPr>
      </w:pPr>
    </w:p>
    <w:p w14:paraId="56AFB9D2" w14:textId="0BF2597B" w:rsidR="00C07B1B" w:rsidRDefault="00C07B1B" w:rsidP="00C07B1B">
      <w:pPr>
        <w:tabs>
          <w:tab w:val="num" w:pos="720"/>
        </w:tabs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死锁的预防：</w:t>
      </w:r>
    </w:p>
    <w:p w14:paraId="33B7FCAD" w14:textId="02D1F9A9" w:rsidR="005B3D73" w:rsidRPr="005B3D73" w:rsidRDefault="00DF4C22" w:rsidP="005B3D73">
      <w:pPr>
        <w:tabs>
          <w:tab w:val="num" w:pos="720"/>
        </w:tabs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B3D73" w:rsidRPr="005B3D73">
        <w:rPr>
          <w:rFonts w:ascii="宋体" w:eastAsia="宋体" w:hAnsi="宋体"/>
        </w:rPr>
        <w:t>只要打破四个必要条件之一就能有效预防死锁的发生：</w:t>
      </w:r>
    </w:p>
    <w:p w14:paraId="34654101" w14:textId="30E79650" w:rsidR="005B3D73" w:rsidRPr="005B3D73" w:rsidRDefault="005B3D73" w:rsidP="005B3D73">
      <w:pPr>
        <w:numPr>
          <w:ilvl w:val="0"/>
          <w:numId w:val="7"/>
        </w:numPr>
        <w:spacing w:line="360" w:lineRule="auto"/>
        <w:rPr>
          <w:rFonts w:ascii="宋体" w:eastAsia="宋体" w:hAnsi="宋体"/>
        </w:rPr>
      </w:pPr>
      <w:r w:rsidRPr="005B3D73">
        <w:rPr>
          <w:rFonts w:ascii="宋体" w:eastAsia="宋体" w:hAnsi="宋体"/>
        </w:rPr>
        <w:t>打破互斥条件：改造</w:t>
      </w:r>
      <w:r w:rsidR="00376B36">
        <w:rPr>
          <w:rFonts w:ascii="宋体" w:eastAsia="宋体" w:hAnsi="宋体" w:hint="eastAsia"/>
        </w:rPr>
        <w:t>独占性资源</w:t>
      </w:r>
      <w:r w:rsidRPr="005B3D73">
        <w:rPr>
          <w:rFonts w:ascii="宋体" w:eastAsia="宋体" w:hAnsi="宋体"/>
        </w:rPr>
        <w:t>为虚拟资源，大部分资源已无法改造。</w:t>
      </w:r>
    </w:p>
    <w:p w14:paraId="2B7B9A22" w14:textId="77777777" w:rsidR="005B3D73" w:rsidRPr="005B3D73" w:rsidRDefault="005B3D73" w:rsidP="005B3D73">
      <w:pPr>
        <w:numPr>
          <w:ilvl w:val="0"/>
          <w:numId w:val="7"/>
        </w:numPr>
        <w:spacing w:line="360" w:lineRule="auto"/>
        <w:rPr>
          <w:rFonts w:ascii="宋体" w:eastAsia="宋体" w:hAnsi="宋体"/>
        </w:rPr>
      </w:pPr>
      <w:r w:rsidRPr="005B3D73">
        <w:rPr>
          <w:rFonts w:ascii="宋体" w:eastAsia="宋体" w:hAnsi="宋体"/>
        </w:rPr>
        <w:t>打破不可抢占条件：当一进程占有一独占性资源后又申请一独占性资源而无法满足，则退出原占有的资源。</w:t>
      </w:r>
    </w:p>
    <w:p w14:paraId="3FD4CADD" w14:textId="77777777" w:rsidR="005B3D73" w:rsidRPr="005B3D73" w:rsidRDefault="005B3D73" w:rsidP="005B3D73">
      <w:pPr>
        <w:numPr>
          <w:ilvl w:val="0"/>
          <w:numId w:val="7"/>
        </w:numPr>
        <w:spacing w:line="360" w:lineRule="auto"/>
        <w:rPr>
          <w:rFonts w:ascii="宋体" w:eastAsia="宋体" w:hAnsi="宋体"/>
        </w:rPr>
      </w:pPr>
      <w:r w:rsidRPr="005B3D73">
        <w:rPr>
          <w:rFonts w:ascii="宋体" w:eastAsia="宋体" w:hAnsi="宋体"/>
        </w:rPr>
        <w:t>打破占有且申请条件：采用资源预先分配策略，即进程运行前申请全部资源，满足则运行，不然就等待，这样就不会占有且申请。</w:t>
      </w:r>
    </w:p>
    <w:p w14:paraId="6177692F" w14:textId="77777777" w:rsidR="005B3D73" w:rsidRPr="005B3D73" w:rsidRDefault="005B3D73" w:rsidP="005B3D73">
      <w:pPr>
        <w:numPr>
          <w:ilvl w:val="0"/>
          <w:numId w:val="7"/>
        </w:numPr>
        <w:spacing w:line="360" w:lineRule="auto"/>
        <w:rPr>
          <w:rFonts w:ascii="宋体" w:eastAsia="宋体" w:hAnsi="宋体"/>
        </w:rPr>
      </w:pPr>
      <w:r w:rsidRPr="005B3D73">
        <w:rPr>
          <w:rFonts w:ascii="宋体" w:eastAsia="宋体" w:hAnsi="宋体"/>
        </w:rPr>
        <w:t>打破循环等待条件：实现资源有序分配策略，对所有设备实现分类编号，所有进程只能采用按序号递增的形式申请资源。</w:t>
      </w:r>
    </w:p>
    <w:p w14:paraId="6B5F7FD9" w14:textId="3D0B154E" w:rsidR="00B919F2" w:rsidRPr="005B3D73" w:rsidRDefault="00B919F2" w:rsidP="00C07B1B">
      <w:pPr>
        <w:tabs>
          <w:tab w:val="num" w:pos="720"/>
        </w:tabs>
        <w:spacing w:line="360" w:lineRule="auto"/>
        <w:rPr>
          <w:rFonts w:ascii="宋体" w:eastAsia="宋体" w:hAnsi="宋体" w:hint="eastAsia"/>
        </w:rPr>
      </w:pPr>
    </w:p>
    <w:sectPr w:rsidR="00B919F2" w:rsidRPr="005B3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9B4F" w14:textId="77777777" w:rsidR="0037405A" w:rsidRDefault="0037405A" w:rsidP="00293473">
      <w:r>
        <w:separator/>
      </w:r>
    </w:p>
  </w:endnote>
  <w:endnote w:type="continuationSeparator" w:id="0">
    <w:p w14:paraId="0BD8441B" w14:textId="77777777" w:rsidR="0037405A" w:rsidRDefault="0037405A" w:rsidP="0029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D0D7" w14:textId="77777777" w:rsidR="0037405A" w:rsidRDefault="0037405A" w:rsidP="00293473">
      <w:r>
        <w:separator/>
      </w:r>
    </w:p>
  </w:footnote>
  <w:footnote w:type="continuationSeparator" w:id="0">
    <w:p w14:paraId="64C1C383" w14:textId="77777777" w:rsidR="0037405A" w:rsidRDefault="0037405A" w:rsidP="0029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57C"/>
    <w:multiLevelType w:val="multilevel"/>
    <w:tmpl w:val="08B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42AA"/>
    <w:multiLevelType w:val="multilevel"/>
    <w:tmpl w:val="54D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C5BCE"/>
    <w:multiLevelType w:val="multilevel"/>
    <w:tmpl w:val="5E961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830D5"/>
    <w:multiLevelType w:val="hybridMultilevel"/>
    <w:tmpl w:val="3EA22F0E"/>
    <w:lvl w:ilvl="0" w:tplc="E14489F6">
      <w:start w:val="1"/>
      <w:numFmt w:val="japaneseCounting"/>
      <w:lvlText w:val="%1、"/>
      <w:lvlJc w:val="left"/>
      <w:pPr>
        <w:ind w:left="870" w:hanging="87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12BAD"/>
    <w:multiLevelType w:val="multilevel"/>
    <w:tmpl w:val="9B28C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13DA1"/>
    <w:multiLevelType w:val="multilevel"/>
    <w:tmpl w:val="25B29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B0BFC"/>
    <w:multiLevelType w:val="multilevel"/>
    <w:tmpl w:val="CBB6A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2F"/>
    <w:rsid w:val="000268D8"/>
    <w:rsid w:val="0003742D"/>
    <w:rsid w:val="00061984"/>
    <w:rsid w:val="00063060"/>
    <w:rsid w:val="00063DE9"/>
    <w:rsid w:val="0009042F"/>
    <w:rsid w:val="000941A2"/>
    <w:rsid w:val="00097A6D"/>
    <w:rsid w:val="000A13D3"/>
    <w:rsid w:val="000B0158"/>
    <w:rsid w:val="000B5ECD"/>
    <w:rsid w:val="000C7CA1"/>
    <w:rsid w:val="000D01D5"/>
    <w:rsid w:val="000D4385"/>
    <w:rsid w:val="000D4DB4"/>
    <w:rsid w:val="000F0F27"/>
    <w:rsid w:val="0010478A"/>
    <w:rsid w:val="0012071D"/>
    <w:rsid w:val="001A2ADD"/>
    <w:rsid w:val="001B433D"/>
    <w:rsid w:val="001C5CAF"/>
    <w:rsid w:val="001E6590"/>
    <w:rsid w:val="00210433"/>
    <w:rsid w:val="00240E20"/>
    <w:rsid w:val="00272328"/>
    <w:rsid w:val="00293473"/>
    <w:rsid w:val="002D2F48"/>
    <w:rsid w:val="00317E60"/>
    <w:rsid w:val="00320B23"/>
    <w:rsid w:val="0034792F"/>
    <w:rsid w:val="0037405A"/>
    <w:rsid w:val="00376B36"/>
    <w:rsid w:val="0038068A"/>
    <w:rsid w:val="00383DAE"/>
    <w:rsid w:val="003876B9"/>
    <w:rsid w:val="003A0463"/>
    <w:rsid w:val="003C21A2"/>
    <w:rsid w:val="00445329"/>
    <w:rsid w:val="004522D2"/>
    <w:rsid w:val="00467A62"/>
    <w:rsid w:val="004B110E"/>
    <w:rsid w:val="004C71F2"/>
    <w:rsid w:val="004E20EB"/>
    <w:rsid w:val="004F4321"/>
    <w:rsid w:val="00512E88"/>
    <w:rsid w:val="0056477E"/>
    <w:rsid w:val="00597E26"/>
    <w:rsid w:val="005A144D"/>
    <w:rsid w:val="005B3D73"/>
    <w:rsid w:val="005C1B75"/>
    <w:rsid w:val="005C73F0"/>
    <w:rsid w:val="005D1494"/>
    <w:rsid w:val="005D3193"/>
    <w:rsid w:val="005E6250"/>
    <w:rsid w:val="0060446D"/>
    <w:rsid w:val="00663619"/>
    <w:rsid w:val="006B20B3"/>
    <w:rsid w:val="006B7FF2"/>
    <w:rsid w:val="006E0CA4"/>
    <w:rsid w:val="0072363F"/>
    <w:rsid w:val="00727475"/>
    <w:rsid w:val="00745E57"/>
    <w:rsid w:val="00746653"/>
    <w:rsid w:val="0075196F"/>
    <w:rsid w:val="007542AA"/>
    <w:rsid w:val="007556E7"/>
    <w:rsid w:val="00763FF1"/>
    <w:rsid w:val="00797B7E"/>
    <w:rsid w:val="007A3A9C"/>
    <w:rsid w:val="007C19BB"/>
    <w:rsid w:val="007D0ABB"/>
    <w:rsid w:val="007E3D8A"/>
    <w:rsid w:val="007F0748"/>
    <w:rsid w:val="007F377D"/>
    <w:rsid w:val="007F7284"/>
    <w:rsid w:val="008001EA"/>
    <w:rsid w:val="008159D8"/>
    <w:rsid w:val="00817CD7"/>
    <w:rsid w:val="008269A1"/>
    <w:rsid w:val="00836735"/>
    <w:rsid w:val="008609BD"/>
    <w:rsid w:val="0087087B"/>
    <w:rsid w:val="00883040"/>
    <w:rsid w:val="00890A99"/>
    <w:rsid w:val="008915EE"/>
    <w:rsid w:val="008A60ED"/>
    <w:rsid w:val="008D110A"/>
    <w:rsid w:val="009308D7"/>
    <w:rsid w:val="0096354C"/>
    <w:rsid w:val="00970FEE"/>
    <w:rsid w:val="009747F2"/>
    <w:rsid w:val="009A1989"/>
    <w:rsid w:val="009B09F3"/>
    <w:rsid w:val="009B1B1C"/>
    <w:rsid w:val="009C5D48"/>
    <w:rsid w:val="009E3BB8"/>
    <w:rsid w:val="009F0160"/>
    <w:rsid w:val="00A1285B"/>
    <w:rsid w:val="00A34B40"/>
    <w:rsid w:val="00A76B4F"/>
    <w:rsid w:val="00AA64AB"/>
    <w:rsid w:val="00AB4156"/>
    <w:rsid w:val="00AB540C"/>
    <w:rsid w:val="00AB5FBA"/>
    <w:rsid w:val="00AE3710"/>
    <w:rsid w:val="00B06871"/>
    <w:rsid w:val="00B21100"/>
    <w:rsid w:val="00B26BAD"/>
    <w:rsid w:val="00B54633"/>
    <w:rsid w:val="00B76798"/>
    <w:rsid w:val="00B80C27"/>
    <w:rsid w:val="00B919F2"/>
    <w:rsid w:val="00B94871"/>
    <w:rsid w:val="00BB4016"/>
    <w:rsid w:val="00BB4268"/>
    <w:rsid w:val="00BB44BB"/>
    <w:rsid w:val="00C05D60"/>
    <w:rsid w:val="00C07B1B"/>
    <w:rsid w:val="00C13639"/>
    <w:rsid w:val="00C17DE3"/>
    <w:rsid w:val="00C35B90"/>
    <w:rsid w:val="00C46018"/>
    <w:rsid w:val="00C55011"/>
    <w:rsid w:val="00C779C1"/>
    <w:rsid w:val="00C85D08"/>
    <w:rsid w:val="00C95585"/>
    <w:rsid w:val="00CA0CC0"/>
    <w:rsid w:val="00CB3203"/>
    <w:rsid w:val="00CC23E4"/>
    <w:rsid w:val="00CD5476"/>
    <w:rsid w:val="00CE287A"/>
    <w:rsid w:val="00CE4AC6"/>
    <w:rsid w:val="00D33A90"/>
    <w:rsid w:val="00D6472D"/>
    <w:rsid w:val="00D64DD3"/>
    <w:rsid w:val="00D65A62"/>
    <w:rsid w:val="00D809D8"/>
    <w:rsid w:val="00D844F8"/>
    <w:rsid w:val="00D96D54"/>
    <w:rsid w:val="00DB4E98"/>
    <w:rsid w:val="00DC3E55"/>
    <w:rsid w:val="00DF4C22"/>
    <w:rsid w:val="00DF5E24"/>
    <w:rsid w:val="00E1076B"/>
    <w:rsid w:val="00E31E8C"/>
    <w:rsid w:val="00E47656"/>
    <w:rsid w:val="00E54C86"/>
    <w:rsid w:val="00E66E4A"/>
    <w:rsid w:val="00E72C35"/>
    <w:rsid w:val="00E72DD1"/>
    <w:rsid w:val="00E85420"/>
    <w:rsid w:val="00EB3491"/>
    <w:rsid w:val="00EC65C4"/>
    <w:rsid w:val="00ED0707"/>
    <w:rsid w:val="00F24E5F"/>
    <w:rsid w:val="00F30703"/>
    <w:rsid w:val="00F36CE2"/>
    <w:rsid w:val="00F652DD"/>
    <w:rsid w:val="00F663A9"/>
    <w:rsid w:val="00FB7C5C"/>
    <w:rsid w:val="00FF0105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4B49"/>
  <w15:chartTrackingRefBased/>
  <w15:docId w15:val="{18F764CA-B14A-4343-9C13-2DB4782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A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4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7F2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6B2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B20B3"/>
  </w:style>
  <w:style w:type="character" w:styleId="HTML">
    <w:name w:val="HTML Code"/>
    <w:basedOn w:val="a0"/>
    <w:uiPriority w:val="99"/>
    <w:semiHidden/>
    <w:unhideWhenUsed/>
    <w:rsid w:val="006B20B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94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B3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F710-E30B-4829-A7A3-3C7C497D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159</cp:revision>
  <dcterms:created xsi:type="dcterms:W3CDTF">2021-12-23T06:51:00Z</dcterms:created>
  <dcterms:modified xsi:type="dcterms:W3CDTF">2021-12-23T14:04:00Z</dcterms:modified>
</cp:coreProperties>
</file>