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DE55" w14:textId="77777777" w:rsidR="00A5380D" w:rsidRDefault="00CC2675" w:rsidP="00176483">
      <w:pPr>
        <w:jc w:val="center"/>
        <w:rPr>
          <w:b/>
          <w:sz w:val="36"/>
        </w:rPr>
      </w:pPr>
      <w:r>
        <w:rPr>
          <w:b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6"/>
        </w:rPr>
        <w:instrText>ADDIN CNKISM.UserStyle</w:instrText>
      </w:r>
      <w:r w:rsidR="00DE37BA">
        <w:rPr>
          <w:b/>
          <w:sz w:val="36"/>
        </w:rPr>
      </w:r>
      <w:r w:rsidR="00DE37BA">
        <w:rPr>
          <w:b/>
          <w:sz w:val="36"/>
        </w:rPr>
        <w:fldChar w:fldCharType="separate"/>
      </w:r>
      <w:r>
        <w:rPr>
          <w:b/>
          <w:sz w:val="36"/>
        </w:rPr>
        <w:fldChar w:fldCharType="end"/>
      </w:r>
      <w:r w:rsidR="00176483" w:rsidRPr="00461532">
        <w:rPr>
          <w:rFonts w:hint="eastAsia"/>
          <w:b/>
          <w:sz w:val="36"/>
        </w:rPr>
        <w:t>《</w:t>
      </w:r>
      <w:r w:rsidR="00176483" w:rsidRPr="00461532">
        <w:rPr>
          <w:rFonts w:hint="eastAsia"/>
          <w:b/>
          <w:sz w:val="36"/>
        </w:rPr>
        <w:t>J</w:t>
      </w:r>
      <w:r w:rsidR="00FC03E1">
        <w:rPr>
          <w:b/>
          <w:sz w:val="36"/>
        </w:rPr>
        <w:t>SP/Servlet</w:t>
      </w:r>
      <w:r w:rsidR="00176483" w:rsidRPr="00461532">
        <w:rPr>
          <w:rFonts w:hint="eastAsia"/>
          <w:b/>
          <w:sz w:val="36"/>
        </w:rPr>
        <w:t>程序设计》课程</w:t>
      </w:r>
      <w:r w:rsidR="00A5380D">
        <w:rPr>
          <w:rFonts w:hint="eastAsia"/>
          <w:b/>
          <w:sz w:val="36"/>
        </w:rPr>
        <w:t xml:space="preserve"> </w:t>
      </w:r>
    </w:p>
    <w:p w14:paraId="2FA434ED" w14:textId="77777777" w:rsidR="00176483" w:rsidRPr="00461532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实验报告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71"/>
        <w:gridCol w:w="1134"/>
        <w:gridCol w:w="547"/>
        <w:gridCol w:w="729"/>
        <w:gridCol w:w="65"/>
        <w:gridCol w:w="1768"/>
        <w:gridCol w:w="1210"/>
        <w:gridCol w:w="1567"/>
      </w:tblGrid>
      <w:tr w:rsidR="00A5380D" w:rsidRPr="00600726" w14:paraId="46C7B07F" w14:textId="77777777" w:rsidTr="00A5380D">
        <w:trPr>
          <w:trHeight w:val="625"/>
          <w:jc w:val="center"/>
        </w:trPr>
        <w:tc>
          <w:tcPr>
            <w:tcW w:w="1276" w:type="dxa"/>
            <w:gridSpan w:val="2"/>
            <w:noWrap/>
            <w:vAlign w:val="bottom"/>
            <w:hideMark/>
          </w:tcPr>
          <w:p w14:paraId="498F3DF7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176483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Pr="00176483"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81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17490CB7" w14:textId="26AD5A04" w:rsidR="00A5380D" w:rsidRPr="00600726" w:rsidRDefault="001F1449" w:rsidP="00A5380D">
            <w:pPr>
              <w:jc w:val="left"/>
            </w:pPr>
            <w:r>
              <w:rPr>
                <w:rFonts w:hint="eastAsia"/>
              </w:rPr>
              <w:t>苏桐渤</w:t>
            </w:r>
          </w:p>
        </w:tc>
        <w:tc>
          <w:tcPr>
            <w:tcW w:w="794" w:type="dxa"/>
            <w:gridSpan w:val="2"/>
            <w:noWrap/>
            <w:vAlign w:val="bottom"/>
            <w:hideMark/>
          </w:tcPr>
          <w:p w14:paraId="6879961B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学号：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B806A8B" w14:textId="5E9DD2CF" w:rsidR="00A5380D" w:rsidRPr="00600726" w:rsidRDefault="001F1449" w:rsidP="00A5380D">
            <w:r>
              <w:rPr>
                <w:rFonts w:hint="eastAsia"/>
              </w:rPr>
              <w:t>2</w:t>
            </w:r>
            <w:r>
              <w:t>019212212236</w:t>
            </w:r>
          </w:p>
        </w:tc>
        <w:tc>
          <w:tcPr>
            <w:tcW w:w="1210" w:type="dxa"/>
            <w:noWrap/>
            <w:vAlign w:val="bottom"/>
            <w:hideMark/>
          </w:tcPr>
          <w:p w14:paraId="28841D15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班</w:t>
            </w:r>
            <w:r>
              <w:rPr>
                <w:rFonts w:hint="eastAsia"/>
                <w:b/>
              </w:rPr>
              <w:t xml:space="preserve">    </w:t>
            </w:r>
            <w:r w:rsidRPr="00176483">
              <w:rPr>
                <w:rFonts w:hint="eastAsia"/>
                <w:b/>
              </w:rPr>
              <w:t>级：</w:t>
            </w:r>
            <w:r w:rsidRPr="00176483">
              <w:rPr>
                <w:b/>
              </w:rPr>
              <w:t xml:space="preserve"> 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noWrap/>
            <w:vAlign w:val="bottom"/>
          </w:tcPr>
          <w:p w14:paraId="6F5C6626" w14:textId="718A0C6E" w:rsidR="00A5380D" w:rsidRPr="00600726" w:rsidRDefault="00C61A49" w:rsidP="00A5380D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t>92</w:t>
            </w:r>
          </w:p>
        </w:tc>
      </w:tr>
      <w:tr w:rsidR="006C5BEE" w:rsidRPr="00600726" w14:paraId="27DFCD8D" w14:textId="77777777" w:rsidTr="006C5BEE">
        <w:trPr>
          <w:trHeight w:val="561"/>
          <w:jc w:val="center"/>
        </w:trPr>
        <w:tc>
          <w:tcPr>
            <w:tcW w:w="1205" w:type="dxa"/>
            <w:noWrap/>
            <w:vAlign w:val="bottom"/>
            <w:hideMark/>
          </w:tcPr>
          <w:p w14:paraId="75CAD92A" w14:textId="77777777" w:rsidR="006C5BEE" w:rsidRPr="006C5BEE" w:rsidRDefault="006C5BEE" w:rsidP="00A5380D">
            <w:pPr>
              <w:rPr>
                <w:b/>
              </w:rPr>
            </w:pPr>
            <w:r w:rsidRPr="006C5BEE">
              <w:rPr>
                <w:b/>
              </w:rPr>
              <w:t>指导教师：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bottom"/>
          </w:tcPr>
          <w:p w14:paraId="01FA2915" w14:textId="77777777" w:rsidR="006C5BEE" w:rsidRPr="006C5BEE" w:rsidRDefault="006C5BEE" w:rsidP="00A5380D">
            <w:pPr>
              <w:rPr>
                <w:b/>
              </w:rPr>
            </w:pPr>
            <w:r>
              <w:rPr>
                <w:b/>
              </w:rPr>
              <w:t>石兴民</w:t>
            </w:r>
          </w:p>
        </w:tc>
        <w:tc>
          <w:tcPr>
            <w:tcW w:w="1276" w:type="dxa"/>
            <w:gridSpan w:val="2"/>
            <w:noWrap/>
            <w:vAlign w:val="bottom"/>
            <w:hideMark/>
          </w:tcPr>
          <w:p w14:paraId="7506B1D0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CE078B2" w14:textId="05813893" w:rsidR="006C5BEE" w:rsidRPr="00600726" w:rsidRDefault="008E4411" w:rsidP="00A538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09/18</w:t>
            </w:r>
          </w:p>
        </w:tc>
        <w:tc>
          <w:tcPr>
            <w:tcW w:w="1210" w:type="dxa"/>
            <w:noWrap/>
            <w:vAlign w:val="bottom"/>
            <w:hideMark/>
          </w:tcPr>
          <w:p w14:paraId="6A830014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实验成绩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3EA7010B" w14:textId="77777777" w:rsidR="006C5BEE" w:rsidRPr="00600726" w:rsidRDefault="006C5BEE" w:rsidP="00A5380D"/>
        </w:tc>
      </w:tr>
      <w:tr w:rsidR="00A5380D" w:rsidRPr="00600726" w14:paraId="6DA5D26A" w14:textId="77777777" w:rsidTr="00E57456">
        <w:trPr>
          <w:trHeight w:val="561"/>
          <w:jc w:val="center"/>
        </w:trPr>
        <w:tc>
          <w:tcPr>
            <w:tcW w:w="1276" w:type="dxa"/>
            <w:gridSpan w:val="2"/>
            <w:noWrap/>
            <w:vAlign w:val="bottom"/>
          </w:tcPr>
          <w:p w14:paraId="4FDD69CC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530D8D">
              <w:rPr>
                <w:b/>
              </w:rPr>
              <w:t>实验</w:t>
            </w:r>
            <w:r>
              <w:rPr>
                <w:b/>
              </w:rPr>
              <w:t>名称：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noWrap/>
            <w:vAlign w:val="bottom"/>
          </w:tcPr>
          <w:p w14:paraId="7C308D33" w14:textId="0645527C" w:rsidR="00A5380D" w:rsidRPr="00600726" w:rsidRDefault="006D6577" w:rsidP="00A5380D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发送和接受数据</w:t>
            </w:r>
          </w:p>
        </w:tc>
      </w:tr>
    </w:tbl>
    <w:p w14:paraId="0D861423" w14:textId="77777777" w:rsidR="00FA2424" w:rsidRDefault="00FA2424" w:rsidP="00530D8D">
      <w:pPr>
        <w:ind w:firstLineChars="67" w:firstLine="141"/>
        <w:rPr>
          <w:b/>
          <w:shd w:val="pct15" w:color="auto" w:fill="FFFFFF"/>
        </w:rPr>
      </w:pPr>
    </w:p>
    <w:p w14:paraId="4BE7C06B" w14:textId="77777777" w:rsidR="00614F56" w:rsidRDefault="00530D8D" w:rsidP="00614F56">
      <w:pPr>
        <w:spacing w:beforeLines="50" w:before="156" w:afterLines="50" w:after="156" w:line="360" w:lineRule="exact"/>
        <w:ind w:firstLineChars="67" w:firstLine="141"/>
      </w:pPr>
      <w:r w:rsidRPr="00530D8D">
        <w:rPr>
          <w:rFonts w:hint="eastAsia"/>
          <w:b/>
          <w:shd w:val="pct15" w:color="auto" w:fill="FFFFFF"/>
        </w:rPr>
        <w:t>实验</w:t>
      </w:r>
      <w:r>
        <w:rPr>
          <w:rFonts w:hint="eastAsia"/>
          <w:b/>
          <w:shd w:val="pct15" w:color="auto" w:fill="FFFFFF"/>
        </w:rPr>
        <w:t>目的</w:t>
      </w:r>
    </w:p>
    <w:p w14:paraId="033BF2B1" w14:textId="750B41C9" w:rsidR="00530D8D" w:rsidRDefault="00614F56" w:rsidP="00614F56">
      <w:pPr>
        <w:spacing w:beforeLines="50" w:before="156" w:afterLines="50" w:after="156" w:line="360" w:lineRule="exact"/>
        <w:ind w:firstLineChars="67" w:firstLine="141"/>
      </w:pPr>
      <w:r w:rsidRPr="00614F56">
        <w:t>掌握</w:t>
      </w:r>
      <w:r w:rsidRPr="00614F56">
        <w:t>AJAX</w:t>
      </w:r>
      <w:r w:rsidRPr="00614F56">
        <w:t>的基本原理和使用</w:t>
      </w:r>
      <w:r w:rsidRPr="00614F56">
        <w:t>jQuery</w:t>
      </w:r>
      <w:r w:rsidRPr="00614F56">
        <w:t>提供的函数实现通过</w:t>
      </w:r>
      <w:r w:rsidRPr="00614F56">
        <w:t xml:space="preserve">AJAX </w:t>
      </w:r>
      <w:r w:rsidRPr="00614F56">
        <w:t>方式进行数据的收发，以及对</w:t>
      </w:r>
      <w:r w:rsidRPr="00614F56">
        <w:t xml:space="preserve"> JSON </w:t>
      </w:r>
      <w:r w:rsidRPr="00614F56">
        <w:t>数据的解析。</w:t>
      </w:r>
    </w:p>
    <w:p w14:paraId="2DDA2833" w14:textId="77777777" w:rsidR="00530D8D" w:rsidRDefault="00530D8D" w:rsidP="00BF2D98">
      <w:pPr>
        <w:spacing w:line="360" w:lineRule="exact"/>
        <w:ind w:firstLineChars="67" w:firstLine="141"/>
      </w:pPr>
    </w:p>
    <w:p w14:paraId="3E715ABF" w14:textId="18760304" w:rsidR="00530D8D" w:rsidRDefault="00530D8D" w:rsidP="002922AA">
      <w:pPr>
        <w:spacing w:beforeLines="50" w:before="156" w:afterLines="50" w:after="156" w:line="360" w:lineRule="exact"/>
        <w:ind w:firstLineChars="67" w:firstLine="141"/>
      </w:pPr>
      <w:r w:rsidRPr="00530D8D">
        <w:rPr>
          <w:b/>
          <w:shd w:val="pct15" w:color="auto" w:fill="FFFFFF"/>
        </w:rPr>
        <w:t>实验要求</w:t>
      </w:r>
    </w:p>
    <w:p w14:paraId="1DB3345F" w14:textId="17DC49DD" w:rsidR="00530D8D" w:rsidRDefault="000E1B96" w:rsidP="00BF2D98">
      <w:pPr>
        <w:spacing w:line="360" w:lineRule="exact"/>
        <w:ind w:firstLineChars="67" w:firstLine="141"/>
      </w:pPr>
      <w:r w:rsidRPr="000E1B96">
        <w:t>掌握</w:t>
      </w:r>
      <w:r w:rsidRPr="000E1B96">
        <w:t xml:space="preserve"> jQuery </w:t>
      </w:r>
      <w:r w:rsidRPr="000E1B96">
        <w:t>中的基本语法和函数，能够使用</w:t>
      </w:r>
      <w:r w:rsidRPr="000E1B96">
        <w:t xml:space="preserve"> AJAX </w:t>
      </w:r>
      <w:r w:rsidRPr="000E1B96">
        <w:t>相关函数完成请求的发送和接收；</w:t>
      </w:r>
      <w:r w:rsidRPr="000E1B96">
        <w:t xml:space="preserve"> </w:t>
      </w:r>
      <w:r w:rsidRPr="000E1B96">
        <w:t>并能够熟练解析响应中的</w:t>
      </w:r>
      <w:r w:rsidRPr="000E1B96">
        <w:t xml:space="preserve"> JSON </w:t>
      </w:r>
      <w:r w:rsidRPr="000E1B96">
        <w:t>字符串数据。能够利用</w:t>
      </w:r>
      <w:r w:rsidRPr="000E1B96">
        <w:t xml:space="preserve"> jQuery </w:t>
      </w:r>
      <w:r w:rsidRPr="000E1B96">
        <w:t>框架进行页面元素的获取、</w:t>
      </w:r>
      <w:r w:rsidRPr="000E1B96">
        <w:t xml:space="preserve"> </w:t>
      </w:r>
      <w:r w:rsidRPr="000E1B96">
        <w:t>设置等相关操作。</w:t>
      </w:r>
    </w:p>
    <w:p w14:paraId="7EECD1F6" w14:textId="77777777" w:rsidR="00D34BF9" w:rsidRDefault="00D34BF9" w:rsidP="00BF2D98">
      <w:pPr>
        <w:spacing w:line="360" w:lineRule="exact"/>
        <w:ind w:firstLineChars="67" w:firstLine="141"/>
      </w:pPr>
    </w:p>
    <w:p w14:paraId="5E3FC613" w14:textId="77777777" w:rsidR="00530D8D" w:rsidRDefault="00530D8D" w:rsidP="00BF2D98">
      <w:pPr>
        <w:spacing w:line="360" w:lineRule="exact"/>
        <w:ind w:firstLineChars="67" w:firstLine="141"/>
      </w:pPr>
    </w:p>
    <w:p w14:paraId="12E871F1" w14:textId="668FCC95" w:rsidR="00530D8D" w:rsidRPr="00CC2675" w:rsidRDefault="00720554" w:rsidP="00E3671C">
      <w:pPr>
        <w:spacing w:beforeLines="50" w:before="156" w:afterLines="50" w:after="156" w:line="360" w:lineRule="exact"/>
        <w:ind w:firstLineChars="67" w:firstLine="141"/>
        <w:rPr>
          <w:color w:val="FF0000"/>
        </w:rPr>
      </w:pPr>
      <w:r>
        <w:rPr>
          <w:b/>
          <w:shd w:val="pct15" w:color="auto" w:fill="FFFFFF"/>
        </w:rPr>
        <w:t>实验内容</w:t>
      </w:r>
      <w:r w:rsidR="00EB07C4">
        <w:rPr>
          <w:b/>
          <w:shd w:val="pct15" w:color="auto" w:fill="FFFFFF"/>
        </w:rPr>
        <w:t>与</w:t>
      </w:r>
      <w:r>
        <w:rPr>
          <w:b/>
          <w:shd w:val="pct15" w:color="auto" w:fill="FFFFFF"/>
        </w:rPr>
        <w:t>步骤</w:t>
      </w:r>
    </w:p>
    <w:p w14:paraId="7A67DE2C" w14:textId="3E313B9F" w:rsidR="00530D8D" w:rsidRDefault="007A4520" w:rsidP="007A4520">
      <w:pPr>
        <w:pStyle w:val="a8"/>
        <w:numPr>
          <w:ilvl w:val="0"/>
          <w:numId w:val="3"/>
        </w:numPr>
        <w:spacing w:line="360" w:lineRule="exact"/>
        <w:ind w:firstLineChars="0"/>
      </w:pPr>
      <w:r>
        <w:rPr>
          <w:rFonts w:hint="eastAsia"/>
        </w:rPr>
        <w:t>完成页面的基本布局</w:t>
      </w:r>
    </w:p>
    <w:p w14:paraId="3AB4AB6C" w14:textId="21A6A1ED" w:rsidR="00096DB4" w:rsidRDefault="007B6EB2">
      <w:r>
        <w:rPr>
          <w:noProof/>
        </w:rPr>
        <w:lastRenderedPageBreak/>
        <w:drawing>
          <wp:inline distT="0" distB="0" distL="0" distR="0" wp14:anchorId="459C68E0" wp14:editId="16BF6574">
            <wp:extent cx="5274310" cy="3605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D240" w14:textId="187CB8A4" w:rsidR="00CC76ED" w:rsidRDefault="00CC76ED">
      <w:r>
        <w:rPr>
          <w:noProof/>
        </w:rPr>
        <w:drawing>
          <wp:inline distT="0" distB="0" distL="0" distR="0" wp14:anchorId="74523C49" wp14:editId="11DFACD7">
            <wp:extent cx="3993226" cy="9221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A812" w14:textId="7CB4DA61" w:rsidR="009F6CFB" w:rsidRPr="00530D8D" w:rsidRDefault="00BC569C" w:rsidP="009F6CFB">
      <w:pPr>
        <w:pStyle w:val="a8"/>
        <w:numPr>
          <w:ilvl w:val="0"/>
          <w:numId w:val="3"/>
        </w:numPr>
        <w:spacing w:line="360" w:lineRule="exact"/>
        <w:ind w:firstLineChars="0"/>
      </w:pPr>
      <w:r>
        <w:rPr>
          <w:rFonts w:hint="eastAsia"/>
        </w:rPr>
        <w:t>从文件中读取所有省份城市信息，加入到下拉列表中</w:t>
      </w:r>
    </w:p>
    <w:p w14:paraId="03C4225B" w14:textId="7C8805AA" w:rsidR="009F6CFB" w:rsidRDefault="004C268B">
      <w:r>
        <w:rPr>
          <w:noProof/>
        </w:rPr>
        <w:drawing>
          <wp:inline distT="0" distB="0" distL="0" distR="0" wp14:anchorId="7EDF0871" wp14:editId="04C24A5B">
            <wp:extent cx="5274310" cy="3085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378F" w14:textId="7667CC94" w:rsidR="005A4677" w:rsidRDefault="005A4677">
      <w:r>
        <w:rPr>
          <w:noProof/>
        </w:rPr>
        <w:lastRenderedPageBreak/>
        <w:drawing>
          <wp:inline distT="0" distB="0" distL="0" distR="0" wp14:anchorId="79576563" wp14:editId="28D96FDE">
            <wp:extent cx="4465707" cy="43132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B6CC" w14:textId="53261140" w:rsidR="009A2F34" w:rsidRDefault="0064552F" w:rsidP="00A21B18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获取数据并显示</w:t>
      </w:r>
    </w:p>
    <w:p w14:paraId="41C1E88C" w14:textId="2C8AA7BA" w:rsidR="00407338" w:rsidRDefault="00407338">
      <w:r>
        <w:rPr>
          <w:noProof/>
        </w:rPr>
        <w:lastRenderedPageBreak/>
        <w:drawing>
          <wp:inline distT="0" distB="0" distL="0" distR="0" wp14:anchorId="4AE52A18" wp14:editId="6C0D9308">
            <wp:extent cx="5274310" cy="46996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5173" w14:textId="2473ADAC" w:rsidR="00DB1E0E" w:rsidRDefault="00DB1E0E">
      <w:r>
        <w:rPr>
          <w:noProof/>
        </w:rPr>
        <w:drawing>
          <wp:inline distT="0" distB="0" distL="0" distR="0" wp14:anchorId="46449D3E" wp14:editId="737B4BF6">
            <wp:extent cx="5274310" cy="16998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7189" w14:textId="4B424446" w:rsidR="00FF314D" w:rsidRDefault="00FF314D"/>
    <w:p w14:paraId="29A2DD23" w14:textId="77777777" w:rsidR="00FF314D" w:rsidRDefault="00FF314D" w:rsidP="00FF314D">
      <w:pPr>
        <w:spacing w:line="360" w:lineRule="exact"/>
        <w:ind w:firstLineChars="67" w:firstLine="141"/>
      </w:pPr>
    </w:p>
    <w:p w14:paraId="680A4215" w14:textId="77777777" w:rsidR="00FF314D" w:rsidRDefault="00FF314D" w:rsidP="00FF314D">
      <w:pPr>
        <w:spacing w:line="360" w:lineRule="exact"/>
        <w:ind w:firstLineChars="67" w:firstLine="141"/>
      </w:pPr>
    </w:p>
    <w:p w14:paraId="6C960C92" w14:textId="77777777" w:rsidR="00FF314D" w:rsidRDefault="00FF314D" w:rsidP="00FF314D">
      <w:pPr>
        <w:spacing w:line="360" w:lineRule="exact"/>
        <w:ind w:firstLineChars="67" w:firstLine="141"/>
      </w:pPr>
    </w:p>
    <w:p w14:paraId="536D4149" w14:textId="77777777" w:rsidR="00FF314D" w:rsidRDefault="00FF314D" w:rsidP="00FF314D">
      <w:pPr>
        <w:spacing w:line="360" w:lineRule="exact"/>
        <w:ind w:firstLineChars="67" w:firstLine="141"/>
      </w:pPr>
    </w:p>
    <w:p w14:paraId="4842116A" w14:textId="6747A798" w:rsidR="00FF314D" w:rsidRDefault="00FF314D" w:rsidP="009D2F8D">
      <w:pPr>
        <w:spacing w:beforeLines="50" w:before="156" w:afterLines="50" w:after="156" w:line="360" w:lineRule="exact"/>
        <w:ind w:firstLineChars="67" w:firstLine="141"/>
        <w:rPr>
          <w:color w:val="FF0000"/>
        </w:rPr>
      </w:pPr>
      <w:r w:rsidRPr="00530D8D">
        <w:rPr>
          <w:b/>
          <w:shd w:val="pct15" w:color="auto" w:fill="FFFFFF"/>
        </w:rPr>
        <w:t>总结</w:t>
      </w:r>
      <w:r>
        <w:rPr>
          <w:b/>
          <w:shd w:val="pct15" w:color="auto" w:fill="FFFFFF"/>
        </w:rPr>
        <w:t>与问题分析</w:t>
      </w:r>
    </w:p>
    <w:p w14:paraId="42F5587F" w14:textId="4805C30F" w:rsidR="009D2F8D" w:rsidRDefault="00242D25" w:rsidP="009D2F8D">
      <w:pPr>
        <w:spacing w:beforeLines="50" w:before="156" w:afterLines="50" w:after="156" w:line="360" w:lineRule="exact"/>
        <w:ind w:firstLineChars="67" w:firstLine="141"/>
        <w:rPr>
          <w:color w:val="000000" w:themeColor="text1"/>
        </w:rPr>
      </w:pPr>
      <w:r>
        <w:rPr>
          <w:rFonts w:hint="eastAsia"/>
          <w:color w:val="000000" w:themeColor="text1"/>
        </w:rPr>
        <w:t>因为</w:t>
      </w:r>
      <w:r>
        <w:rPr>
          <w:rFonts w:hint="eastAsia"/>
          <w:color w:val="000000" w:themeColor="text1"/>
        </w:rPr>
        <w:t>AJAX</w:t>
      </w:r>
      <w:r>
        <w:rPr>
          <w:rFonts w:hint="eastAsia"/>
          <w:color w:val="000000" w:themeColor="text1"/>
        </w:rPr>
        <w:t>的异步性，</w:t>
      </w:r>
      <w:r w:rsidR="00482B9C">
        <w:rPr>
          <w:rFonts w:hint="eastAsia"/>
          <w:color w:val="000000" w:themeColor="text1"/>
        </w:rPr>
        <w:t>使得数据的获取和页面的显示不能顺序执行</w:t>
      </w:r>
      <w:r w:rsidR="00752D6C">
        <w:rPr>
          <w:rFonts w:hint="eastAsia"/>
          <w:color w:val="000000" w:themeColor="text1"/>
        </w:rPr>
        <w:t>。</w:t>
      </w:r>
    </w:p>
    <w:p w14:paraId="2018E966" w14:textId="7B4B8F3E" w:rsidR="007A638C" w:rsidRDefault="007A638C" w:rsidP="009D2F8D">
      <w:pPr>
        <w:spacing w:beforeLines="50" w:before="156" w:afterLines="50" w:after="156" w:line="360" w:lineRule="exact"/>
        <w:ind w:firstLineChars="67" w:firstLine="14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解决办法：关闭异步</w:t>
      </w:r>
    </w:p>
    <w:p w14:paraId="01B7604A" w14:textId="77777777" w:rsidR="009E69E7" w:rsidRPr="009E69E7" w:rsidRDefault="004827FF" w:rsidP="009E69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hint="eastAsia"/>
          <w:color w:val="000000" w:themeColor="text1"/>
        </w:rPr>
        <w:lastRenderedPageBreak/>
        <w:t>解决办法：</w:t>
      </w:r>
      <w:r w:rsidR="009E69E7" w:rsidRPr="009E69E7">
        <w:rPr>
          <w:rFonts w:ascii="Consolas" w:eastAsia="宋体" w:hAnsi="Consolas" w:cs="宋体"/>
          <w:color w:val="E06C75"/>
          <w:kern w:val="0"/>
          <w:szCs w:val="21"/>
        </w:rPr>
        <w:t>async</w:t>
      </w:r>
      <w:r w:rsidR="009E69E7" w:rsidRPr="009E69E7">
        <w:rPr>
          <w:rFonts w:ascii="Consolas" w:eastAsia="宋体" w:hAnsi="Consolas" w:cs="宋体"/>
          <w:color w:val="56B6C2"/>
          <w:kern w:val="0"/>
          <w:szCs w:val="21"/>
        </w:rPr>
        <w:t>:</w:t>
      </w:r>
      <w:r w:rsidR="009E69E7" w:rsidRPr="009E69E7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="009E69E7" w:rsidRPr="009E69E7">
        <w:rPr>
          <w:rFonts w:ascii="Consolas" w:eastAsia="宋体" w:hAnsi="Consolas" w:cs="宋体"/>
          <w:color w:val="D19A66"/>
          <w:kern w:val="0"/>
          <w:szCs w:val="21"/>
        </w:rPr>
        <w:t>false</w:t>
      </w:r>
      <w:r w:rsidR="009E69E7" w:rsidRPr="009E69E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1E3E259" w14:textId="72F59D65" w:rsidR="004827FF" w:rsidRPr="00242D25" w:rsidRDefault="004827FF" w:rsidP="009D2F8D">
      <w:pPr>
        <w:spacing w:beforeLines="50" w:before="156" w:afterLines="50" w:after="156" w:line="360" w:lineRule="exact"/>
        <w:ind w:firstLineChars="67" w:firstLine="141"/>
        <w:rPr>
          <w:rFonts w:hint="eastAsia"/>
          <w:color w:val="000000" w:themeColor="text1"/>
        </w:rPr>
      </w:pPr>
    </w:p>
    <w:sectPr w:rsidR="004827FF" w:rsidRPr="00242D25">
      <w:head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9EE29" w14:textId="77777777" w:rsidR="00DE37BA" w:rsidRDefault="00DE37BA" w:rsidP="00096DB4">
      <w:r>
        <w:separator/>
      </w:r>
    </w:p>
  </w:endnote>
  <w:endnote w:type="continuationSeparator" w:id="0">
    <w:p w14:paraId="4E6578FD" w14:textId="77777777" w:rsidR="00DE37BA" w:rsidRDefault="00DE37BA" w:rsidP="0009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294498"/>
      <w:docPartObj>
        <w:docPartGallery w:val="Page Numbers (Bottom of Page)"/>
        <w:docPartUnique/>
      </w:docPartObj>
    </w:sdtPr>
    <w:sdtEndPr/>
    <w:sdtContent>
      <w:p w14:paraId="6239CC99" w14:textId="77777777" w:rsidR="00096DB4" w:rsidRDefault="00DE37BA" w:rsidP="00096DB4">
        <w:pPr>
          <w:pStyle w:val="a6"/>
          <w:jc w:val="center"/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第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PAGE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DB4F38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页</w:t>
            </w:r>
            <w:r w:rsidR="00096DB4">
              <w:rPr>
                <w:lang w:val="zh-CN"/>
              </w:rPr>
              <w:t xml:space="preserve">/ </w:t>
            </w:r>
            <w:r w:rsidR="00096DB4">
              <w:rPr>
                <w:lang w:val="zh-CN"/>
              </w:rPr>
              <w:t>共</w:t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NUMPAGES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DB4F38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096DB4">
          <w:t xml:space="preserve"> </w:t>
        </w:r>
        <w:r w:rsidR="00096DB4">
          <w:t>页</w:t>
        </w:r>
      </w:p>
    </w:sdtContent>
  </w:sdt>
  <w:p w14:paraId="5E6AF720" w14:textId="77777777" w:rsidR="00096DB4" w:rsidRDefault="00096D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D6733" w14:textId="77777777" w:rsidR="00DE37BA" w:rsidRDefault="00DE37BA" w:rsidP="00096DB4">
      <w:r>
        <w:separator/>
      </w:r>
    </w:p>
  </w:footnote>
  <w:footnote w:type="continuationSeparator" w:id="0">
    <w:p w14:paraId="2D8291E2" w14:textId="77777777" w:rsidR="00DE37BA" w:rsidRDefault="00DE37BA" w:rsidP="0009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FA6AC" w14:textId="77777777" w:rsidR="007F61CB" w:rsidRDefault="007F61CB" w:rsidP="007F61C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64A"/>
    <w:multiLevelType w:val="hybridMultilevel"/>
    <w:tmpl w:val="5E7C5856"/>
    <w:lvl w:ilvl="0" w:tplc="6AE0772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2C0C0CAB"/>
    <w:multiLevelType w:val="hybridMultilevel"/>
    <w:tmpl w:val="F11C6700"/>
    <w:lvl w:ilvl="0" w:tplc="BD561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CE0FBC"/>
    <w:multiLevelType w:val="hybridMultilevel"/>
    <w:tmpl w:val="CCDCA742"/>
    <w:lvl w:ilvl="0" w:tplc="7A72DB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83"/>
    <w:rsid w:val="000073CD"/>
    <w:rsid w:val="00045126"/>
    <w:rsid w:val="00096DB4"/>
    <w:rsid w:val="000B18AD"/>
    <w:rsid w:val="000E1B96"/>
    <w:rsid w:val="00111452"/>
    <w:rsid w:val="001248E2"/>
    <w:rsid w:val="00157761"/>
    <w:rsid w:val="00176483"/>
    <w:rsid w:val="001A19C1"/>
    <w:rsid w:val="001A55C5"/>
    <w:rsid w:val="001F1449"/>
    <w:rsid w:val="0024250C"/>
    <w:rsid w:val="00242D25"/>
    <w:rsid w:val="002922AA"/>
    <w:rsid w:val="004018B7"/>
    <w:rsid w:val="00401982"/>
    <w:rsid w:val="00407338"/>
    <w:rsid w:val="0041312B"/>
    <w:rsid w:val="00461532"/>
    <w:rsid w:val="004827FF"/>
    <w:rsid w:val="00482B9C"/>
    <w:rsid w:val="004A40E7"/>
    <w:rsid w:val="004C268B"/>
    <w:rsid w:val="00530D8D"/>
    <w:rsid w:val="005A4677"/>
    <w:rsid w:val="00610E46"/>
    <w:rsid w:val="00614F56"/>
    <w:rsid w:val="0064552F"/>
    <w:rsid w:val="00691616"/>
    <w:rsid w:val="006C5BEE"/>
    <w:rsid w:val="006D6577"/>
    <w:rsid w:val="00720554"/>
    <w:rsid w:val="00752D6C"/>
    <w:rsid w:val="00761FDB"/>
    <w:rsid w:val="00782A11"/>
    <w:rsid w:val="007A4520"/>
    <w:rsid w:val="007A638C"/>
    <w:rsid w:val="007B6EB2"/>
    <w:rsid w:val="007F5026"/>
    <w:rsid w:val="007F61CB"/>
    <w:rsid w:val="00801C38"/>
    <w:rsid w:val="008048A2"/>
    <w:rsid w:val="00830385"/>
    <w:rsid w:val="00837026"/>
    <w:rsid w:val="00895A4F"/>
    <w:rsid w:val="008B4DA8"/>
    <w:rsid w:val="008E4411"/>
    <w:rsid w:val="009A2F34"/>
    <w:rsid w:val="009A366F"/>
    <w:rsid w:val="009D2F8D"/>
    <w:rsid w:val="009E69E7"/>
    <w:rsid w:val="009F6CFB"/>
    <w:rsid w:val="00A21B18"/>
    <w:rsid w:val="00A5311B"/>
    <w:rsid w:val="00A5380D"/>
    <w:rsid w:val="00AD4D92"/>
    <w:rsid w:val="00BC569C"/>
    <w:rsid w:val="00BF2D98"/>
    <w:rsid w:val="00C15AB6"/>
    <w:rsid w:val="00C27667"/>
    <w:rsid w:val="00C5405F"/>
    <w:rsid w:val="00C61A49"/>
    <w:rsid w:val="00C922AD"/>
    <w:rsid w:val="00CA60F1"/>
    <w:rsid w:val="00CB56BF"/>
    <w:rsid w:val="00CC2675"/>
    <w:rsid w:val="00CC76ED"/>
    <w:rsid w:val="00D2045F"/>
    <w:rsid w:val="00D24677"/>
    <w:rsid w:val="00D34BF9"/>
    <w:rsid w:val="00D86A0D"/>
    <w:rsid w:val="00DB1E0E"/>
    <w:rsid w:val="00DB4F38"/>
    <w:rsid w:val="00DE37BA"/>
    <w:rsid w:val="00E3671C"/>
    <w:rsid w:val="00E43D1A"/>
    <w:rsid w:val="00E57456"/>
    <w:rsid w:val="00E6368A"/>
    <w:rsid w:val="00EB07C4"/>
    <w:rsid w:val="00EF1572"/>
    <w:rsid w:val="00F63CF3"/>
    <w:rsid w:val="00F9666D"/>
    <w:rsid w:val="00FA2424"/>
    <w:rsid w:val="00FC03E1"/>
    <w:rsid w:val="00F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AFFD"/>
  <w15:chartTrackingRefBased/>
  <w15:docId w15:val="{2D8A4924-7B20-4F5E-A819-382B37B6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D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DB4"/>
    <w:rPr>
      <w:sz w:val="18"/>
      <w:szCs w:val="18"/>
    </w:rPr>
  </w:style>
  <w:style w:type="paragraph" w:styleId="a8">
    <w:name w:val="List Paragraph"/>
    <w:basedOn w:val="a"/>
    <w:uiPriority w:val="34"/>
    <w:qFormat/>
    <w:rsid w:val="00C27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53C4C-D22D-4CF2-AA35-26ABCCAC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 david</dc:creator>
  <cp:keywords/>
  <dc:description/>
  <cp:lastModifiedBy>苏 桐渤</cp:lastModifiedBy>
  <cp:revision>87</cp:revision>
  <dcterms:created xsi:type="dcterms:W3CDTF">2015-03-24T14:18:00Z</dcterms:created>
  <dcterms:modified xsi:type="dcterms:W3CDTF">2021-09-18T07:24:00Z</dcterms:modified>
</cp:coreProperties>
</file>