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0-1背包问题属于动态规划的范畴，动态规划解决问题的核心在于填表。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61460" cy="2646680"/>
            <wp:effectExtent l="0" t="0" r="15240" b="1270"/>
            <wp:docPr id="1" name="图片 1" descr="截图2019031017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201903101715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b/>
          <w:bCs/>
          <w:lang w:val="en-US" w:eastAsia="zh-CN"/>
        </w:rPr>
        <w:t>（1）01背包问题本质上是穷举背包容量和可供选择的物品(意思是里面的物品可能会放进背包，可能不会放进背包)，取得最优解，只不过在穷举的过程中，会根据状态转移方程，只计算可能获得的最优解的部分，不去计算不是最优解的部分。具体来看，解题思路是把该问题分解为一个一个的小问题，一步步的通过小问题的最优解，最终得到大问题的最优解，跟我们人脑解题的思路是一样的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比如第一个小问题是“当我的背包承重M=1，只有编号为a的物品可供选择时，最优解是什么”，然后下一个小问题是建立在前一个小问题的基础上“当我的背包承重M=1，有编号为a,b的物品可供选择时，最优解是什么”，以此类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 为什么能列出状态转移方程？是因为每个状态的最优解，都是根据之前的状态的最优解获得的。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具体到背包问题，有以下几点：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a) 当物品备选情况（物品备选情况指：可供选择的物品的集合）一致时，背包容量M越大，那么sum_v一定大于等于原来的值。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b) 背包容量M确定时，可供选择的物品N越多，那么sum_v一定大于等于原来的值。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c) </w:t>
      </w: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由a)和b)可得，sum_v的最大值就是当M和N取到最大值时的sum_v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c) 从思路上说，01背包问题有两个维度：背包容量M，和供选择物品数N。编程的本质是实现人类解决现实问题的思路。仔细想想，如果不借助计算机，你该如何解决这个问题？答案是，例如考虑M=1时，先考虑a能否放入背包，取得最大值，再考虑a和b能否放入背包（a和b都是备选，最终放入背包的可能是a，可能是b，也可能是ab），这时因此与之前只考虑a的情况相比，多了一个b，所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要先判断b能否单独放进背包：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如果不能，那么备选为a,b时最大值，等于备选只有a时的最大值（因为b是放不进背包的）。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如果能，即b能够放进去，还有两种可能（即将b放进背包，和不将b放进背包），对这两种可能性，要取最大值：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最终将b放进去(注：此时物品a是否被放进背包是未知的，原因是：剩余的背包容量可能不足以放进物品a，即要在剩余可选物品里找出最优解。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最终没有将b放进去（因为后面可能有比b更合适的物品放进去），此时最大值等于备选只有a时的最大值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leftChars="0" w:right="0" w:rightChars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0-1背包问题的公式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" w:leftChars="0" w:right="0" w:rightChars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v(i,j)=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(1)v(i-1,j)   j&lt;wi;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840" w:firstLineChars="40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(2)max{v(i-1,j),v(i-1,j-wi)+vi}  j&gt;wi;</w:t>
      </w:r>
      <w:bookmarkStart w:id="0" w:name="_GoBack"/>
      <w:bookmarkEnd w:id="0"/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4F882"/>
    <w:multiLevelType w:val="multilevel"/>
    <w:tmpl w:val="5C84F8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0638E"/>
    <w:rsid w:val="3C5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2019-03-10T11:39:00Z</dcterms:created>
  <dc:creator>刘晓童</dc:creator>
  <cp:lastModifiedBy>刘晓童</cp:lastModifiedBy>
  <dcterms:modified xsi:type="dcterms:W3CDTF">2019-03-10T11:45:15Z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