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E129" w14:textId="294D191B" w:rsidR="00EE025B" w:rsidRDefault="00EE025B" w:rsidP="00EE025B">
      <w:pPr>
        <w:jc w:val="center"/>
        <w:rPr>
          <w:rStyle w:val="a3"/>
        </w:rPr>
      </w:pPr>
      <w:r>
        <w:rPr>
          <w:rStyle w:val="a3"/>
          <w:rFonts w:hint="eastAsia"/>
        </w:rPr>
        <w:t>Homework</w:t>
      </w:r>
      <w:r>
        <w:rPr>
          <w:rStyle w:val="a3"/>
        </w:rPr>
        <w:t xml:space="preserve"> 1</w:t>
      </w:r>
    </w:p>
    <w:p w14:paraId="17CD2174" w14:textId="0DC8E11A" w:rsidR="00EE025B" w:rsidRDefault="00EE025B">
      <w:pPr>
        <w:rPr>
          <w:rStyle w:val="a3"/>
        </w:rPr>
      </w:pPr>
      <w:r>
        <w:rPr>
          <w:rStyle w:val="a3"/>
        </w:rPr>
        <w:t>1</w:t>
      </w:r>
      <w:r>
        <w:rPr>
          <w:rStyle w:val="a3"/>
        </w:rPr>
        <w:t>、一双译码</w:t>
      </w:r>
      <w:r>
        <w:rPr>
          <w:rStyle w:val="a3"/>
        </w:rPr>
        <w:t>SRAM</w:t>
      </w:r>
      <w:r>
        <w:rPr>
          <w:rStyle w:val="a3"/>
        </w:rPr>
        <w:t>阵列存储器，其存储阵列大小为</w:t>
      </w:r>
      <w:r>
        <w:rPr>
          <w:rStyle w:val="a3"/>
        </w:rPr>
        <w:t>1024</w:t>
      </w:r>
      <w:r>
        <w:rPr>
          <w:rStyle w:val="a3"/>
        </w:rPr>
        <w:t>行</w:t>
      </w:r>
      <w:r>
        <w:rPr>
          <w:rStyle w:val="a3"/>
        </w:rPr>
        <w:t>×256</w:t>
      </w:r>
      <w:r>
        <w:rPr>
          <w:rStyle w:val="a3"/>
        </w:rPr>
        <w:t>列</w:t>
      </w:r>
      <w:r>
        <w:rPr>
          <w:rStyle w:val="a3"/>
        </w:rPr>
        <w:t>×8</w:t>
      </w:r>
      <w:r>
        <w:rPr>
          <w:rStyle w:val="a3"/>
        </w:rPr>
        <w:t>位，则该</w:t>
      </w:r>
      <w:r>
        <w:rPr>
          <w:rStyle w:val="a3"/>
        </w:rPr>
        <w:t>SRAM</w:t>
      </w:r>
      <w:r>
        <w:rPr>
          <w:rStyle w:val="a3"/>
        </w:rPr>
        <w:t>陈列存储器行地址码宽度为</w:t>
      </w:r>
      <w:r>
        <w:rPr>
          <w:rStyle w:val="a3"/>
        </w:rPr>
        <w:t>_____</w:t>
      </w:r>
      <w:r>
        <w:rPr>
          <w:rStyle w:val="a3"/>
        </w:rPr>
        <w:t>位，列地址码宽度为</w:t>
      </w:r>
      <w:r>
        <w:rPr>
          <w:rStyle w:val="a3"/>
        </w:rPr>
        <w:t>_______</w:t>
      </w:r>
      <w:r>
        <w:rPr>
          <w:rStyle w:val="a3"/>
        </w:rPr>
        <w:t>位。该存储器的容量为</w:t>
      </w:r>
      <w:r>
        <w:rPr>
          <w:rStyle w:val="a3"/>
        </w:rPr>
        <w:t>______KB</w:t>
      </w:r>
      <w:r>
        <w:rPr>
          <w:rStyle w:val="a3"/>
        </w:rPr>
        <w:t>。</w:t>
      </w:r>
    </w:p>
    <w:p w14:paraId="6E705013" w14:textId="25A6B074" w:rsidR="00EE025B" w:rsidRDefault="00EE025B"/>
    <w:p w14:paraId="6BE984C4" w14:textId="77777777" w:rsidR="000D3E1D" w:rsidRPr="000D3E1D" w:rsidRDefault="000D3E1D" w:rsidP="000D3E1D">
      <w:pPr>
        <w:numPr>
          <w:ilvl w:val="0"/>
          <w:numId w:val="1"/>
        </w:numPr>
        <w:rPr>
          <w:color w:val="FF0000"/>
        </w:rPr>
      </w:pPr>
      <w:r w:rsidRPr="000D3E1D">
        <w:rPr>
          <w:color w:val="FF0000"/>
        </w:rPr>
        <w:t>行地址码宽度为：</w:t>
      </w:r>
      <w:r w:rsidRPr="000D3E1D">
        <w:rPr>
          <w:color w:val="FF0000"/>
        </w:rPr>
        <w:t>log</w:t>
      </w:r>
      <w:r w:rsidRPr="000D3E1D">
        <w:rPr>
          <w:rFonts w:ascii="Times New Roman" w:hAnsi="Times New Roman" w:cs="Times New Roman"/>
          <w:color w:val="FF0000"/>
        </w:rPr>
        <w:t>⁡</w:t>
      </w:r>
      <w:r w:rsidRPr="000D3E1D">
        <w:rPr>
          <w:color w:val="FF0000"/>
        </w:rPr>
        <w:t xml:space="preserve">2(1024)=10log2​(1024)=10 </w:t>
      </w:r>
      <w:r w:rsidRPr="000D3E1D">
        <w:rPr>
          <w:color w:val="FF0000"/>
        </w:rPr>
        <w:t>位</w:t>
      </w:r>
    </w:p>
    <w:p w14:paraId="78974457" w14:textId="77777777" w:rsidR="000D3E1D" w:rsidRPr="000D3E1D" w:rsidRDefault="000D3E1D" w:rsidP="000D3E1D">
      <w:pPr>
        <w:numPr>
          <w:ilvl w:val="0"/>
          <w:numId w:val="1"/>
        </w:numPr>
        <w:rPr>
          <w:color w:val="FF0000"/>
        </w:rPr>
      </w:pPr>
      <w:r w:rsidRPr="000D3E1D">
        <w:rPr>
          <w:color w:val="FF0000"/>
        </w:rPr>
        <w:t>列地址码宽度为：</w:t>
      </w:r>
      <w:r w:rsidRPr="000D3E1D">
        <w:rPr>
          <w:color w:val="FF0000"/>
        </w:rPr>
        <w:t>log</w:t>
      </w:r>
      <w:r w:rsidRPr="000D3E1D">
        <w:rPr>
          <w:rFonts w:ascii="Times New Roman" w:hAnsi="Times New Roman" w:cs="Times New Roman"/>
          <w:color w:val="FF0000"/>
        </w:rPr>
        <w:t>⁡</w:t>
      </w:r>
      <w:r w:rsidRPr="000D3E1D">
        <w:rPr>
          <w:color w:val="FF0000"/>
        </w:rPr>
        <w:t xml:space="preserve">2(256)=8log2​(256)=8 </w:t>
      </w:r>
      <w:r w:rsidRPr="000D3E1D">
        <w:rPr>
          <w:color w:val="FF0000"/>
        </w:rPr>
        <w:t>位</w:t>
      </w:r>
    </w:p>
    <w:p w14:paraId="5E25C899" w14:textId="648B75D4" w:rsidR="000D3E1D" w:rsidRPr="000D3E1D" w:rsidRDefault="000D3E1D" w:rsidP="000D3E1D">
      <w:pPr>
        <w:numPr>
          <w:ilvl w:val="0"/>
          <w:numId w:val="1"/>
        </w:numPr>
        <w:rPr>
          <w:color w:val="FF0000"/>
        </w:rPr>
      </w:pPr>
      <w:r w:rsidRPr="000D3E1D">
        <w:rPr>
          <w:color w:val="FF0000"/>
        </w:rPr>
        <w:t>存储器容量为：</w:t>
      </w:r>
      <w:r w:rsidRPr="000D3E1D">
        <w:rPr>
          <w:color w:val="FF0000"/>
        </w:rPr>
        <w:t>1024×256×8÷8÷1024=</w:t>
      </w:r>
      <w:r w:rsidR="003B022F">
        <w:rPr>
          <w:rFonts w:hint="eastAsia"/>
          <w:color w:val="FF0000"/>
        </w:rPr>
        <w:t>256</w:t>
      </w:r>
      <w:r w:rsidRPr="000D3E1D">
        <w:rPr>
          <w:color w:val="FF0000"/>
        </w:rPr>
        <w:t xml:space="preserve"> KB</w:t>
      </w:r>
    </w:p>
    <w:p w14:paraId="05393458" w14:textId="77777777" w:rsidR="00EE025B" w:rsidRDefault="00EE025B">
      <w:pPr>
        <w:rPr>
          <w:rFonts w:hint="eastAsia"/>
        </w:rPr>
      </w:pPr>
    </w:p>
    <w:p w14:paraId="1AAEF9FB" w14:textId="6A848E28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a3"/>
        </w:rPr>
        <w:t>2</w:t>
      </w:r>
      <w:r>
        <w:rPr>
          <w:rStyle w:val="a3"/>
        </w:rPr>
        <w:t>、</w:t>
      </w:r>
      <w:r>
        <w:rPr>
          <w:rStyle w:val="a3"/>
        </w:rPr>
        <w:t>SRAM</w:t>
      </w:r>
      <w:r>
        <w:rPr>
          <w:rStyle w:val="a3"/>
        </w:rPr>
        <w:t>存储器的读写互锁逻辑如下图所示，如需进行读操作，则</w:t>
      </w:r>
      <w:r>
        <w:rPr>
          <w:noProof/>
        </w:rPr>
        <w:drawing>
          <wp:inline distT="0" distB="0" distL="0" distR="0" wp14:anchorId="6097271F" wp14:editId="21C4A9E1">
            <wp:extent cx="136525" cy="151130"/>
            <wp:effectExtent l="0" t="0" r="3175" b="1270"/>
            <wp:docPr id="1" name="Picture 1" descr="/var/folders/g5/gr5r73bs1mj3txk16r0rmr140000gn/T/com.microsoft.Word/Content.MSO/C56263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5/gr5r73bs1mj3txk16r0rmr140000gn/T/com.microsoft.Word/Content.MSO/C562630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</w:rPr>
        <w:t>=_______</w:t>
      </w:r>
      <w:r>
        <w:rPr>
          <w:rStyle w:val="a3"/>
        </w:rPr>
        <w:t>，</w:t>
      </w:r>
      <w:r>
        <w:rPr>
          <w:noProof/>
        </w:rPr>
        <w:drawing>
          <wp:inline distT="0" distB="0" distL="0" distR="0" wp14:anchorId="10B5D982" wp14:editId="2B660F9E">
            <wp:extent cx="172720" cy="151130"/>
            <wp:effectExtent l="0" t="0" r="5080" b="1270"/>
            <wp:docPr id="2" name="Picture 2" descr="/var/folders/g5/gr5r73bs1mj3txk16r0rmr140000gn/T/com.microsoft.Word/Content.MSO/E4BD39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g5/gr5r73bs1mj3txk16r0rmr140000gn/T/com.microsoft.Word/Content.MSO/E4BD392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</w:rPr>
        <w:t>=_______</w:t>
      </w:r>
      <w:r>
        <w:rPr>
          <w:rStyle w:val="a3"/>
        </w:rPr>
        <w:t>，</w:t>
      </w:r>
      <w:r>
        <w:rPr>
          <w:noProof/>
        </w:rPr>
        <w:drawing>
          <wp:inline distT="0" distB="0" distL="0" distR="0" wp14:anchorId="0571ED81" wp14:editId="7EB11DD0">
            <wp:extent cx="158115" cy="151130"/>
            <wp:effectExtent l="0" t="0" r="0" b="1270"/>
            <wp:docPr id="3" name="Picture 3" descr="/var/folders/g5/gr5r73bs1mj3txk16r0rmr140000gn/T/com.microsoft.Word/Content.MSO/9749D7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g5/gr5r73bs1mj3txk16r0rmr140000gn/T/com.microsoft.Word/Content.MSO/9749D709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3"/>
        </w:rPr>
        <w:t>=______</w:t>
      </w:r>
      <w:r>
        <w:rPr>
          <w:rStyle w:val="a3"/>
        </w:rPr>
        <w:t>；如需进行写操作，则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"http://mooc1.elearning.shu.edu.cn/ananas/latex/p/21858"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6BD1BE5A" wp14:editId="68808465">
            <wp:extent cx="139700" cy="152400"/>
            <wp:effectExtent l="0" t="0" r="0" b="0"/>
            <wp:docPr id="4" name="Picture 4" descr="http://mooc1.elearning.shu.edu.cn/ananas/latex/p/21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ooc1.elearning.shu.edu.cn/ananas/latex/p/21858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a3"/>
        </w:rPr>
        <w:t>=_______</w:t>
      </w:r>
      <w:r>
        <w:rPr>
          <w:rStyle w:val="a3"/>
        </w:rPr>
        <w:t>，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"http://mooc1.elearning.shu.edu.cn/ananas/latex/p/10675"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56400B8" wp14:editId="087C4726">
            <wp:extent cx="165100" cy="152400"/>
            <wp:effectExtent l="0" t="0" r="0" b="0"/>
            <wp:docPr id="5" name="Picture 5" descr="http://mooc1.elearning.shu.edu.cn/ananas/latex/p/10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ooc1.elearning.shu.edu.cn/ananas/latex/p/10675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a3"/>
        </w:rPr>
        <w:t>=_______</w:t>
      </w:r>
      <w:r>
        <w:rPr>
          <w:rStyle w:val="a3"/>
        </w:rPr>
        <w:t>，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INCLUDEPICTURE  \d "http://mooc1.elearning.shu.edu.cn/ananas/latex/p/10667" \x \y \* MERGEFORMATINET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drawing>
          <wp:inline distT="0" distB="0" distL="0" distR="0" wp14:anchorId="22C2280A" wp14:editId="0D86DA0F">
            <wp:extent cx="152400" cy="152400"/>
            <wp:effectExtent l="0" t="0" r="0" b="0"/>
            <wp:docPr id="6" name="Picture 6" descr="http://mooc1.elearning.shu.edu.cn/ananas/latex/p/10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c1.elearning.shu.edu.cn/ananas/latex/p/10667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fldChar w:fldCharType="end"/>
      </w:r>
      <w:r>
        <w:rPr>
          <w:rStyle w:val="a3"/>
        </w:rPr>
        <w:t>=______</w:t>
      </w:r>
    </w:p>
    <w:p w14:paraId="45B8E0DC" w14:textId="6CB8EFC1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noProof/>
        </w:rPr>
        <w:drawing>
          <wp:inline distT="0" distB="0" distL="0" distR="0" wp14:anchorId="09681D70" wp14:editId="7A3DF6B3">
            <wp:extent cx="2339975" cy="1792605"/>
            <wp:effectExtent l="0" t="0" r="0" b="0"/>
            <wp:docPr id="7" name="Picture 7" descr="/var/folders/g5/gr5r73bs1mj3txk16r0rmr140000gn/T/com.microsoft.Word/Content.MSO/1A4E81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g5/gr5r73bs1mj3txk16r0rmr140000gn/T/com.microsoft.Word/Content.MSO/1A4E8176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9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6776" w14:textId="77777777" w:rsidR="000D3E1D" w:rsidRPr="000D3E1D" w:rsidRDefault="000D3E1D" w:rsidP="000D3E1D">
      <w:p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>读操作：</w:t>
      </w:r>
    </w:p>
    <w:p w14:paraId="5ACBDA9B" w14:textId="4CA57B7F" w:rsidR="000D3E1D" w:rsidRPr="000D3E1D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 xml:space="preserve">EN = </w:t>
      </w:r>
      <w:r w:rsidR="003B022F">
        <w:rPr>
          <w:rFonts w:hint="eastAsia"/>
          <w:color w:val="FF0000"/>
        </w:rPr>
        <w:t>0</w:t>
      </w:r>
    </w:p>
    <w:p w14:paraId="598E43C0" w14:textId="5053F3B5" w:rsidR="000D3E1D" w:rsidRPr="000D3E1D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 xml:space="preserve">WE = </w:t>
      </w:r>
      <w:r w:rsidR="003B022F">
        <w:rPr>
          <w:rFonts w:hint="eastAsia"/>
          <w:color w:val="FF0000"/>
        </w:rPr>
        <w:t>1</w:t>
      </w:r>
    </w:p>
    <w:p w14:paraId="7CF5165F" w14:textId="77777777" w:rsidR="003B022F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 xml:space="preserve">OE = </w:t>
      </w:r>
      <w:r w:rsidR="003B022F">
        <w:rPr>
          <w:rFonts w:hint="eastAsia"/>
          <w:color w:val="FF0000"/>
        </w:rPr>
        <w:t>0</w:t>
      </w:r>
    </w:p>
    <w:p w14:paraId="41C9F59D" w14:textId="43A06FFD" w:rsidR="000D3E1D" w:rsidRPr="000D3E1D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>写操作：</w:t>
      </w:r>
    </w:p>
    <w:p w14:paraId="7BE07235" w14:textId="45B5567E" w:rsidR="000D3E1D" w:rsidRPr="000D3E1D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 xml:space="preserve">EN = </w:t>
      </w:r>
      <w:r w:rsidR="003B022F">
        <w:rPr>
          <w:rFonts w:hint="eastAsia"/>
          <w:color w:val="FF0000"/>
        </w:rPr>
        <w:t>0</w:t>
      </w:r>
    </w:p>
    <w:p w14:paraId="6C8A43DA" w14:textId="733A3776" w:rsidR="000D3E1D" w:rsidRPr="000D3E1D" w:rsidRDefault="000D3E1D" w:rsidP="000D3E1D">
      <w:pPr>
        <w:numPr>
          <w:ilvl w:val="0"/>
          <w:numId w:val="2"/>
        </w:numPr>
        <w:spacing w:before="100" w:beforeAutospacing="1" w:after="100" w:afterAutospacing="1" w:line="360" w:lineRule="atLeast"/>
        <w:rPr>
          <w:color w:val="FF0000"/>
        </w:rPr>
      </w:pPr>
      <w:r w:rsidRPr="000D3E1D">
        <w:rPr>
          <w:color w:val="FF0000"/>
        </w:rPr>
        <w:t xml:space="preserve">WE = </w:t>
      </w:r>
      <w:r w:rsidR="003B022F">
        <w:rPr>
          <w:rFonts w:hint="eastAsia"/>
          <w:color w:val="FF0000"/>
        </w:rPr>
        <w:t>0</w:t>
      </w:r>
    </w:p>
    <w:p w14:paraId="0DD2C16B" w14:textId="7CB0A69D" w:rsidR="00EE025B" w:rsidRPr="000D3E1D" w:rsidRDefault="000D3E1D" w:rsidP="00EE025B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hint="eastAsia"/>
          <w:color w:val="FF0000"/>
        </w:rPr>
      </w:pPr>
      <w:r w:rsidRPr="000D3E1D">
        <w:rPr>
          <w:color w:val="FF0000"/>
        </w:rPr>
        <w:t xml:space="preserve">OE = </w:t>
      </w:r>
      <w:r w:rsidR="003B022F">
        <w:rPr>
          <w:rFonts w:hint="eastAsia"/>
          <w:color w:val="FF0000"/>
        </w:rPr>
        <w:t>1</w:t>
      </w:r>
    </w:p>
    <w:p w14:paraId="7099CE62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a3"/>
        </w:rPr>
        <w:t>3</w:t>
      </w:r>
      <w:r>
        <w:rPr>
          <w:rStyle w:val="a3"/>
        </w:rPr>
        <w:t>、已知</w:t>
      </w:r>
      <w:r>
        <w:rPr>
          <w:rStyle w:val="a3"/>
        </w:rPr>
        <w:t>Cache</w:t>
      </w:r>
      <w:r>
        <w:rPr>
          <w:rStyle w:val="a3"/>
        </w:rPr>
        <w:t>存储周期</w:t>
      </w:r>
      <w:r>
        <w:rPr>
          <w:rStyle w:val="a3"/>
        </w:rPr>
        <w:t>40ns</w:t>
      </w:r>
      <w:r>
        <w:rPr>
          <w:rStyle w:val="a3"/>
        </w:rPr>
        <w:t>，主存存储周期</w:t>
      </w:r>
      <w:r>
        <w:rPr>
          <w:rStyle w:val="a3"/>
        </w:rPr>
        <w:t>200ns</w:t>
      </w:r>
      <w:r>
        <w:rPr>
          <w:rStyle w:val="a3"/>
        </w:rPr>
        <w:t>，</w:t>
      </w:r>
      <w:r>
        <w:rPr>
          <w:rStyle w:val="a3"/>
        </w:rPr>
        <w:t>cache/</w:t>
      </w:r>
      <w:r>
        <w:rPr>
          <w:rStyle w:val="a3"/>
        </w:rPr>
        <w:t>主存系统平均访问时间为</w:t>
      </w:r>
      <w:r>
        <w:rPr>
          <w:rStyle w:val="a3"/>
        </w:rPr>
        <w:t>50ns</w:t>
      </w:r>
      <w:r>
        <w:rPr>
          <w:rStyle w:val="a3"/>
        </w:rPr>
        <w:t>，则</w:t>
      </w:r>
      <w:r>
        <w:rPr>
          <w:rStyle w:val="a3"/>
        </w:rPr>
        <w:t>cache</w:t>
      </w:r>
      <w:r>
        <w:rPr>
          <w:rStyle w:val="a3"/>
        </w:rPr>
        <w:t>的命中率为</w:t>
      </w:r>
      <w:r>
        <w:rPr>
          <w:rStyle w:val="a3"/>
        </w:rPr>
        <w:t>______</w:t>
      </w:r>
    </w:p>
    <w:p w14:paraId="4929BE42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在</w:t>
      </w:r>
      <w:r w:rsidRPr="003B022F">
        <w:rPr>
          <w:color w:val="FF0000"/>
        </w:rPr>
        <w:t>cache/</w:t>
      </w:r>
      <w:r w:rsidRPr="003B022F">
        <w:rPr>
          <w:color w:val="FF0000"/>
        </w:rPr>
        <w:t>主存系统中，平均访问时间（</w:t>
      </w:r>
      <w:r w:rsidRPr="003B022F">
        <w:rPr>
          <w:color w:val="FF0000"/>
        </w:rPr>
        <w:t>Average Access Time, AAT</w:t>
      </w:r>
      <w:r w:rsidRPr="003B022F">
        <w:rPr>
          <w:color w:val="FF0000"/>
        </w:rPr>
        <w:t>）是由</w:t>
      </w:r>
      <w:r w:rsidRPr="003B022F">
        <w:rPr>
          <w:color w:val="FF0000"/>
        </w:rPr>
        <w:t>cache</w:t>
      </w:r>
      <w:r w:rsidRPr="003B022F">
        <w:rPr>
          <w:color w:val="FF0000"/>
        </w:rPr>
        <w:t>的命中率和未命中率以及它们各自的访问时间共同决定的。</w:t>
      </w:r>
    </w:p>
    <w:p w14:paraId="6174BB6C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设</w:t>
      </w:r>
      <w:r w:rsidRPr="003B022F">
        <w:rPr>
          <w:color w:val="FF0000"/>
        </w:rPr>
        <w:t>cache</w:t>
      </w:r>
      <w:r w:rsidRPr="003B022F">
        <w:rPr>
          <w:color w:val="FF0000"/>
        </w:rPr>
        <w:t>的命中率为</w:t>
      </w:r>
      <w:r w:rsidRPr="003B022F">
        <w:rPr>
          <w:color w:val="FF0000"/>
        </w:rPr>
        <w:t>h</w:t>
      </w:r>
      <w:r w:rsidRPr="003B022F">
        <w:rPr>
          <w:color w:val="FF0000"/>
        </w:rPr>
        <w:t>，未命中率为</w:t>
      </w:r>
      <w:r w:rsidRPr="003B022F">
        <w:rPr>
          <w:color w:val="FF0000"/>
        </w:rPr>
        <w:t>1-h</w:t>
      </w:r>
      <w:r w:rsidRPr="003B022F">
        <w:rPr>
          <w:color w:val="FF0000"/>
        </w:rPr>
        <w:t>。</w:t>
      </w:r>
    </w:p>
    <w:p w14:paraId="56470915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当</w:t>
      </w:r>
      <w:r w:rsidRPr="003B022F">
        <w:rPr>
          <w:color w:val="FF0000"/>
        </w:rPr>
        <w:t>cache</w:t>
      </w:r>
      <w:r w:rsidRPr="003B022F">
        <w:rPr>
          <w:color w:val="FF0000"/>
        </w:rPr>
        <w:t>命中时，访问时间为</w:t>
      </w:r>
      <w:r w:rsidRPr="003B022F">
        <w:rPr>
          <w:color w:val="FF0000"/>
        </w:rPr>
        <w:t>cache</w:t>
      </w:r>
      <w:r w:rsidRPr="003B022F">
        <w:rPr>
          <w:color w:val="FF0000"/>
        </w:rPr>
        <w:t>的存储周期，即</w:t>
      </w:r>
      <w:r w:rsidRPr="003B022F">
        <w:rPr>
          <w:color w:val="FF0000"/>
        </w:rPr>
        <w:t>40ns</w:t>
      </w:r>
      <w:r w:rsidRPr="003B022F">
        <w:rPr>
          <w:color w:val="FF0000"/>
        </w:rPr>
        <w:t>；当</w:t>
      </w:r>
      <w:r w:rsidRPr="003B022F">
        <w:rPr>
          <w:color w:val="FF0000"/>
        </w:rPr>
        <w:t>cache</w:t>
      </w:r>
      <w:r w:rsidRPr="003B022F">
        <w:rPr>
          <w:color w:val="FF0000"/>
        </w:rPr>
        <w:t>未命中时，访问时间为</w:t>
      </w:r>
      <w:r w:rsidRPr="003B022F">
        <w:rPr>
          <w:color w:val="FF0000"/>
        </w:rPr>
        <w:t>cache</w:t>
      </w:r>
      <w:r w:rsidRPr="003B022F">
        <w:rPr>
          <w:color w:val="FF0000"/>
        </w:rPr>
        <w:t>的存储周期加上主存的存储周期，即</w:t>
      </w:r>
      <w:r w:rsidRPr="003B022F">
        <w:rPr>
          <w:color w:val="FF0000"/>
        </w:rPr>
        <w:t>40ns + 200ns = 240ns</w:t>
      </w:r>
      <w:r w:rsidRPr="003B022F">
        <w:rPr>
          <w:color w:val="FF0000"/>
        </w:rPr>
        <w:t>。</w:t>
      </w:r>
    </w:p>
    <w:p w14:paraId="7E344537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根据题意，我们可以得到以下方程：</w:t>
      </w:r>
    </w:p>
    <w:p w14:paraId="36503FF9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AAT = h × 40ns + (1 - h) × 240ns</w:t>
      </w:r>
    </w:p>
    <w:p w14:paraId="3FB30A00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lastRenderedPageBreak/>
        <w:t>将给定的</w:t>
      </w:r>
      <w:r w:rsidRPr="003B022F">
        <w:rPr>
          <w:color w:val="FF0000"/>
        </w:rPr>
        <w:t>AAT</w:t>
      </w:r>
      <w:r w:rsidRPr="003B022F">
        <w:rPr>
          <w:color w:val="FF0000"/>
        </w:rPr>
        <w:t>值</w:t>
      </w:r>
      <w:r w:rsidRPr="003B022F">
        <w:rPr>
          <w:color w:val="FF0000"/>
        </w:rPr>
        <w:t>50ns</w:t>
      </w:r>
      <w:r w:rsidRPr="003B022F">
        <w:rPr>
          <w:color w:val="FF0000"/>
        </w:rPr>
        <w:t>代入方程，我们得到：</w:t>
      </w:r>
    </w:p>
    <w:p w14:paraId="529373F9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50ns = h × 40ns + (1 - h) × 240ns</w:t>
      </w:r>
    </w:p>
    <w:p w14:paraId="7DD4E65A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解这个方程，我们可以得到：</w:t>
      </w:r>
    </w:p>
    <w:p w14:paraId="6B961529" w14:textId="77777777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50 = 40h + 240 - 240h</w:t>
      </w:r>
      <w:r w:rsidRPr="003B022F">
        <w:rPr>
          <w:color w:val="FF0000"/>
        </w:rPr>
        <w:br/>
      </w:r>
      <w:proofErr w:type="spellStart"/>
      <w:r w:rsidRPr="003B022F">
        <w:rPr>
          <w:color w:val="FF0000"/>
        </w:rPr>
        <w:t>240h</w:t>
      </w:r>
      <w:proofErr w:type="spellEnd"/>
      <w:r w:rsidRPr="003B022F">
        <w:rPr>
          <w:color w:val="FF0000"/>
        </w:rPr>
        <w:t xml:space="preserve"> - 40h = 240 - 50</w:t>
      </w:r>
      <w:r w:rsidRPr="003B022F">
        <w:rPr>
          <w:color w:val="FF0000"/>
        </w:rPr>
        <w:br/>
        <w:t>200h = 190</w:t>
      </w:r>
      <w:r w:rsidRPr="003B022F">
        <w:rPr>
          <w:color w:val="FF0000"/>
        </w:rPr>
        <w:br/>
        <w:t>h = 0.95</w:t>
      </w:r>
    </w:p>
    <w:p w14:paraId="38F98DF0" w14:textId="77777777" w:rsidR="003B022F" w:rsidRPr="009A5B69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所以，</w:t>
      </w:r>
      <w:r w:rsidRPr="003B022F">
        <w:rPr>
          <w:color w:val="FF0000"/>
        </w:rPr>
        <w:t>cache</w:t>
      </w:r>
      <w:r w:rsidRPr="003B022F">
        <w:rPr>
          <w:color w:val="FF0000"/>
        </w:rPr>
        <w:t>的命中率为</w:t>
      </w:r>
      <w:r w:rsidRPr="003B022F">
        <w:rPr>
          <w:color w:val="FF0000"/>
        </w:rPr>
        <w:t>95%</w:t>
      </w:r>
      <w:r w:rsidRPr="003B022F">
        <w:rPr>
          <w:color w:val="FF0000"/>
        </w:rPr>
        <w:t>。</w:t>
      </w:r>
    </w:p>
    <w:p w14:paraId="37F7948E" w14:textId="4AD3C356" w:rsidR="003B022F" w:rsidRPr="003B022F" w:rsidRDefault="003B022F" w:rsidP="003B022F">
      <w:pPr>
        <w:spacing w:before="100" w:beforeAutospacing="1" w:after="100" w:afterAutospacing="1"/>
        <w:contextualSpacing/>
        <w:rPr>
          <w:color w:val="FF0000"/>
        </w:rPr>
      </w:pPr>
      <w:r w:rsidRPr="003B022F">
        <w:rPr>
          <w:color w:val="FF0000"/>
        </w:rPr>
        <w:t>故答案为：</w:t>
      </w:r>
      <w:r w:rsidRPr="003B022F">
        <w:rPr>
          <w:color w:val="FF0000"/>
        </w:rPr>
        <w:t>95%</w:t>
      </w:r>
    </w:p>
    <w:p w14:paraId="3868FD72" w14:textId="2ECFCDFD" w:rsidR="00EE025B" w:rsidRDefault="00EE025B" w:rsidP="00EE025B"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 w14:paraId="26EB5118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a3"/>
        </w:rPr>
        <w:t>4</w:t>
      </w:r>
      <w:r>
        <w:rPr>
          <w:rStyle w:val="a3"/>
        </w:rPr>
        <w:t>、设存储器容量为</w:t>
      </w:r>
      <w:r>
        <w:rPr>
          <w:rStyle w:val="a3"/>
        </w:rPr>
        <w:t>32M</w:t>
      </w:r>
      <w:r>
        <w:rPr>
          <w:rStyle w:val="a3"/>
        </w:rPr>
        <w:t>字，字长为</w:t>
      </w:r>
      <w:r>
        <w:rPr>
          <w:rStyle w:val="a3"/>
        </w:rPr>
        <w:t>32</w:t>
      </w:r>
      <w:r>
        <w:rPr>
          <w:rStyle w:val="a3"/>
        </w:rPr>
        <w:t>位，模块数为</w:t>
      </w:r>
      <w:r>
        <w:rPr>
          <w:rStyle w:val="a3"/>
        </w:rPr>
        <w:t>8</w:t>
      </w:r>
      <w:r>
        <w:rPr>
          <w:rStyle w:val="a3"/>
        </w:rPr>
        <w:t>，分别用顺序和交叉方式进行组织。存储周期</w:t>
      </w:r>
      <w:r>
        <w:rPr>
          <w:rStyle w:val="a3"/>
        </w:rPr>
        <w:t>T=150ns</w:t>
      </w:r>
      <w:r>
        <w:rPr>
          <w:rStyle w:val="a3"/>
        </w:rPr>
        <w:t>，数据总线宽度为</w:t>
      </w:r>
      <w:r>
        <w:rPr>
          <w:rStyle w:val="a3"/>
        </w:rPr>
        <w:t>32</w:t>
      </w:r>
      <w:r>
        <w:rPr>
          <w:rStyle w:val="a3"/>
        </w:rPr>
        <w:t>位，总线传送周期为</w:t>
      </w:r>
      <w:r>
        <w:rPr>
          <w:rStyle w:val="a3"/>
        </w:rPr>
        <w:t>50ns</w:t>
      </w:r>
      <w:r>
        <w:rPr>
          <w:rStyle w:val="a3"/>
        </w:rPr>
        <w:t>。则若采用顺序方式组织，连续读出</w:t>
      </w:r>
      <w:r>
        <w:rPr>
          <w:rStyle w:val="a3"/>
        </w:rPr>
        <w:t>8</w:t>
      </w:r>
      <w:r>
        <w:rPr>
          <w:rStyle w:val="a3"/>
        </w:rPr>
        <w:t>个字，所需时间为</w:t>
      </w:r>
      <w:r>
        <w:rPr>
          <w:rStyle w:val="a3"/>
        </w:rPr>
        <w:t>_____ns</w:t>
      </w:r>
      <w:r>
        <w:rPr>
          <w:rStyle w:val="a3"/>
        </w:rPr>
        <w:t>，存储器带宽为</w:t>
      </w:r>
      <w:r>
        <w:rPr>
          <w:rStyle w:val="a3"/>
        </w:rPr>
        <w:t>_____MB/s</w:t>
      </w:r>
      <w:r>
        <w:rPr>
          <w:rStyle w:val="a3"/>
        </w:rPr>
        <w:t>；采用交叉方式组织，连续读出</w:t>
      </w:r>
      <w:r>
        <w:rPr>
          <w:rStyle w:val="a3"/>
        </w:rPr>
        <w:t>8</w:t>
      </w:r>
      <w:r>
        <w:rPr>
          <w:rStyle w:val="a3"/>
        </w:rPr>
        <w:t>个字，所需时间为</w:t>
      </w:r>
      <w:r>
        <w:rPr>
          <w:rStyle w:val="a3"/>
        </w:rPr>
        <w:t>______ns</w:t>
      </w:r>
      <w:r>
        <w:rPr>
          <w:rStyle w:val="a3"/>
        </w:rPr>
        <w:t>，存储器带宽为</w:t>
      </w:r>
      <w:r>
        <w:rPr>
          <w:rStyle w:val="a3"/>
        </w:rPr>
        <w:t>________MB/s</w:t>
      </w:r>
      <w:r>
        <w:rPr>
          <w:rStyle w:val="a3"/>
        </w:rPr>
        <w:t>。</w:t>
      </w:r>
    </w:p>
    <w:p w14:paraId="7765009A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color w:val="FF0000"/>
          <w:sz w:val="23"/>
          <w:szCs w:val="23"/>
        </w:rPr>
        <w:t>首先，我们需要明确几个关键参数：</w:t>
      </w:r>
    </w:p>
    <w:p w14:paraId="78D51D83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存储器容量：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32M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字</w:t>
      </w:r>
    </w:p>
    <w:p w14:paraId="22DA1750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字长：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32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位</w:t>
      </w:r>
    </w:p>
    <w:p w14:paraId="23BD211F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模块数：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8</w:t>
      </w:r>
    </w:p>
    <w:p w14:paraId="29AC598F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存储周期：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T = 150ns</w:t>
      </w:r>
    </w:p>
    <w:p w14:paraId="53F49EBC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数据总线宽度：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32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位</w:t>
      </w:r>
    </w:p>
    <w:p w14:paraId="6A7A7FB1" w14:textId="77777777" w:rsidR="009A5B69" w:rsidRPr="009A5B69" w:rsidRDefault="009A5B69" w:rsidP="009A5B69">
      <w:pPr>
        <w:numPr>
          <w:ilvl w:val="0"/>
          <w:numId w:val="3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总线传送周期：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50ns</w:t>
      </w:r>
    </w:p>
    <w:p w14:paraId="78818AA1" w14:textId="77777777" w:rsidR="009A5B69" w:rsidRPr="009A5B69" w:rsidRDefault="009A5B69" w:rsidP="009A5B69">
      <w:pPr>
        <w:shd w:val="clear" w:color="auto" w:fill="FDFDFE"/>
        <w:outlineLvl w:val="2"/>
        <w:rPr>
          <w:rFonts w:ascii="Segoe UI" w:eastAsia="宋体" w:hAnsi="Segoe UI" w:cs="Segoe UI"/>
          <w:b/>
          <w:bCs/>
          <w:color w:val="FF0000"/>
          <w:sz w:val="27"/>
          <w:szCs w:val="27"/>
        </w:rPr>
      </w:pPr>
      <w:r w:rsidRPr="009A5B69">
        <w:rPr>
          <w:rFonts w:ascii="Segoe UI" w:eastAsia="宋体" w:hAnsi="Segoe UI" w:cs="Segoe UI"/>
          <w:b/>
          <w:bCs/>
          <w:color w:val="FF0000"/>
          <w:sz w:val="27"/>
          <w:szCs w:val="27"/>
        </w:rPr>
        <w:t>顺序方式组织</w:t>
      </w:r>
    </w:p>
    <w:p w14:paraId="1CB040D2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连续读出</w:t>
      </w: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个字所需时间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由于采用顺序方式组织，每次读取一个字都需要一个完整的存储周期。因此，连续读出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个字所需时间为：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8 × T = 8 × 150ns = 1200ns</w:t>
      </w:r>
    </w:p>
    <w:p w14:paraId="30B3755B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存储器带宽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带宽是单位时间内传输的数据量。由于数据总线宽度为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32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位（即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4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字节），每次读取可以传输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4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字节的数据。因此，带宽计算为：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带宽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=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数据总线宽度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/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存储周期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= 4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/ 150ns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 xml:space="preserve">= 4 / 150 × 10^9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/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秒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= 26.67 MB/s</w:t>
      </w:r>
    </w:p>
    <w:p w14:paraId="6FA9FF52" w14:textId="77777777" w:rsidR="009A5B69" w:rsidRPr="009A5B69" w:rsidRDefault="009A5B69" w:rsidP="009A5B69">
      <w:pPr>
        <w:shd w:val="clear" w:color="auto" w:fill="FDFDFE"/>
        <w:outlineLvl w:val="2"/>
        <w:rPr>
          <w:rFonts w:ascii="Segoe UI" w:eastAsia="宋体" w:hAnsi="Segoe UI" w:cs="Segoe UI"/>
          <w:b/>
          <w:bCs/>
          <w:color w:val="FF0000"/>
          <w:sz w:val="27"/>
          <w:szCs w:val="27"/>
        </w:rPr>
      </w:pPr>
      <w:r w:rsidRPr="009A5B69">
        <w:rPr>
          <w:rFonts w:ascii="Segoe UI" w:eastAsia="宋体" w:hAnsi="Segoe UI" w:cs="Segoe UI"/>
          <w:b/>
          <w:bCs/>
          <w:color w:val="FF0000"/>
          <w:sz w:val="27"/>
          <w:szCs w:val="27"/>
        </w:rPr>
        <w:t>交叉方式组织</w:t>
      </w:r>
    </w:p>
    <w:p w14:paraId="67B4CFC4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连续读出</w:t>
      </w: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个字所需时间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在交叉方式组织中，由于有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个模块，我们可以同时从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个模块中读取数据。因此，第一个字需要完整的存储周期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T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，但接下来的字可以在前一个字的存储周期内通过总线传送完成。考虑到总线传送周期为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，我们可以并行读取数据。</w:t>
      </w:r>
    </w:p>
    <w:p w14:paraId="1E939076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color w:val="FF0000"/>
          <w:sz w:val="23"/>
          <w:szCs w:val="23"/>
        </w:rPr>
        <w:lastRenderedPageBreak/>
        <w:t>第一个字需要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150ns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，接下来的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7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个字可以在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7 × 50ns = 350ns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内完成（因为每个字的传送周期是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）。所以总时间为：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150ns + 350ns = 500ns</w:t>
      </w:r>
    </w:p>
    <w:p w14:paraId="1E19B4D1" w14:textId="77777777" w:rsidR="009A5B69" w:rsidRPr="009A5B69" w:rsidRDefault="009A5B69" w:rsidP="009A5B69">
      <w:pPr>
        <w:shd w:val="clear" w:color="auto" w:fill="FDFDFE"/>
        <w:rPr>
          <w:rFonts w:ascii="Segoe UI" w:eastAsia="宋体" w:hAnsi="Segoe UI" w:cs="Segoe UI"/>
          <w:color w:val="FF0000"/>
          <w:sz w:val="23"/>
          <w:szCs w:val="23"/>
        </w:rPr>
      </w:pPr>
      <w:r w:rsidRPr="009A5B69">
        <w:rPr>
          <w:rFonts w:ascii="Segoe UI" w:eastAsia="宋体" w:hAnsi="Segoe UI" w:cs="Segoe UI"/>
          <w:b/>
          <w:bCs/>
          <w:color w:val="FF0000"/>
          <w:sz w:val="23"/>
          <w:szCs w:val="23"/>
        </w:rPr>
        <w:t>存储器带宽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在交叉方式中，由于我们可以并行读取数据，带宽会更高。考虑到我们一次可以读取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8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个字（每个字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4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字节），所以每次读取可以传输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32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字节的数据。带宽计算为：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带宽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= 8 ×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数据总线宽度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/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存储周期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= 8 × 4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 xml:space="preserve"> / 150ns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 xml:space="preserve">= 32 / 150 × 10^9 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字节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/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t>秒</w:t>
      </w:r>
      <w:r w:rsidRPr="009A5B69">
        <w:rPr>
          <w:rFonts w:ascii="Segoe UI" w:eastAsia="宋体" w:hAnsi="Segoe UI" w:cs="Segoe UI"/>
          <w:color w:val="FF0000"/>
          <w:sz w:val="23"/>
          <w:szCs w:val="23"/>
        </w:rPr>
        <w:br/>
        <w:t>= 213.33 MB/s</w:t>
      </w:r>
    </w:p>
    <w:p w14:paraId="5B3A875F" w14:textId="77777777" w:rsidR="009A5B69" w:rsidRPr="009A5B69" w:rsidRDefault="009A5B69" w:rsidP="009A5B69">
      <w:pPr>
        <w:shd w:val="clear" w:color="auto" w:fill="FDFDFE"/>
        <w:outlineLvl w:val="2"/>
        <w:rPr>
          <w:rFonts w:ascii="Segoe UI" w:eastAsia="宋体" w:hAnsi="Segoe UI" w:cs="Segoe UI"/>
          <w:b/>
          <w:bCs/>
          <w:color w:val="FF0000"/>
          <w:sz w:val="27"/>
          <w:szCs w:val="27"/>
        </w:rPr>
      </w:pPr>
      <w:r w:rsidRPr="009A5B69">
        <w:rPr>
          <w:rFonts w:ascii="Segoe UI" w:eastAsia="宋体" w:hAnsi="Segoe UI" w:cs="Segoe UI"/>
          <w:b/>
          <w:bCs/>
          <w:color w:val="FF0000"/>
          <w:sz w:val="27"/>
          <w:szCs w:val="27"/>
        </w:rPr>
        <w:t>总结</w:t>
      </w:r>
    </w:p>
    <w:p w14:paraId="6F68325B" w14:textId="77777777" w:rsidR="009A5B69" w:rsidRPr="009A5B69" w:rsidRDefault="009A5B69" w:rsidP="009A5B69">
      <w:pPr>
        <w:numPr>
          <w:ilvl w:val="0"/>
          <w:numId w:val="4"/>
        </w:numPr>
        <w:shd w:val="clear" w:color="auto" w:fill="FDFDFE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顺序方式组织：连续读出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8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个字所需时间为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1200ns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，存储器带宽为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26.67 MB/s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。</w:t>
      </w:r>
    </w:p>
    <w:p w14:paraId="0B60CE04" w14:textId="77777777" w:rsidR="009A5B69" w:rsidRPr="009A5B69" w:rsidRDefault="009A5B69" w:rsidP="009A5B69">
      <w:pPr>
        <w:numPr>
          <w:ilvl w:val="0"/>
          <w:numId w:val="4"/>
        </w:numPr>
        <w:shd w:val="clear" w:color="auto" w:fill="FDFDFE"/>
        <w:spacing w:before="30"/>
        <w:rPr>
          <w:rFonts w:ascii="PingFang-SC-Regular" w:eastAsia="宋体" w:hAnsi="PingFang-SC-Regular" w:cs="Segoe UI"/>
          <w:color w:val="FF0000"/>
          <w:sz w:val="23"/>
          <w:szCs w:val="23"/>
        </w:rPr>
      </w:pP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交叉方式组织：连续读出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8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个字所需时间为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500ns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，存储器带宽为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213.33 MB/s</w:t>
      </w:r>
      <w:r w:rsidRPr="009A5B69">
        <w:rPr>
          <w:rFonts w:ascii="PingFang-SC-Regular" w:eastAsia="宋体" w:hAnsi="PingFang-SC-Regular" w:cs="Segoe UI"/>
          <w:color w:val="FF0000"/>
          <w:sz w:val="23"/>
          <w:szCs w:val="23"/>
        </w:rPr>
        <w:t>。</w:t>
      </w:r>
    </w:p>
    <w:p w14:paraId="32D56F46" w14:textId="20EF33E0" w:rsidR="00EE025B" w:rsidRPr="009A5B69" w:rsidRDefault="00EE025B" w:rsidP="00EE025B"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 w14:paraId="2A3AEA87" w14:textId="77777777" w:rsidR="00EE025B" w:rsidRDefault="00EE025B" w:rsidP="00EE025B">
      <w:pPr>
        <w:spacing w:before="100" w:beforeAutospacing="1" w:after="100" w:afterAutospacing="1" w:line="360" w:lineRule="atLeast"/>
      </w:pPr>
      <w:r>
        <w:rPr>
          <w:rStyle w:val="a3"/>
        </w:rPr>
        <w:t>5</w:t>
      </w:r>
      <w:r>
        <w:rPr>
          <w:rStyle w:val="a3"/>
        </w:rPr>
        <w:t>、一个组相联</w:t>
      </w:r>
      <w:r>
        <w:rPr>
          <w:rStyle w:val="a3"/>
        </w:rPr>
        <w:t>Cache</w:t>
      </w:r>
      <w:r>
        <w:rPr>
          <w:rStyle w:val="a3"/>
        </w:rPr>
        <w:t>的内存地址格式如下：</w:t>
      </w:r>
    </w:p>
    <w:p w14:paraId="3143FF6F" w14:textId="7777777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noProof/>
        </w:rPr>
        <w:drawing>
          <wp:inline distT="0" distB="0" distL="0" distR="0" wp14:anchorId="736F22B0" wp14:editId="0992ACC5">
            <wp:extent cx="2117090" cy="532765"/>
            <wp:effectExtent l="0" t="0" r="3810" b="635"/>
            <wp:docPr id="8" name="Picture 8" descr="/var/folders/g5/gr5r73bs1mj3txk16r0rmr140000gn/T/com.microsoft.Word/Content.MSO/421796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g5/gr5r73bs1mj3txk16r0rmr140000gn/T/com.microsoft.Word/Content.MSO/421796F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09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01C2" w14:textId="43BFEE60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</w:rPr>
        <w:t>则该计算机主存容量（主存中包含的块数）为</w:t>
      </w:r>
      <w:r>
        <w:rPr>
          <w:b/>
          <w:bCs/>
        </w:rPr>
        <w:t>___</w:t>
      </w:r>
      <w:r w:rsidR="007A3C66" w:rsidRPr="007A3C66">
        <w:rPr>
          <w:rFonts w:hint="eastAsia"/>
          <w:b/>
          <w:bCs/>
          <w:color w:val="FF0000"/>
        </w:rPr>
        <w:t>2^15</w:t>
      </w:r>
      <w:r>
        <w:rPr>
          <w:b/>
          <w:bCs/>
        </w:rPr>
        <w:t>_____</w:t>
      </w:r>
      <w:r>
        <w:rPr>
          <w:b/>
          <w:bCs/>
        </w:rPr>
        <w:t>，每块大小（每块包含多少个字）为</w:t>
      </w:r>
      <w:r>
        <w:rPr>
          <w:b/>
          <w:bCs/>
        </w:rPr>
        <w:t>___</w:t>
      </w:r>
      <w:r w:rsidR="007A3C66" w:rsidRPr="007A3C66">
        <w:rPr>
          <w:rFonts w:hint="eastAsia"/>
          <w:b/>
          <w:bCs/>
          <w:color w:val="FF0000"/>
        </w:rPr>
        <w:t>32</w:t>
      </w:r>
      <w:r w:rsidR="007A3C66" w:rsidRPr="007A3C66">
        <w:rPr>
          <w:rFonts w:hint="eastAsia"/>
          <w:b/>
          <w:bCs/>
          <w:color w:val="FF0000"/>
        </w:rPr>
        <w:t>字</w:t>
      </w:r>
      <w:r>
        <w:rPr>
          <w:b/>
          <w:bCs/>
        </w:rPr>
        <w:t>______</w:t>
      </w:r>
    </w:p>
    <w:p w14:paraId="35EC1749" w14:textId="74D8AE19" w:rsidR="00EE025B" w:rsidRDefault="007A3C66" w:rsidP="00EE025B">
      <w:pPr>
        <w:spacing w:before="100" w:beforeAutospacing="1" w:after="100" w:afterAutospacing="1" w:line="360" w:lineRule="atLeas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9BF296" wp14:editId="5319E39D">
            <wp:extent cx="1981200" cy="1541854"/>
            <wp:effectExtent l="0" t="0" r="0" b="1270"/>
            <wp:docPr id="20862120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12034" name="图片 20862120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11" cy="154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452F" w14:textId="77777777" w:rsidR="00EE025B" w:rsidRDefault="00EE025B" w:rsidP="00EE025B">
      <w:pPr>
        <w:spacing w:before="100" w:beforeAutospacing="1" w:after="100" w:afterAutospacing="1" w:line="360" w:lineRule="atLeast"/>
      </w:pPr>
      <w:bookmarkStart w:id="0" w:name="_Hlk164873343"/>
      <w:r>
        <w:rPr>
          <w:b/>
          <w:bCs/>
        </w:rPr>
        <w:t>6</w:t>
      </w:r>
      <w:r>
        <w:rPr>
          <w:rFonts w:hint="eastAsia"/>
          <w:b/>
          <w:bCs/>
        </w:rPr>
        <w:t>、</w:t>
      </w:r>
      <w:r>
        <w:rPr>
          <w:rStyle w:val="a3"/>
        </w:rPr>
        <w:t>用</w:t>
      </w:r>
      <w:r>
        <w:rPr>
          <w:rStyle w:val="a3"/>
        </w:rPr>
        <w:t>32K×8</w:t>
      </w:r>
      <w:r>
        <w:rPr>
          <w:rStyle w:val="a3"/>
        </w:rPr>
        <w:t>位的</w:t>
      </w:r>
      <w:r>
        <w:rPr>
          <w:rStyle w:val="a3"/>
        </w:rPr>
        <w:t>EEPROM</w:t>
      </w:r>
      <w:r>
        <w:rPr>
          <w:rStyle w:val="a3"/>
        </w:rPr>
        <w:t>芯片组成</w:t>
      </w:r>
      <w:r>
        <w:rPr>
          <w:rStyle w:val="a3"/>
        </w:rPr>
        <w:t>64K×32</w:t>
      </w:r>
      <w:r>
        <w:rPr>
          <w:rStyle w:val="a3"/>
        </w:rPr>
        <w:t>位的只读存储器，画出此存储器的组成框图及地址、数据、控制线的连接方式，并标明地址、数据线的宽度。</w:t>
      </w:r>
    </w:p>
    <w:bookmarkEnd w:id="0"/>
    <w:p w14:paraId="7B9DDE16" w14:textId="19355915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5E3CC176" w14:textId="10B1BB81" w:rsidR="00EE025B" w:rsidRDefault="00F16A9B" w:rsidP="00EE025B">
      <w:pPr>
        <w:spacing w:before="100" w:beforeAutospacing="1" w:after="100" w:afterAutospacing="1" w:line="360" w:lineRule="atLeast"/>
        <w:rPr>
          <w:b/>
          <w:bCs/>
        </w:rPr>
      </w:pPr>
      <w:r w:rsidRPr="00F16A9B">
        <w:rPr>
          <w:b/>
          <w:bCs/>
          <w:noProof/>
        </w:rPr>
        <w:lastRenderedPageBreak/>
        <w:drawing>
          <wp:inline distT="0" distB="0" distL="0" distR="0" wp14:anchorId="16E7131A" wp14:editId="161A740B">
            <wp:extent cx="5727700" cy="4295140"/>
            <wp:effectExtent l="0" t="0" r="6350" b="0"/>
            <wp:docPr id="21435185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0F07" w14:textId="32005496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51B9DE8D" w14:textId="77777777" w:rsidR="00EE025B" w:rsidRDefault="00EE025B" w:rsidP="00EE025B">
      <w:pPr>
        <w:spacing w:before="100" w:beforeAutospacing="1" w:after="100" w:afterAutospacing="1" w:line="360" w:lineRule="atLeast"/>
        <w:rPr>
          <w:b/>
          <w:bCs/>
        </w:rPr>
      </w:pPr>
    </w:p>
    <w:p w14:paraId="63372E78" w14:textId="75FD29A5" w:rsidR="00EE025B" w:rsidRDefault="00EE025B"/>
    <w:sectPr w:rsidR="00EE025B" w:rsidSect="00474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44B7"/>
    <w:multiLevelType w:val="multilevel"/>
    <w:tmpl w:val="B95A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7633A0"/>
    <w:multiLevelType w:val="multilevel"/>
    <w:tmpl w:val="5808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F1F5B"/>
    <w:multiLevelType w:val="multilevel"/>
    <w:tmpl w:val="4540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837EA6"/>
    <w:multiLevelType w:val="multilevel"/>
    <w:tmpl w:val="0426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759120">
    <w:abstractNumId w:val="0"/>
  </w:num>
  <w:num w:numId="2" w16cid:durableId="1438284760">
    <w:abstractNumId w:val="2"/>
  </w:num>
  <w:num w:numId="3" w16cid:durableId="517432825">
    <w:abstractNumId w:val="1"/>
  </w:num>
  <w:num w:numId="4" w16cid:durableId="4167085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5B"/>
    <w:rsid w:val="000D3E1D"/>
    <w:rsid w:val="003B022F"/>
    <w:rsid w:val="00474DCC"/>
    <w:rsid w:val="007A3C66"/>
    <w:rsid w:val="00991E88"/>
    <w:rsid w:val="009A5B69"/>
    <w:rsid w:val="00EE025B"/>
    <w:rsid w:val="00F1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D872"/>
  <w15:chartTrackingRefBased/>
  <w15:docId w15:val="{2F6AB860-E9D3-FD4D-B757-E9166712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5B69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025B"/>
    <w:rPr>
      <w:b/>
      <w:bCs/>
    </w:rPr>
  </w:style>
  <w:style w:type="paragraph" w:styleId="a4">
    <w:name w:val="List Paragraph"/>
    <w:basedOn w:val="a"/>
    <w:uiPriority w:val="34"/>
    <w:qFormat/>
    <w:rsid w:val="00EE025B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9A5B69"/>
    <w:rPr>
      <w:rFonts w:ascii="宋体" w:eastAsia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mooc1.elearning.shu.edu.cn/ananas/latex/p/21858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http://mooc1.elearning.shu.edu.cn/ananas/latex/p/10667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mooc1.elearning.shu.edu.cn/ananas/latex/p/10675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远航 刘</cp:lastModifiedBy>
  <cp:revision>2</cp:revision>
  <dcterms:created xsi:type="dcterms:W3CDTF">2024-04-23T04:50:00Z</dcterms:created>
  <dcterms:modified xsi:type="dcterms:W3CDTF">2024-04-24T12:49:00Z</dcterms:modified>
</cp:coreProperties>
</file>