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44353C">
      <w:pPr>
        <w:pageBreakBefore w:val="0"/>
        <w:kinsoku/>
        <w:wordWrap/>
        <w:overflowPunct/>
        <w:topLinePunct w:val="0"/>
        <w:autoSpaceDE/>
        <w:autoSpaceDN/>
        <w:bidi w:val="0"/>
        <w:adjustRightInd/>
        <w:snapToGrid/>
        <w:spacing w:before="157" w:beforeLines="50"/>
        <w:jc w:val="center"/>
        <w:textAlignment w:val="auto"/>
        <w:rPr>
          <w:rFonts w:hint="eastAsia"/>
          <w:color w:val="auto"/>
        </w:rPr>
      </w:pPr>
      <w:bookmarkStart w:id="0" w:name="_GoBack"/>
      <w:bookmarkEnd w:id="0"/>
      <w:r>
        <w:rPr>
          <w:rFonts w:hint="eastAsia"/>
          <w:color w:val="auto"/>
          <w:sz w:val="32"/>
          <w:szCs w:val="32"/>
        </w:rPr>
        <w:t>SD系统逻辑模型设计报告</w:t>
      </w:r>
    </w:p>
    <w:p w14:paraId="1A7EB8D1">
      <w:pPr>
        <w:pStyle w:val="2"/>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一、</w:t>
      </w:r>
      <w:r>
        <w:rPr>
          <w:rFonts w:hint="eastAsia"/>
          <w:color w:val="auto"/>
          <w:lang w:eastAsia="zh-CN"/>
        </w:rPr>
        <w:t>SD系统</w:t>
      </w:r>
      <w:r>
        <w:rPr>
          <w:rFonts w:hint="eastAsia"/>
          <w:color w:val="auto"/>
        </w:rPr>
        <w:t>目标</w:t>
      </w:r>
    </w:p>
    <w:p w14:paraId="5A56FF0F">
      <w:pPr>
        <w:pStyle w:val="3"/>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1.</w:t>
      </w:r>
      <w:r>
        <w:rPr>
          <w:rFonts w:hint="eastAsia"/>
          <w:color w:val="auto"/>
        </w:rPr>
        <w:t>总体目标</w:t>
      </w:r>
    </w:p>
    <w:p w14:paraId="2FD7E121">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color w:val="auto"/>
        </w:rPr>
      </w:pPr>
      <w:r>
        <w:rPr>
          <w:rFonts w:hint="eastAsia"/>
          <w:color w:val="auto"/>
        </w:rPr>
        <w:t>实现销售与分销</w:t>
      </w:r>
      <w:r>
        <w:rPr>
          <w:rFonts w:hint="eastAsia"/>
          <w:color w:val="auto"/>
          <w:lang w:val="en-US" w:eastAsia="zh-CN"/>
        </w:rPr>
        <w:t>部分的</w:t>
      </w:r>
      <w:r>
        <w:rPr>
          <w:rFonts w:hint="eastAsia"/>
          <w:color w:val="auto"/>
        </w:rPr>
        <w:t>核心业务流程（客户管理、报价至收款）的数字化、标准化管理，提升业务效率、数据准确性</w:t>
      </w:r>
      <w:r>
        <w:rPr>
          <w:rFonts w:hint="eastAsia"/>
          <w:color w:val="auto"/>
          <w:lang w:val="en-US" w:eastAsia="zh-CN"/>
        </w:rPr>
        <w:t>与</w:t>
      </w:r>
      <w:r>
        <w:rPr>
          <w:rFonts w:hint="eastAsia"/>
          <w:color w:val="auto"/>
        </w:rPr>
        <w:t>跨部门协同能力。</w:t>
      </w:r>
    </w:p>
    <w:p w14:paraId="17CA71D6">
      <w:pPr>
        <w:pStyle w:val="3"/>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2.</w:t>
      </w:r>
      <w:r>
        <w:rPr>
          <w:rFonts w:hint="eastAsia"/>
          <w:color w:val="auto"/>
        </w:rPr>
        <w:t>具体目标</w:t>
      </w:r>
    </w:p>
    <w:p w14:paraId="586A1984">
      <w:pPr>
        <w:pStyle w:val="4"/>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2.1</w:t>
      </w:r>
      <w:r>
        <w:rPr>
          <w:rFonts w:hint="eastAsia"/>
          <w:color w:val="auto"/>
        </w:rPr>
        <w:t>客户管理</w:t>
      </w:r>
    </w:p>
    <w:p w14:paraId="0E95AE90">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color w:val="auto"/>
        </w:rPr>
      </w:pPr>
      <w:r>
        <w:rPr>
          <w:rFonts w:hint="eastAsia"/>
          <w:color w:val="auto"/>
        </w:rPr>
        <w:t>建立完整、准确、可共享的客户主数据档案，有效管理客户联系人及业务伙伴关系。</w:t>
      </w:r>
    </w:p>
    <w:p w14:paraId="5A0590C2">
      <w:pPr>
        <w:pStyle w:val="4"/>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2.2</w:t>
      </w:r>
      <w:r>
        <w:rPr>
          <w:rFonts w:hint="eastAsia"/>
          <w:color w:val="auto"/>
        </w:rPr>
        <w:t>订单管理</w:t>
      </w:r>
    </w:p>
    <w:p w14:paraId="1550452C">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color w:val="auto"/>
        </w:rPr>
      </w:pPr>
      <w:r>
        <w:rPr>
          <w:rFonts w:hint="eastAsia"/>
          <w:color w:val="auto"/>
        </w:rPr>
        <w:t>规范并加速从客户询价、报价到销售订单的转化流程，确保订单信息准确无误。</w:t>
      </w:r>
    </w:p>
    <w:p w14:paraId="73B3D463">
      <w:pPr>
        <w:pStyle w:val="4"/>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2.3</w:t>
      </w:r>
      <w:r>
        <w:rPr>
          <w:rFonts w:hint="eastAsia"/>
          <w:color w:val="auto"/>
        </w:rPr>
        <w:t>发货管理</w:t>
      </w:r>
    </w:p>
    <w:p w14:paraId="3185B11F">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eastAsiaTheme="minorEastAsia"/>
          <w:color w:val="auto"/>
          <w:lang w:eastAsia="zh-CN"/>
        </w:rPr>
      </w:pPr>
      <w:r>
        <w:rPr>
          <w:rFonts w:hint="eastAsia"/>
          <w:color w:val="auto"/>
        </w:rPr>
        <w:t>精确跟踪和管理销售订单的发货执行过程，确保货物按时发出并准确记录库存变动</w:t>
      </w:r>
      <w:r>
        <w:rPr>
          <w:rFonts w:hint="eastAsia"/>
          <w:color w:val="auto"/>
          <w:lang w:eastAsia="zh-CN"/>
        </w:rPr>
        <w:t>。</w:t>
      </w:r>
    </w:p>
    <w:p w14:paraId="744D575B">
      <w:pPr>
        <w:pStyle w:val="4"/>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2.4</w:t>
      </w:r>
      <w:r>
        <w:rPr>
          <w:rFonts w:hint="eastAsia"/>
          <w:color w:val="auto"/>
        </w:rPr>
        <w:t>财务管理</w:t>
      </w:r>
    </w:p>
    <w:p w14:paraId="60CD6A54">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eastAsiaTheme="minorEastAsia"/>
          <w:color w:val="auto"/>
          <w:lang w:eastAsia="zh-CN"/>
        </w:rPr>
      </w:pPr>
      <w:r>
        <w:rPr>
          <w:rFonts w:hint="eastAsia"/>
          <w:color w:val="auto"/>
        </w:rPr>
        <w:t>实现基于发货的自动化或半自动化开票，高效管理客户应收账款及收款核销，提供完整的销售单据流追溯</w:t>
      </w:r>
      <w:r>
        <w:rPr>
          <w:rFonts w:hint="eastAsia"/>
          <w:color w:val="auto"/>
          <w:lang w:eastAsia="zh-CN"/>
        </w:rPr>
        <w:t>。</w:t>
      </w:r>
    </w:p>
    <w:p w14:paraId="7976AEB3">
      <w:pPr>
        <w:pStyle w:val="3"/>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3.</w:t>
      </w:r>
      <w:r>
        <w:rPr>
          <w:rFonts w:hint="eastAsia"/>
          <w:color w:val="auto"/>
        </w:rPr>
        <w:t>系统边界</w:t>
      </w:r>
    </w:p>
    <w:p w14:paraId="7CC3C4DB">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color w:val="auto"/>
          <w:lang w:val="en-US" w:eastAsia="zh-CN"/>
        </w:rPr>
      </w:pPr>
      <w:r>
        <w:rPr>
          <w:rFonts w:hint="eastAsia"/>
          <w:color w:val="auto"/>
        </w:rPr>
        <w:t>本</w:t>
      </w:r>
      <w:r>
        <w:rPr>
          <w:rFonts w:hint="eastAsia"/>
          <w:color w:val="auto"/>
          <w:lang w:val="en-US" w:eastAsia="zh-CN"/>
        </w:rPr>
        <w:t>SD</w:t>
      </w:r>
      <w:r>
        <w:rPr>
          <w:rFonts w:hint="eastAsia"/>
          <w:color w:val="auto"/>
        </w:rPr>
        <w:t>系统包含的功能范围和不包含的功能范围</w:t>
      </w:r>
      <w:r>
        <w:rPr>
          <w:rFonts w:hint="eastAsia"/>
          <w:color w:val="auto"/>
          <w:lang w:val="en-US" w:eastAsia="zh-CN"/>
        </w:rPr>
        <w:t>如下：</w:t>
      </w:r>
    </w:p>
    <w:p w14:paraId="652A987E">
      <w:pPr>
        <w:pStyle w:val="4"/>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3.1</w:t>
      </w:r>
      <w:r>
        <w:rPr>
          <w:rFonts w:hint="eastAsia"/>
          <w:color w:val="auto"/>
        </w:rPr>
        <w:t>包含</w:t>
      </w:r>
    </w:p>
    <w:p w14:paraId="21713F99">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eastAsiaTheme="minorEastAsia"/>
          <w:color w:val="auto"/>
          <w:lang w:eastAsia="zh-CN"/>
        </w:rPr>
      </w:pPr>
      <w:r>
        <w:rPr>
          <w:rFonts w:hint="eastAsia"/>
          <w:color w:val="auto"/>
        </w:rPr>
        <w:t>客户主数据管理、询报价管理、销售订单管理、发货单管理、客户发票管理、收款管理、单据流查询</w:t>
      </w:r>
      <w:r>
        <w:rPr>
          <w:rFonts w:hint="eastAsia"/>
          <w:color w:val="auto"/>
          <w:lang w:eastAsia="zh-CN"/>
        </w:rPr>
        <w:t>。</w:t>
      </w:r>
    </w:p>
    <w:p w14:paraId="10A274DD">
      <w:pPr>
        <w:pStyle w:val="4"/>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3.2</w:t>
      </w:r>
      <w:r>
        <w:rPr>
          <w:rFonts w:hint="eastAsia"/>
          <w:color w:val="auto"/>
        </w:rPr>
        <w:t>不包含</w:t>
      </w:r>
    </w:p>
    <w:p w14:paraId="084A1CAB">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eastAsiaTheme="minorEastAsia"/>
          <w:color w:val="auto"/>
          <w:lang w:eastAsia="zh-CN"/>
        </w:rPr>
      </w:pPr>
      <w:r>
        <w:rPr>
          <w:rFonts w:hint="eastAsia"/>
          <w:color w:val="auto"/>
        </w:rPr>
        <w:t>详细库存管理、生产计划管理、总账会计过账、复杂的成本核算</w:t>
      </w:r>
      <w:r>
        <w:rPr>
          <w:rFonts w:hint="eastAsia"/>
          <w:color w:val="auto"/>
          <w:lang w:eastAsia="zh-CN"/>
        </w:rPr>
        <w:t>。</w:t>
      </w:r>
    </w:p>
    <w:p w14:paraId="2E1CA619">
      <w:pPr>
        <w:pStyle w:val="2"/>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二、</w:t>
      </w:r>
      <w:r>
        <w:rPr>
          <w:rFonts w:hint="eastAsia"/>
          <w:color w:val="auto"/>
          <w:lang w:eastAsia="zh-CN"/>
        </w:rPr>
        <w:t>SD系统</w:t>
      </w:r>
      <w:r>
        <w:rPr>
          <w:rFonts w:hint="eastAsia"/>
          <w:color w:val="auto"/>
        </w:rPr>
        <w:t>功能模型和功能说明</w:t>
      </w:r>
    </w:p>
    <w:p w14:paraId="447CDE9F">
      <w:pPr>
        <w:pStyle w:val="3"/>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1.</w:t>
      </w:r>
      <w:r>
        <w:rPr>
          <w:rFonts w:hint="eastAsia"/>
          <w:color w:val="auto"/>
        </w:rPr>
        <w:t>功能结构图(或功能清单)：</w:t>
      </w:r>
    </w:p>
    <w:p w14:paraId="6D7AC601">
      <w:pPr>
        <w:pageBreakBefore w:val="0"/>
        <w:kinsoku/>
        <w:wordWrap/>
        <w:overflowPunct/>
        <w:topLinePunct w:val="0"/>
        <w:autoSpaceDE/>
        <w:autoSpaceDN/>
        <w:bidi w:val="0"/>
        <w:adjustRightInd/>
        <w:snapToGrid/>
        <w:spacing w:before="157" w:beforeLines="50"/>
        <w:textAlignment w:val="auto"/>
        <w:rPr>
          <w:rFonts w:hint="eastAsia"/>
          <w:b/>
          <w:bCs/>
          <w:color w:val="auto"/>
          <w:lang w:val="en-US" w:eastAsia="zh-CN"/>
        </w:rPr>
      </w:pPr>
      <w:r>
        <w:rPr>
          <w:rFonts w:hint="eastAsia" w:eastAsiaTheme="minorEastAsia"/>
          <w:b/>
          <w:bCs/>
          <w:color w:val="auto"/>
          <w:lang w:eastAsia="zh-CN"/>
        </w:rPr>
        <w:drawing>
          <wp:inline distT="0" distB="0" distL="114300" distR="114300">
            <wp:extent cx="2333625" cy="3484245"/>
            <wp:effectExtent l="0" t="0" r="13335" b="5715"/>
            <wp:docPr id="1" name="图片 1" descr="f918d6d0890d9e5c77218e4d873d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18d6d0890d9e5c77218e4d873d962"/>
                    <pic:cNvPicPr>
                      <a:picLocks noChangeAspect="1"/>
                    </pic:cNvPicPr>
                  </pic:nvPicPr>
                  <pic:blipFill>
                    <a:blip r:embed="rId4"/>
                    <a:stretch>
                      <a:fillRect/>
                    </a:stretch>
                  </pic:blipFill>
                  <pic:spPr>
                    <a:xfrm>
                      <a:off x="0" y="0"/>
                      <a:ext cx="2333625" cy="3484245"/>
                    </a:xfrm>
                    <a:prstGeom prst="rect">
                      <a:avLst/>
                    </a:prstGeom>
                  </pic:spPr>
                </pic:pic>
              </a:graphicData>
            </a:graphic>
          </wp:inline>
        </w:drawing>
      </w:r>
      <w:r>
        <w:rPr>
          <w:rFonts w:hint="eastAsia"/>
          <w:b/>
          <w:bCs/>
          <w:color w:val="auto"/>
          <w:lang w:eastAsia="zh-CN"/>
        </w:rPr>
        <w:drawing>
          <wp:inline distT="0" distB="0" distL="114300" distR="114300">
            <wp:extent cx="1810385" cy="2588260"/>
            <wp:effectExtent l="0" t="0" r="3175" b="2540"/>
            <wp:docPr id="3" name="图片 3" descr="1ea7b06e85c0c549d370bc5069934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ea7b06e85c0c549d370bc5069934b8"/>
                    <pic:cNvPicPr>
                      <a:picLocks noChangeAspect="1"/>
                    </pic:cNvPicPr>
                  </pic:nvPicPr>
                  <pic:blipFill>
                    <a:blip r:embed="rId5"/>
                    <a:stretch>
                      <a:fillRect/>
                    </a:stretch>
                  </pic:blipFill>
                  <pic:spPr>
                    <a:xfrm>
                      <a:off x="0" y="0"/>
                      <a:ext cx="1810385" cy="2588260"/>
                    </a:xfrm>
                    <a:prstGeom prst="rect">
                      <a:avLst/>
                    </a:prstGeom>
                  </pic:spPr>
                </pic:pic>
              </a:graphicData>
            </a:graphic>
          </wp:inline>
        </w:drawing>
      </w:r>
    </w:p>
    <w:p w14:paraId="401B9A2A">
      <w:pPr>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drawing>
          <wp:inline distT="0" distB="0" distL="114300" distR="114300">
            <wp:extent cx="5601970" cy="1408430"/>
            <wp:effectExtent l="0" t="0" r="6350" b="8890"/>
            <wp:docPr id="2" name="图片 2" descr="5128228f378d2f43e4d0a5712fc7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128228f378d2f43e4d0a5712fc7e24"/>
                    <pic:cNvPicPr>
                      <a:picLocks noChangeAspect="1"/>
                    </pic:cNvPicPr>
                  </pic:nvPicPr>
                  <pic:blipFill>
                    <a:blip r:embed="rId6"/>
                    <a:stretch>
                      <a:fillRect/>
                    </a:stretch>
                  </pic:blipFill>
                  <pic:spPr>
                    <a:xfrm>
                      <a:off x="0" y="0"/>
                      <a:ext cx="5601970" cy="1408430"/>
                    </a:xfrm>
                    <a:prstGeom prst="rect">
                      <a:avLst/>
                    </a:prstGeom>
                  </pic:spPr>
                </pic:pic>
              </a:graphicData>
            </a:graphic>
          </wp:inline>
        </w:drawing>
      </w:r>
    </w:p>
    <w:p w14:paraId="2F8ACF78">
      <w:pPr>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drawing>
          <wp:inline distT="0" distB="0" distL="114300" distR="114300">
            <wp:extent cx="5888355" cy="1374775"/>
            <wp:effectExtent l="0" t="0" r="9525" b="12065"/>
            <wp:docPr id="4"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F754DE-2CAD-44b6-B708-469DEB6407EB-1" descr="wps"/>
                    <pic:cNvPicPr>
                      <a:picLocks noChangeAspect="1"/>
                    </pic:cNvPicPr>
                  </pic:nvPicPr>
                  <pic:blipFill>
                    <a:blip r:embed="rId7"/>
                    <a:stretch>
                      <a:fillRect/>
                    </a:stretch>
                  </pic:blipFill>
                  <pic:spPr>
                    <a:xfrm>
                      <a:off x="0" y="0"/>
                      <a:ext cx="5888355" cy="1374775"/>
                    </a:xfrm>
                    <a:prstGeom prst="rect">
                      <a:avLst/>
                    </a:prstGeom>
                  </pic:spPr>
                </pic:pic>
              </a:graphicData>
            </a:graphic>
          </wp:inline>
        </w:drawing>
      </w:r>
    </w:p>
    <w:p w14:paraId="01291F16">
      <w:pPr>
        <w:pStyle w:val="3"/>
        <w:pageBreakBefore w:val="0"/>
        <w:kinsoku/>
        <w:wordWrap/>
        <w:overflowPunct/>
        <w:topLinePunct w:val="0"/>
        <w:autoSpaceDE/>
        <w:autoSpaceDN/>
        <w:bidi w:val="0"/>
        <w:adjustRightInd/>
        <w:snapToGrid/>
        <w:spacing w:before="157" w:beforeLines="50"/>
        <w:textAlignment w:val="auto"/>
        <w:rPr>
          <w:rFonts w:hint="eastAsia"/>
          <w:color w:val="auto"/>
          <w:lang w:eastAsia="zh-CN"/>
        </w:rPr>
      </w:pPr>
      <w:r>
        <w:rPr>
          <w:rFonts w:hint="eastAsia"/>
          <w:color w:val="auto"/>
          <w:lang w:val="en-US" w:eastAsia="zh-CN"/>
        </w:rPr>
        <w:t>2.</w:t>
      </w:r>
      <w:r>
        <w:rPr>
          <w:rFonts w:hint="eastAsia"/>
          <w:color w:val="auto"/>
          <w:lang w:eastAsia="zh-CN"/>
        </w:rPr>
        <w:t>功能模块详细说明</w:t>
      </w:r>
    </w:p>
    <w:p w14:paraId="08E0E5FE">
      <w:pPr>
        <w:pStyle w:val="4"/>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2.1客户管理</w:t>
      </w:r>
    </w:p>
    <w:p w14:paraId="7D9F9140">
      <w:pPr>
        <w:pStyle w:val="5"/>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（1）创建新客户：</w:t>
      </w:r>
    </w:p>
    <w:p w14:paraId="0DC2927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目的：将新客户的信息录入系统，以便后续展开合作时在系统中处理业务</w:t>
      </w:r>
    </w:p>
    <w:p w14:paraId="647A32D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使用者：销售部的客户主数据管理员</w:t>
      </w:r>
    </w:p>
    <w:p w14:paraId="7505E47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核心输入：客户类型（</w:t>
      </w:r>
      <w:r>
        <w:rPr>
          <w:rFonts w:hint="eastAsia" w:ascii="宋体" w:hAnsi="宋体" w:eastAsia="宋体" w:cs="宋体"/>
          <w:color w:val="auto"/>
          <w:kern w:val="0"/>
          <w:sz w:val="24"/>
          <w:szCs w:val="24"/>
          <w:lang w:val="en-US" w:eastAsia="zh-CN" w:bidi="ar"/>
        </w:rPr>
        <w:t>个人person、团体group、组织organization</w:t>
      </w:r>
      <w:r>
        <w:rPr>
          <w:rFonts w:hint="eastAsia"/>
          <w:color w:val="auto"/>
          <w:lang w:val="en-US" w:eastAsia="zh-CN"/>
        </w:rPr>
        <w:t>）、</w:t>
      </w:r>
      <w:r>
        <w:rPr>
          <w:rFonts w:hint="eastAsia"/>
          <w:color w:val="auto"/>
          <w:highlight w:val="none"/>
          <w:lang w:val="en-US" w:eastAsia="zh-CN"/>
        </w:rPr>
        <w:t>客户基本信息【</w:t>
      </w:r>
      <w:r>
        <w:rPr>
          <w:rFonts w:hint="eastAsia"/>
          <w:color w:val="auto"/>
          <w:lang w:val="en-US" w:eastAsia="zh-CN"/>
        </w:rPr>
        <w:t>客户名称、客户地址、</w:t>
      </w:r>
      <w:r>
        <w:rPr>
          <w:rFonts w:hint="eastAsia"/>
          <w:color w:val="auto"/>
          <w:highlight w:val="none"/>
          <w:lang w:val="en-US" w:eastAsia="zh-CN"/>
        </w:rPr>
        <w:t>电话、电子邮件、</w:t>
      </w:r>
      <w:r>
        <w:rPr>
          <w:rFonts w:hint="eastAsia"/>
          <w:color w:val="auto"/>
          <w:lang w:val="en-US" w:eastAsia="zh-CN"/>
        </w:rPr>
        <w:t>国家、城市、语言</w:t>
      </w:r>
      <w:r>
        <w:rPr>
          <w:rFonts w:hint="eastAsia"/>
          <w:color w:val="auto"/>
          <w:highlight w:val="none"/>
          <w:lang w:val="en-US" w:eastAsia="zh-CN"/>
        </w:rPr>
        <w:t>】、</w:t>
      </w:r>
      <w:r>
        <w:rPr>
          <w:rFonts w:hint="eastAsia"/>
          <w:color w:val="auto"/>
          <w:lang w:val="en-US" w:eastAsia="zh-CN"/>
        </w:rPr>
        <w:t>公司代码、</w:t>
      </w:r>
      <w:r>
        <w:rPr>
          <w:rFonts w:hint="eastAsia"/>
          <w:color w:val="auto"/>
          <w:highlight w:val="none"/>
          <w:lang w:val="en-US" w:eastAsia="zh-CN"/>
        </w:rPr>
        <w:t>客户财务信息【信用额度、付款条件代码、销售区域代码等】</w:t>
      </w:r>
    </w:p>
    <w:p w14:paraId="0D0C249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核心处理：用户在系统中填写客户相关信息，系统对客户编号的唯一性进行校验，校验通过后保存信息，生成客户记录并分配唯一的客户编号。</w:t>
      </w:r>
    </w:p>
    <w:p w14:paraId="3AB41AF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核心输出：生成一条新的客户记录，包含唯一的客户编号及所录入的各项客户信息</w:t>
      </w:r>
    </w:p>
    <w:p w14:paraId="484FE8D8">
      <w:pPr>
        <w:pStyle w:val="5"/>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（2）为客户创建联系人：</w:t>
      </w:r>
    </w:p>
    <w:p w14:paraId="74B9601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目的：记录客户的关键联系人信息，便于业务人员与客户进行精准对接和沟通。</w:t>
      </w:r>
    </w:p>
    <w:p w14:paraId="65E4BB4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使用者：销售部的客户主数据管理员</w:t>
      </w:r>
    </w:p>
    <w:p w14:paraId="7BA1371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核心输入：所属客户编号、联系人姓+名、国家、语言、联系方式、职位</w:t>
      </w:r>
    </w:p>
    <w:p w14:paraId="12AF161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核心处理：用户选择对应的客户后，录入联系人详细信息，系统校验所属客户编号的有效性（需在客户表中存在），校验通过后保存，生成与该客户关联的联系人记录</w:t>
      </w:r>
    </w:p>
    <w:p w14:paraId="097D161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核心输出：生成一条联系人记录，关联到指定的客户，包含联系人的各项信息及唯一的联系人ID</w:t>
      </w:r>
    </w:p>
    <w:p w14:paraId="04C545C2">
      <w:pPr>
        <w:pStyle w:val="5"/>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（3）创建业务伙伴关系：</w:t>
      </w:r>
    </w:p>
    <w:p w14:paraId="6B83341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目的：为新客户和联系人建立联系</w:t>
      </w:r>
    </w:p>
    <w:p w14:paraId="755D40D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使用者：客户主数据管理员</w:t>
      </w:r>
    </w:p>
    <w:p w14:paraId="70AF36E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核心输入：参与关系的客户、联系人、关系类型</w:t>
      </w:r>
    </w:p>
    <w:p w14:paraId="2BA5CD8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核心处理：用户输入新客户信息，保存后系统将新客户信息录入数据库</w:t>
      </w:r>
    </w:p>
    <w:p w14:paraId="0E11877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核心输出：生成业务伙伴关系记录，记录参与关系的客户信息、关系类型及描述等内容。</w:t>
      </w:r>
    </w:p>
    <w:p w14:paraId="1998DFD1">
      <w:pPr>
        <w:pStyle w:val="5"/>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（4）查询客户信息：</w:t>
      </w:r>
    </w:p>
    <w:p w14:paraId="1D4A833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目的：允许业务人员随时获取客户的详细信息，满足业务洽谈、订单处理、数据分析等场景下对客户数据的需求，提高业务处理的效率和准确性。</w:t>
      </w:r>
    </w:p>
    <w:p w14:paraId="3C38255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使用者：销售员、客服人员、财务人员等相关业务角色均可查询。</w:t>
      </w:r>
    </w:p>
    <w:p w14:paraId="368CB95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核心输入：查询条件（如客户编号、客户名称、销售区域等）</w:t>
      </w:r>
    </w:p>
    <w:p w14:paraId="4D67325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核心处理：用户输入查询条件后，系统根据条件在客户主数据中进行检索，返回符合条件的客户记录列表及详细信息。</w:t>
      </w:r>
    </w:p>
    <w:p w14:paraId="21D8A86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核心输出：符合查询条件的客户信息列表，包含客户编号、名称、地址、信用额度等详细内容。</w:t>
      </w:r>
    </w:p>
    <w:p w14:paraId="7C028D6E">
      <w:pPr>
        <w:pStyle w:val="5"/>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（5）查询联系人信息：</w:t>
      </w:r>
    </w:p>
    <w:p w14:paraId="35DD628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目的：方便业务人员快速找到客户对应的联系人信息</w:t>
      </w:r>
    </w:p>
    <w:p w14:paraId="14F93AB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使用者：销售员、客服人员等经常与客户打交道的业务角色</w:t>
      </w:r>
    </w:p>
    <w:p w14:paraId="7C51B75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核心输入：查询条件（如所属客户编号、联系人姓名、职位等）</w:t>
      </w:r>
    </w:p>
    <w:p w14:paraId="5775F7F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核心处理：用户输入查询条件后，系统在联系人数据中进行筛选，返回与条件匹配的联系人记录及详细信息。</w:t>
      </w:r>
    </w:p>
    <w:p w14:paraId="1184A84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核心输出：符合查询条件的联系人信息列表，包含联系人姓名、职位、电话、所属客户等内容。</w:t>
      </w:r>
    </w:p>
    <w:p w14:paraId="50130C41">
      <w:pPr>
        <w:pStyle w:val="5"/>
        <w:bidi w:val="0"/>
        <w:rPr>
          <w:rFonts w:hint="eastAsia"/>
          <w:color w:val="auto"/>
          <w:lang w:val="en-US" w:eastAsia="zh-CN"/>
        </w:rPr>
      </w:pPr>
      <w:r>
        <w:rPr>
          <w:rFonts w:hint="eastAsia"/>
          <w:color w:val="auto"/>
          <w:lang w:val="en-US" w:eastAsia="zh-CN"/>
        </w:rPr>
        <w:t>（6）查询业务伙伴关系</w:t>
      </w:r>
    </w:p>
    <w:p w14:paraId="37392A9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目的：方便业务人员快速找到客户与联系人的业务伙伴关系</w:t>
      </w:r>
    </w:p>
    <w:p w14:paraId="289AB68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使用者：销售管理人员、业务分析人员等角色</w:t>
      </w:r>
    </w:p>
    <w:p w14:paraId="6E61F5B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核心输入：查询条件（如客户编号、业务伙伴类型等）。</w:t>
      </w:r>
    </w:p>
    <w:p w14:paraId="688B9CA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核心处理：用户输入查询条件后，系统在业务伙伴关系数据中进行查询，返回满足条件的业务伙伴关系记录及相关客户信息。</w:t>
      </w:r>
    </w:p>
    <w:p w14:paraId="0455462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核心输出：符合查询条件的业务伙伴关系信息列表，包含参与关系的客户、关系类型、关系描述等内容。</w:t>
      </w:r>
    </w:p>
    <w:p w14:paraId="064AF0DC">
      <w:pPr>
        <w:pStyle w:val="5"/>
        <w:bidi w:val="0"/>
        <w:rPr>
          <w:rFonts w:hint="eastAsia"/>
          <w:color w:val="auto"/>
          <w:lang w:val="en-US" w:eastAsia="zh-CN"/>
        </w:rPr>
      </w:pPr>
      <w:r>
        <w:rPr>
          <w:rFonts w:hint="eastAsia"/>
          <w:color w:val="auto"/>
          <w:lang w:val="en-US" w:eastAsia="zh-CN"/>
        </w:rPr>
        <w:t>（7）修改客户信息：</w:t>
      </w:r>
    </w:p>
    <w:p w14:paraId="672C794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目的：当客户的基础信息发生变更时，及时更新系统中的记录，保证客户数据的准确性和时效性，避免因信息过时导致业务失误。</w:t>
      </w:r>
    </w:p>
    <w:p w14:paraId="39E3193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使用者：客户主数据管理员</w:t>
      </w:r>
    </w:p>
    <w:p w14:paraId="24D7526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核心输入：待修改的客户编号、需要更新的客户信息</w:t>
      </w:r>
    </w:p>
    <w:p w14:paraId="5AA1D53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核心处理：用户查询到目标客户后，对可修改的字段进行编辑，系统校验修改内容的合理性，确认无误后保存更新客户记录。</w:t>
      </w:r>
    </w:p>
    <w:p w14:paraId="1F232B6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核心输出：更新后的客户记录，各项修改后的信息生效。</w:t>
      </w:r>
    </w:p>
    <w:p w14:paraId="660720C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修改功能的约束：客户编号作为唯一标识不可修改；若客户存在未完成的销售订单、未核销的发票等业务时，信用额度、付款条件等关键信息的修改可能需要经过审批流程。</w:t>
      </w:r>
    </w:p>
    <w:p w14:paraId="076E483F">
      <w:pPr>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p>
    <w:p w14:paraId="7014FCEA">
      <w:pPr>
        <w:pStyle w:val="5"/>
        <w:bidi w:val="0"/>
        <w:rPr>
          <w:rFonts w:hint="eastAsia"/>
          <w:color w:val="auto"/>
          <w:lang w:val="en-US" w:eastAsia="zh-CN"/>
        </w:rPr>
      </w:pPr>
      <w:r>
        <w:rPr>
          <w:rFonts w:hint="eastAsia"/>
          <w:color w:val="auto"/>
          <w:lang w:val="en-US" w:eastAsia="zh-CN"/>
        </w:rPr>
        <w:t>（8）修改联系人信息：</w:t>
      </w:r>
    </w:p>
    <w:p w14:paraId="270CDED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目的：在客户联系人信息发生变动时（如职位调整、联系方式变更等），对系统中的联系人记录进行更新</w:t>
      </w:r>
    </w:p>
    <w:p w14:paraId="3EF498D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使用者：客户主数据管理员</w:t>
      </w:r>
    </w:p>
    <w:p w14:paraId="29DF12A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核心输入：待修改的联系人ID、需要更新的联系人信息</w:t>
      </w:r>
    </w:p>
    <w:p w14:paraId="6A89FF1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核心处理：用户查询到指定客户的联系人后，编辑相关信息，系统无需额外复杂校验，确认修改后保存，更新联系人记录。</w:t>
      </w:r>
    </w:p>
    <w:p w14:paraId="105F592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核心输出：更新后的联系人记录，修改后的信息生效。</w:t>
      </w:r>
    </w:p>
    <w:p w14:paraId="2DB9B87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修改功能的约束：联系人ID不可修改；所属客户编号在无特殊业务要求时通常不可修改，若需修改需确保新客户编号有效且不影响相关业务关联。</w:t>
      </w:r>
    </w:p>
    <w:p w14:paraId="422BF372">
      <w:pPr>
        <w:pStyle w:val="5"/>
        <w:bidi w:val="0"/>
        <w:rPr>
          <w:rFonts w:hint="eastAsia"/>
          <w:color w:val="auto"/>
          <w:lang w:val="en-US" w:eastAsia="zh-CN"/>
        </w:rPr>
      </w:pPr>
      <w:r>
        <w:rPr>
          <w:rFonts w:hint="eastAsia"/>
          <w:color w:val="auto"/>
          <w:lang w:val="en-US" w:eastAsia="zh-CN"/>
        </w:rPr>
        <w:t>（9）修改业务伙伴关系：</w:t>
      </w:r>
    </w:p>
    <w:p w14:paraId="6C4AC11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目的：当关系发生变化（如关系类型调整、合作终止等）时，对业务伙伴关系记录进行更新</w:t>
      </w:r>
    </w:p>
    <w:p w14:paraId="60F95B5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使用者：客户主数据管理员</w:t>
      </w:r>
    </w:p>
    <w:p w14:paraId="5E7CC46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核心输入：待修改的业务伙伴关系相关信息、需要更新的内容（如关系类型、关系描述等）</w:t>
      </w:r>
    </w:p>
    <w:p w14:paraId="4CBE5A5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核心处理：用户查询到对应的业务伙伴关系记录后，对可修改的字段进行调整，确认修改内容后保存，更新业务伙伴关系记录。</w:t>
      </w:r>
    </w:p>
    <w:p w14:paraId="06F3D3F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核心输出：更新后的业务伙伴关系记录，反映最新的客户业务伙伴关系状态。</w:t>
      </w:r>
    </w:p>
    <w:p w14:paraId="22ED70C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bCs/>
          <w:color w:val="auto"/>
          <w:lang w:val="en-US" w:eastAsia="zh-CN"/>
        </w:rPr>
      </w:pPr>
      <w:r>
        <w:rPr>
          <w:rFonts w:hint="eastAsia"/>
          <w:color w:val="auto"/>
          <w:lang w:val="en-US" w:eastAsia="zh-CN"/>
        </w:rPr>
        <w:t>修改功能的约束：参与关系的客户编号在无特殊情况下不可修改</w:t>
      </w:r>
    </w:p>
    <w:p w14:paraId="351A5833">
      <w:pPr>
        <w:pStyle w:val="4"/>
        <w:bidi w:val="0"/>
        <w:rPr>
          <w:rFonts w:hint="eastAsia"/>
          <w:color w:val="auto"/>
          <w:lang w:val="en-US" w:eastAsia="zh-CN"/>
        </w:rPr>
      </w:pPr>
      <w:r>
        <w:rPr>
          <w:rFonts w:hint="eastAsia"/>
          <w:color w:val="auto"/>
          <w:lang w:val="en-US" w:eastAsia="zh-CN"/>
        </w:rPr>
        <w:t>2.2订单管理</w:t>
      </w:r>
    </w:p>
    <w:p w14:paraId="088E90B8">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textAlignment w:val="auto"/>
        <w:rPr>
          <w:rFonts w:hint="default"/>
          <w:b/>
          <w:bCs/>
          <w:lang w:val="en-US" w:eastAsia="zh-CN"/>
        </w:rPr>
      </w:pPr>
      <w:r>
        <w:rPr>
          <w:rFonts w:hint="eastAsia"/>
          <w:b/>
          <w:bCs/>
          <w:lang w:val="en-US" w:eastAsia="zh-CN"/>
        </w:rPr>
        <w:t>创建</w:t>
      </w:r>
    </w:p>
    <w:p w14:paraId="6A994A2E">
      <w:pPr>
        <w:pStyle w:val="5"/>
        <w:numPr>
          <w:ilvl w:val="0"/>
          <w:numId w:val="3"/>
        </w:numPr>
        <w:bidi w:val="0"/>
        <w:rPr>
          <w:rFonts w:hint="eastAsia"/>
          <w:lang w:val="en-US" w:eastAsia="zh-CN"/>
        </w:rPr>
      </w:pPr>
      <w:r>
        <w:rPr>
          <w:rFonts w:hint="eastAsia"/>
          <w:lang w:val="en-US" w:eastAsia="zh-CN"/>
        </w:rPr>
        <w:t>创建询价单：</w:t>
      </w:r>
    </w:p>
    <w:p w14:paraId="34265F3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目的：记录客户对产品或服务的需求意向，作为后续报价的依据。</w:t>
      </w:r>
    </w:p>
    <w:p w14:paraId="2532159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触发者：销售员</w:t>
      </w:r>
    </w:p>
    <w:p w14:paraId="66DAC13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核心输入：客户编号、物料清单、数量、期望交货日期、客户期望价格</w:t>
      </w:r>
    </w:p>
    <w:p w14:paraId="2E3D929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核心逻辑：销售员录入客户需求信息，系统自动关联客户信息，生成唯一询价单号，状态默认为草稿。</w:t>
      </w:r>
    </w:p>
    <w:p w14:paraId="6F064BB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核心输出：生成一个新的询价单记录，包含询价单号、客户信息、物料需求等。</w:t>
      </w:r>
    </w:p>
    <w:p w14:paraId="274314B5">
      <w:pPr>
        <w:pStyle w:val="5"/>
        <w:numPr>
          <w:ilvl w:val="0"/>
          <w:numId w:val="3"/>
        </w:numPr>
        <w:bidi w:val="0"/>
        <w:rPr>
          <w:rFonts w:hint="eastAsia"/>
          <w:lang w:val="en-US" w:eastAsia="zh-CN"/>
        </w:rPr>
      </w:pPr>
      <w:r>
        <w:rPr>
          <w:rFonts w:hint="eastAsia"/>
          <w:lang w:val="en-US" w:eastAsia="zh-CN"/>
        </w:rPr>
        <w:t>创建报价单：</w:t>
      </w:r>
    </w:p>
    <w:p w14:paraId="6E6DE01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目的：向客户提供产品或服务的价格信息，为后续订单签订提供依据。​</w:t>
      </w:r>
    </w:p>
    <w:p w14:paraId="43C35E9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触发者：销售员​</w:t>
      </w:r>
    </w:p>
    <w:p w14:paraId="14E1FE3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核心输入：客户编号、物料清单、数量、单价、报价有效期​</w:t>
      </w:r>
    </w:p>
    <w:p w14:paraId="5EDF91D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核心逻辑：销售员输入相关信息，系统自动关联客户信息，校验产品信息准确性，生成报价单并赋予唯一报价单号。​</w:t>
      </w:r>
    </w:p>
    <w:p w14:paraId="0F546AC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输出：生成一个新的报价单记录，包含报价单号、客户信息、产品信息、价格、有效期等。</w:t>
      </w:r>
    </w:p>
    <w:p w14:paraId="16236E78">
      <w:pPr>
        <w:pStyle w:val="5"/>
        <w:numPr>
          <w:ilvl w:val="0"/>
          <w:numId w:val="3"/>
        </w:numPr>
        <w:bidi w:val="0"/>
        <w:rPr>
          <w:rFonts w:hint="eastAsia"/>
          <w:lang w:val="en-US" w:eastAsia="zh-CN"/>
        </w:rPr>
      </w:pPr>
      <w:r>
        <w:rPr>
          <w:rFonts w:hint="eastAsia"/>
          <w:lang w:val="en-US" w:eastAsia="zh-CN"/>
        </w:rPr>
        <w:t>创建销售订单：</w:t>
      </w:r>
    </w:p>
    <w:p w14:paraId="6EB7A6C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目的：基于客户确认的报价单快速转为正式订单，减少重复录入。</w:t>
      </w:r>
    </w:p>
    <w:p w14:paraId="67441A4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触发者：销售员</w:t>
      </w:r>
    </w:p>
    <w:p w14:paraId="52EB648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核心输入：被接受的报价单号</w:t>
      </w:r>
    </w:p>
    <w:p w14:paraId="5367091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核心逻辑：用户输入报价单号，系统自动复制报价中的客户、物料、数量、价格到新订单，允许修改后保存。</w:t>
      </w:r>
    </w:p>
    <w:p w14:paraId="30FF2D9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color w:val="auto"/>
          <w:lang w:val="en-US" w:eastAsia="zh-CN"/>
        </w:rPr>
        <w:t>输出：生成一张新的，状态为“已创建”的销售订单。</w:t>
      </w:r>
    </w:p>
    <w:p w14:paraId="4EEC513E">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textAlignment w:val="auto"/>
        <w:rPr>
          <w:rFonts w:hint="default"/>
          <w:b/>
          <w:bCs/>
          <w:lang w:val="en-US" w:eastAsia="zh-CN"/>
        </w:rPr>
      </w:pPr>
      <w:r>
        <w:rPr>
          <w:rFonts w:hint="eastAsia"/>
          <w:b/>
          <w:bCs/>
          <w:lang w:val="en-US" w:eastAsia="zh-CN"/>
        </w:rPr>
        <w:t>修改</w:t>
      </w:r>
    </w:p>
    <w:p w14:paraId="26AEF2E8">
      <w:pPr>
        <w:pStyle w:val="5"/>
        <w:numPr>
          <w:ilvl w:val="0"/>
          <w:numId w:val="4"/>
        </w:numPr>
        <w:bidi w:val="0"/>
        <w:rPr>
          <w:rFonts w:hint="eastAsia"/>
          <w:lang w:val="en-US" w:eastAsia="zh-CN"/>
        </w:rPr>
      </w:pPr>
      <w:r>
        <w:rPr>
          <w:rFonts w:hint="eastAsia"/>
          <w:lang w:val="en-US" w:eastAsia="zh-CN"/>
        </w:rPr>
        <w:t>修改询价单：</w:t>
      </w:r>
    </w:p>
    <w:p w14:paraId="1BA5467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目的：调整询价单中的需求信息，保证需求准确性。</w:t>
      </w:r>
    </w:p>
    <w:p w14:paraId="1901634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触发者：销售员</w:t>
      </w:r>
    </w:p>
    <w:p w14:paraId="2820A36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核心输入：询价单号、需要修改的信息</w:t>
      </w:r>
    </w:p>
    <w:p w14:paraId="2A83223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核心逻辑：用户输入询价单号查询到对应询价单，对允许修改的字段进行编辑，保存后系统更新记录。</w:t>
      </w:r>
    </w:p>
    <w:p w14:paraId="2E11464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核心输出：更新后的询价单记录。</w:t>
      </w:r>
    </w:p>
    <w:p w14:paraId="3E10CD1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约束：询价单处于草稿状态时可修改所有信息；若状态为已审核，即内部确认需求后），仅允许修改备注等非关键信息，物料、数量等核心需求不可修改。</w:t>
      </w:r>
    </w:p>
    <w:p w14:paraId="1D30571F">
      <w:pPr>
        <w:pStyle w:val="5"/>
        <w:numPr>
          <w:ilvl w:val="0"/>
          <w:numId w:val="4"/>
        </w:numPr>
        <w:bidi w:val="0"/>
        <w:rPr>
          <w:rFonts w:hint="eastAsia"/>
          <w:lang w:val="en-US" w:eastAsia="zh-CN"/>
        </w:rPr>
      </w:pPr>
      <w:r>
        <w:rPr>
          <w:rFonts w:hint="eastAsia"/>
          <w:lang w:val="en-US" w:eastAsia="zh-CN"/>
        </w:rPr>
        <w:t>修改报价单：</w:t>
      </w:r>
    </w:p>
    <w:p w14:paraId="018BCF5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目的：当报价信息需要调整时，及时更新报价单，保证报价的准确性。​</w:t>
      </w:r>
    </w:p>
    <w:p w14:paraId="351ADCF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触发者：销售员</w:t>
      </w:r>
    </w:p>
    <w:p w14:paraId="6EECDFF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核心输入：报价单号、需要修改的信息。​</w:t>
      </w:r>
    </w:p>
    <w:p w14:paraId="7CFD3ED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核心逻辑：用户输入报价单号查询到报价单，对可修改信息进行编辑，保存后系统更新报价单。</w:t>
      </w:r>
    </w:p>
    <w:p w14:paraId="70CCCF5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核心输出：更新后的报价单​</w:t>
      </w:r>
    </w:p>
    <w:p w14:paraId="7EAFF2D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修改功能的约束：报价单处于“草稿”状态时，可修改所有信息；一旦状态变为“已发送”，仅可修改报价有效期，其他关键信息（如产品、价格、数量）不可修改；若客户已确认报价，则不允许任何修改。</w:t>
      </w:r>
    </w:p>
    <w:p w14:paraId="6662752F">
      <w:pPr>
        <w:pStyle w:val="5"/>
        <w:numPr>
          <w:ilvl w:val="0"/>
          <w:numId w:val="4"/>
        </w:numPr>
        <w:bidi w:val="0"/>
        <w:rPr>
          <w:rFonts w:hint="default"/>
          <w:lang w:val="en-US" w:eastAsia="zh-CN"/>
        </w:rPr>
      </w:pPr>
      <w:r>
        <w:rPr>
          <w:rFonts w:hint="eastAsia"/>
          <w:lang w:val="en-US" w:eastAsia="zh-CN"/>
        </w:rPr>
        <w:t>修改销售订单：</w:t>
      </w:r>
    </w:p>
    <w:p w14:paraId="51686CA7">
      <w:pPr>
        <w:keepNext w:val="0"/>
        <w:keepLines w:val="0"/>
        <w:pageBreakBefore w:val="0"/>
        <w:widowControl w:val="0"/>
        <w:kinsoku/>
        <w:wordWrap/>
        <w:overflowPunct/>
        <w:topLinePunct w:val="0"/>
        <w:autoSpaceDE/>
        <w:autoSpaceDN/>
        <w:bidi w:val="0"/>
        <w:adjustRightInd/>
        <w:snapToGrid/>
        <w:spacing w:after="157" w:afterLines="50" w:line="360" w:lineRule="auto"/>
        <w:ind w:firstLine="241" w:firstLineChars="100"/>
        <w:textAlignment w:val="auto"/>
        <w:rPr>
          <w:rFonts w:hint="eastAsia"/>
          <w:b/>
          <w:bCs/>
          <w:lang w:val="en-US" w:eastAsia="zh-CN"/>
        </w:rPr>
      </w:pPr>
      <w:r>
        <w:rPr>
          <w:rFonts w:hint="eastAsia"/>
          <w:b/>
          <w:bCs/>
          <w:lang w:val="en-US" w:eastAsia="zh-CN"/>
        </w:rPr>
        <w:t>①修改订单基本信息：</w:t>
      </w:r>
    </w:p>
    <w:p w14:paraId="2198AA4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目的：调整订单客户、日期等非核心信息。</w:t>
      </w:r>
    </w:p>
    <w:p w14:paraId="06A0BD3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触发者：销售员</w:t>
      </w:r>
    </w:p>
    <w:p w14:paraId="332DD5B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核心输入：销售订单号、需要修改的信息</w:t>
      </w:r>
    </w:p>
    <w:p w14:paraId="23A886C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核心逻辑：用户输入订单号找到对应的销售订单，对允许修改的信息进行调整后保存，系统更新订单。</w:t>
      </w:r>
    </w:p>
    <w:p w14:paraId="7426C7E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核心输出：更新后的销售订单记录。</w:t>
      </w:r>
    </w:p>
    <w:p w14:paraId="665926C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color w:val="auto"/>
          <w:lang w:val="en-US" w:eastAsia="zh-CN"/>
        </w:rPr>
        <w:t>约束：仅允许在订单状态为“已创建”且未关联发货单时修改。</w:t>
      </w:r>
    </w:p>
    <w:p w14:paraId="4C2B98CC">
      <w:pPr>
        <w:keepNext w:val="0"/>
        <w:keepLines w:val="0"/>
        <w:pageBreakBefore w:val="0"/>
        <w:widowControl w:val="0"/>
        <w:kinsoku/>
        <w:wordWrap/>
        <w:overflowPunct/>
        <w:topLinePunct w:val="0"/>
        <w:autoSpaceDE/>
        <w:autoSpaceDN/>
        <w:bidi w:val="0"/>
        <w:adjustRightInd/>
        <w:snapToGrid/>
        <w:spacing w:after="157" w:afterLines="50" w:line="360" w:lineRule="auto"/>
        <w:ind w:firstLine="241" w:firstLineChars="100"/>
        <w:textAlignment w:val="auto"/>
        <w:rPr>
          <w:rFonts w:hint="eastAsia"/>
          <w:b/>
          <w:bCs/>
          <w:lang w:val="en-US" w:eastAsia="zh-CN"/>
        </w:rPr>
      </w:pPr>
      <w:r>
        <w:rPr>
          <w:rFonts w:hint="eastAsia"/>
          <w:b/>
          <w:bCs/>
          <w:lang w:val="en-US" w:eastAsia="zh-CN"/>
        </w:rPr>
        <w:t>②修改订单行项目：</w:t>
      </w:r>
    </w:p>
    <w:p w14:paraId="6B295F7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目的：调整物料数量或价格。</w:t>
      </w:r>
    </w:p>
    <w:p w14:paraId="3A10945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触发者：销售员</w:t>
      </w:r>
    </w:p>
    <w:p w14:paraId="3E5976A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核心输入：销售订单号、需要修改的信息</w:t>
      </w:r>
    </w:p>
    <w:p w14:paraId="6AB1324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核心逻辑：用户输入订单号找到对应的销售订单，对允许修改的信息进行调整后保存，系统更新订单。</w:t>
      </w:r>
    </w:p>
    <w:p w14:paraId="0EEB8ED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核心输出：更新后的销售订单记录。</w:t>
      </w:r>
    </w:p>
    <w:p w14:paraId="45B6C22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约束：若状态为“已审核”且无关联发货单时，可修改全部字段；若关联发货单已生成，则仅允许修改未发货部分的数量（若支持部分发货）。</w:t>
      </w:r>
    </w:p>
    <w:p w14:paraId="3F3B3C50">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textAlignment w:val="auto"/>
        <w:rPr>
          <w:rFonts w:hint="default"/>
          <w:b/>
          <w:bCs/>
          <w:lang w:val="en-US" w:eastAsia="zh-CN"/>
        </w:rPr>
      </w:pPr>
      <w:r>
        <w:rPr>
          <w:rFonts w:hint="eastAsia"/>
          <w:b/>
          <w:bCs/>
          <w:lang w:val="en-US" w:eastAsia="zh-CN"/>
        </w:rPr>
        <w:t>查询</w:t>
      </w:r>
    </w:p>
    <w:p w14:paraId="33A04188">
      <w:pPr>
        <w:pStyle w:val="5"/>
        <w:numPr>
          <w:ilvl w:val="0"/>
          <w:numId w:val="5"/>
        </w:numPr>
        <w:bidi w:val="0"/>
        <w:rPr>
          <w:rFonts w:hint="eastAsia"/>
          <w:lang w:val="en-US" w:eastAsia="zh-CN"/>
        </w:rPr>
      </w:pPr>
      <w:r>
        <w:rPr>
          <w:rFonts w:hint="eastAsia"/>
          <w:lang w:val="en-US" w:eastAsia="zh-CN"/>
        </w:rPr>
        <w:t>查询询价单：</w:t>
      </w:r>
    </w:p>
    <w:p w14:paraId="7E8BB98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目的：快速查看历史询价记录，了解客户过往需求，为后续报价或沟通提供参考。</w:t>
      </w:r>
    </w:p>
    <w:p w14:paraId="248F284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触发者：销售员、客服</w:t>
      </w:r>
    </w:p>
    <w:p w14:paraId="727C452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核心输入：询价单号、客户编号、询价日期、物料编号等查询条件。</w:t>
      </w:r>
    </w:p>
    <w:p w14:paraId="6A30065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核心逻辑：用户输入查询条件，系统检索并展示符合条件的询价单信息。</w:t>
      </w:r>
    </w:p>
    <w:p w14:paraId="031D05C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lang w:val="en-US" w:eastAsia="zh-CN"/>
        </w:rPr>
      </w:pPr>
      <w:r>
        <w:rPr>
          <w:rFonts w:hint="eastAsia"/>
          <w:lang w:val="en-US" w:eastAsia="zh-CN"/>
        </w:rPr>
        <w:t>核心输出：</w:t>
      </w:r>
      <w:r>
        <w:rPr>
          <w:rFonts w:hint="eastAsia"/>
          <w:b w:val="0"/>
          <w:bCs w:val="0"/>
          <w:lang w:val="en-US" w:eastAsia="zh-CN"/>
        </w:rPr>
        <w:t>符合条件的询价单列表及详情，包括询价单号、客户信息、物料需求、状态等。</w:t>
      </w:r>
    </w:p>
    <w:p w14:paraId="594C38E5">
      <w:pPr>
        <w:pStyle w:val="5"/>
        <w:numPr>
          <w:ilvl w:val="0"/>
          <w:numId w:val="5"/>
        </w:numPr>
        <w:bidi w:val="0"/>
        <w:rPr>
          <w:rFonts w:hint="eastAsia"/>
          <w:lang w:val="en-US" w:eastAsia="zh-CN"/>
        </w:rPr>
      </w:pPr>
      <w:r>
        <w:rPr>
          <w:rFonts w:hint="eastAsia"/>
          <w:lang w:val="en-US" w:eastAsia="zh-CN"/>
        </w:rPr>
        <w:t>查询报价单：</w:t>
      </w:r>
    </w:p>
    <w:p w14:paraId="6C3519D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目的：查询历史报价记录，了解与客户的报价情况。​</w:t>
      </w:r>
    </w:p>
    <w:p w14:paraId="78A5327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触发者：销售员、客服​</w:t>
      </w:r>
    </w:p>
    <w:p w14:paraId="3176D55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核心输入：报价单号、客户编号、客户名称、报价日期等查询条件。​</w:t>
      </w:r>
    </w:p>
    <w:p w14:paraId="53A74AE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核心逻辑：用户输入查询条件，系统检索并展示符合条件的报价单信息。​</w:t>
      </w:r>
    </w:p>
    <w:p w14:paraId="7A0A9FC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核心输出：符合查询条件的报价单列表，包含报价单号、客户信息、产品信息、价格等。</w:t>
      </w:r>
    </w:p>
    <w:p w14:paraId="48AFE62A">
      <w:pPr>
        <w:pStyle w:val="5"/>
        <w:numPr>
          <w:ilvl w:val="0"/>
          <w:numId w:val="5"/>
        </w:numPr>
        <w:bidi w:val="0"/>
        <w:rPr>
          <w:rFonts w:hint="eastAsia"/>
          <w:lang w:val="en-US" w:eastAsia="zh-CN"/>
        </w:rPr>
      </w:pPr>
      <w:r>
        <w:rPr>
          <w:rFonts w:hint="eastAsia"/>
          <w:lang w:val="en-US" w:eastAsia="zh-CN"/>
        </w:rPr>
        <w:t>查询销售订单：</w:t>
      </w:r>
    </w:p>
    <w:p w14:paraId="13DDFB9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目的：快速了解销售订单的状态、内容等信息。​</w:t>
      </w:r>
    </w:p>
    <w:p w14:paraId="575189A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触发者：销售员、客服、仓库员​</w:t>
      </w:r>
    </w:p>
    <w:p w14:paraId="5AE26B2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核心输入：销售订单号、客户编号、订单日期、产品编号等查询条件。​</w:t>
      </w:r>
    </w:p>
    <w:p w14:paraId="34EE64D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核心逻辑：用户输入查询条件，系统检索并展示对应的销售订单信息。​</w:t>
      </w:r>
    </w:p>
    <w:p w14:paraId="1D44292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bCs/>
          <w:color w:val="auto"/>
          <w:lang w:val="en-US" w:eastAsia="zh-CN"/>
        </w:rPr>
      </w:pPr>
      <w:r>
        <w:rPr>
          <w:rFonts w:hint="eastAsia"/>
          <w:lang w:val="en-US" w:eastAsia="zh-CN"/>
        </w:rPr>
        <w:t>核心输出：符合查询条件的销售订单列表及详情，包括订单号、客户信息、产品信息、数量、状态等。​</w:t>
      </w:r>
    </w:p>
    <w:p w14:paraId="7BFE237F">
      <w:pPr>
        <w:pStyle w:val="4"/>
        <w:bidi w:val="0"/>
        <w:rPr>
          <w:rFonts w:hint="eastAsia"/>
          <w:lang w:val="en-US" w:eastAsia="zh-CN"/>
        </w:rPr>
      </w:pPr>
      <w:r>
        <w:rPr>
          <w:rFonts w:hint="eastAsia"/>
          <w:lang w:val="en-US" w:eastAsia="zh-CN"/>
        </w:rPr>
        <w:t>2.3发货管理</w:t>
      </w:r>
    </w:p>
    <w:p w14:paraId="14979A29">
      <w:pPr>
        <w:pStyle w:val="5"/>
        <w:bidi w:val="0"/>
        <w:rPr>
          <w:rFonts w:hint="eastAsia"/>
          <w:lang w:val="en-US" w:eastAsia="zh-CN"/>
        </w:rPr>
      </w:pPr>
      <w:r>
        <w:rPr>
          <w:rFonts w:hint="eastAsia"/>
          <w:lang w:val="en-US" w:eastAsia="zh-CN"/>
        </w:rPr>
        <w:t>（1）创建发货流程</w:t>
      </w:r>
    </w:p>
    <w:p w14:paraId="72602AE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目的：根据销售订单生成发货单，明确发货物料、数量及时间安排，启动发货。</w:t>
      </w:r>
    </w:p>
    <w:p w14:paraId="03E7F58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使用者：仓储部门操作人员</w:t>
      </w:r>
    </w:p>
    <w:p w14:paraId="2A00070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核心输入：关联的销售订单编号、预计发货日期、发货仓库代码、销售订单行项对应的物料编号、计划发货数量。</w:t>
      </w:r>
    </w:p>
    <w:p w14:paraId="1CCD5C0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处理：用户输入销售订单编号后，系统自动检索并加载该订单的客户信息、物料信息、未发货数量等数据；用户可确认或调整计划发货数量及发货仓库，系统校验销售订单状态，校验通过后生成发货单，并分配唯一发货单编号，同时开始发货。</w:t>
      </w:r>
    </w:p>
    <w:p w14:paraId="3231A86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核心输出：生成一条新的发货单记录，包含发货单编号、关联销售订单编号、预计发货日期、发货仓库代码、发货单状态及关联的发货单行项信息。</w:t>
      </w:r>
    </w:p>
    <w:p w14:paraId="60B2F3C8">
      <w:pPr>
        <w:pStyle w:val="5"/>
        <w:bidi w:val="0"/>
        <w:rPr>
          <w:rFonts w:hint="eastAsia"/>
          <w:lang w:val="en-US" w:eastAsia="zh-CN"/>
        </w:rPr>
      </w:pPr>
      <w:r>
        <w:rPr>
          <w:rFonts w:hint="eastAsia"/>
          <w:lang w:val="en-US" w:eastAsia="zh-CN"/>
        </w:rPr>
        <w:t>（2）修改发货信息</w:t>
      </w:r>
    </w:p>
    <w:p w14:paraId="7CAAF35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目的：在发货单未执行过账前，对发货单的非关键信息（如预计发货日期、发货仓库）或未拣货的发货数量进行调整，适应实际业务变动（如仓库库存不足需更换仓库）。</w:t>
      </w:r>
    </w:p>
    <w:p w14:paraId="19C6F32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使用者：仓库管理员。</w:t>
      </w:r>
    </w:p>
    <w:p w14:paraId="741F35A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核心输入：待修改发货单的编号、需要更新的信息。</w:t>
      </w:r>
    </w:p>
    <w:p w14:paraId="0EA7870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处理：用户查询到目标发货单后，系统校验发货单状态为创建/已拣货/已过账；对可修改字段（预计发货日期、发货仓库）直接编辑，对于发货数量调整，需校验≤订单未发货数量；校验通过后保存更新发货单及行项记录。</w:t>
      </w:r>
    </w:p>
    <w:p w14:paraId="3509113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核心输出：更新后的发货单记录，修改后的信息生效。</w:t>
      </w:r>
    </w:p>
    <w:p w14:paraId="5A5FE4F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修改功能的约束：发货单编号、关联的销售订单编号不可修改；若发货单状态为“已过账”，则所有关键信息（物料、数量、仓库）不可修改，仅可修改备注等非关键信息；调整后的发货数量累计不得超过对应销售订单行项的未发货数量。</w:t>
      </w:r>
    </w:p>
    <w:p w14:paraId="7E941E28">
      <w:pPr>
        <w:pStyle w:val="5"/>
        <w:bidi w:val="0"/>
        <w:rPr>
          <w:rFonts w:hint="eastAsia"/>
          <w:lang w:val="en-US" w:eastAsia="zh-CN"/>
        </w:rPr>
      </w:pPr>
      <w:r>
        <w:rPr>
          <w:rFonts w:hint="eastAsia"/>
          <w:lang w:val="en-US" w:eastAsia="zh-CN"/>
        </w:rPr>
        <w:t>（3）查询发货状态</w:t>
      </w:r>
    </w:p>
    <w:p w14:paraId="41A5D98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目的：实时获取发货单的当前进度。</w:t>
      </w:r>
    </w:p>
    <w:p w14:paraId="33E66B2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使用者：销售员、客服人员、仓库管理员、财务人员等。</w:t>
      </w:r>
    </w:p>
    <w:p w14:paraId="568D84C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核心输入：查询条件（如发货单编号、关联销售订单编号、发货日期范围、发货单状态）</w:t>
      </w:r>
    </w:p>
    <w:p w14:paraId="43B3499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核心处理：用户输入查询条件后，系统在发货单主数据中检索符合条件的记录，返回包含发货单编号、订单编号、发货日期、仓库、状态及关联行项物料、数量的详细列表。</w:t>
      </w:r>
    </w:p>
    <w:p w14:paraId="1C0892F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核心输出：符合查询条件的发货状态信息列表</w:t>
      </w:r>
    </w:p>
    <w:p w14:paraId="1E96E0C8">
      <w:pPr>
        <w:pStyle w:val="5"/>
        <w:bidi w:val="0"/>
        <w:rPr>
          <w:rFonts w:hint="eastAsia"/>
          <w:lang w:val="en-US" w:eastAsia="zh-CN"/>
        </w:rPr>
      </w:pPr>
      <w:r>
        <w:rPr>
          <w:rFonts w:hint="eastAsia"/>
          <w:lang w:val="en-US" w:eastAsia="zh-CN"/>
        </w:rPr>
        <w:t>（4）查询库存变动</w:t>
      </w:r>
    </w:p>
    <w:p w14:paraId="4B5CF35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目的：跟踪因发货过账导致的物料库存数量变化，便于追溯库存变动原因，确保库存数据与实际发货一致。</w:t>
      </w:r>
    </w:p>
    <w:p w14:paraId="302AE71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使用者：仓库管理员。</w:t>
      </w:r>
    </w:p>
    <w:p w14:paraId="79AA87A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核心输入：查询条件（如物料编号、库存变动日期范围、关联发货单编号、仓库代码）。</w:t>
      </w:r>
    </w:p>
    <w:p w14:paraId="650725C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处理：用户输入查询条件后，系统关联发货单的过账记录与库存变动日志，检索因发货导致的库存减少记录。最终返回包含物料编号、物料描述、变动前库存、变动后库存、变动数量、关联发货单编号及变动时间的信息。</w:t>
      </w:r>
    </w:p>
    <w:p w14:paraId="32B3451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核心输出：符合条件的库存变动明细列表，展示发货相关的库存数量变化轨迹。</w:t>
      </w:r>
    </w:p>
    <w:p w14:paraId="10EA229A">
      <w:pPr>
        <w:pStyle w:val="5"/>
        <w:bidi w:val="0"/>
        <w:rPr>
          <w:rFonts w:hint="eastAsia"/>
          <w:lang w:val="en-US" w:eastAsia="zh-CN"/>
        </w:rPr>
      </w:pPr>
      <w:r>
        <w:rPr>
          <w:rFonts w:hint="eastAsia"/>
          <w:lang w:val="en-US" w:eastAsia="zh-CN"/>
        </w:rPr>
        <w:t>（5）执行过账手续</w:t>
      </w:r>
    </w:p>
    <w:p w14:paraId="447D4F3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目的：确认货物实际发出后，在系统中完成库存扣减及发货单状态更新，实现发货流程的闭环</w:t>
      </w:r>
    </w:p>
    <w:p w14:paraId="2546C7D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使用者：仓库管理员</w:t>
      </w:r>
    </w:p>
    <w:p w14:paraId="652E174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核心输入：待过账的发货单编号、实际发货数量（若与计划有差异需备注）、发货实际日期。</w:t>
      </w:r>
    </w:p>
    <w:p w14:paraId="45E7596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处理：用户选择待过账发货单，系统校验发货单已创建，且实际发货数量≤计划发货数量；确认后，系统自动减少对应仓库的物料库存数量，更新发货单状态为“已过账”，同步更新关联销售订单行项的“已发货数量”（累计增加本次发货数量），记录过账人及过账时间。</w:t>
      </w:r>
    </w:p>
    <w:p w14:paraId="4094E68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核心输出：过账成功的确认信息，更新后的发货单状态（已过账）、减少后的库存数据、更新后的销售订单已发货数量。</w:t>
      </w:r>
    </w:p>
    <w:p w14:paraId="1D8B4FCB">
      <w:pPr>
        <w:pStyle w:val="5"/>
        <w:bidi w:val="0"/>
        <w:rPr>
          <w:rFonts w:hint="eastAsia"/>
          <w:lang w:val="en-US" w:eastAsia="zh-CN"/>
        </w:rPr>
      </w:pPr>
      <w:r>
        <w:rPr>
          <w:rFonts w:hint="eastAsia"/>
          <w:lang w:val="en-US" w:eastAsia="zh-CN"/>
        </w:rPr>
        <w:t>（6）查询过账后库存变动</w:t>
      </w:r>
    </w:p>
    <w:p w14:paraId="69370E5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目的：聚焦于过账操作导致的库存变动明细，确保发货过账对库存的影响可追溯。</w:t>
      </w:r>
    </w:p>
    <w:p w14:paraId="5526A69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使用者：仓库管理员、财务审计人员。</w:t>
      </w:r>
    </w:p>
    <w:p w14:paraId="55DFD19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核心输入：查询条件（如过账日期范围、发货单编号、物料编号、仓库代码）</w:t>
      </w:r>
    </w:p>
    <w:p w14:paraId="5FBA574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核心处理：用户输入条件后，系统筛选因执行过账手续产生的库存变动记录，返回包含过账时间、发货单编号、物料编号、仓库、变动前库存、变动后库存、扣减数量、过账人等信息的明细列表。</w:t>
      </w:r>
    </w:p>
    <w:p w14:paraId="2C4F720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bCs/>
          <w:color w:val="auto"/>
          <w:lang w:val="en-US" w:eastAsia="zh-CN"/>
        </w:rPr>
      </w:pPr>
      <w:r>
        <w:rPr>
          <w:rFonts w:hint="eastAsia"/>
          <w:lang w:val="en-US" w:eastAsia="zh-CN"/>
        </w:rPr>
        <w:t>核心输出：过账相关的库存变动追溯列表</w:t>
      </w:r>
    </w:p>
    <w:p w14:paraId="507394E6">
      <w:pPr>
        <w:pStyle w:val="4"/>
        <w:bidi w:val="0"/>
        <w:rPr>
          <w:rFonts w:hint="eastAsia"/>
          <w:lang w:val="en-US" w:eastAsia="zh-CN"/>
        </w:rPr>
      </w:pPr>
      <w:r>
        <w:rPr>
          <w:rFonts w:hint="eastAsia"/>
          <w:lang w:val="en-US" w:eastAsia="zh-CN"/>
        </w:rPr>
        <w:t>2.4财务管理</w:t>
      </w:r>
    </w:p>
    <w:p w14:paraId="456ADEEA">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60" w:lineRule="auto"/>
        <w:ind w:left="425" w:leftChars="0" w:hanging="425" w:firstLineChars="0"/>
        <w:textAlignment w:val="auto"/>
        <w:rPr>
          <w:rFonts w:hint="default"/>
          <w:b/>
          <w:bCs/>
          <w:lang w:val="en-US" w:eastAsia="zh-CN"/>
        </w:rPr>
      </w:pPr>
      <w:r>
        <w:rPr>
          <w:rFonts w:hint="eastAsia"/>
          <w:b/>
          <w:bCs/>
          <w:lang w:val="en-US" w:eastAsia="zh-CN"/>
        </w:rPr>
        <w:t>创建</w:t>
      </w:r>
    </w:p>
    <w:p w14:paraId="4B5B28ED">
      <w:pPr>
        <w:pStyle w:val="5"/>
        <w:numPr>
          <w:ilvl w:val="0"/>
          <w:numId w:val="7"/>
        </w:numPr>
        <w:bidi w:val="0"/>
        <w:rPr>
          <w:rFonts w:hint="eastAsia"/>
          <w:lang w:val="en-US" w:eastAsia="zh-CN"/>
        </w:rPr>
      </w:pPr>
      <w:r>
        <w:rPr>
          <w:rFonts w:hint="eastAsia"/>
          <w:lang w:val="en-US" w:eastAsia="zh-CN"/>
        </w:rPr>
        <w:t>参照发货单创建客户发票：</w:t>
      </w:r>
    </w:p>
    <w:p w14:paraId="6D2488A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目的：根据销售订单和实际发货情况生成应收账单，明确客户的付款金额和期限。</w:t>
      </w:r>
    </w:p>
    <w:p w14:paraId="45912C1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触发者：财务员</w:t>
      </w:r>
    </w:p>
    <w:p w14:paraId="70CD767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核心输入：销售订单号、发货单号、发票金额、开票日期、付款期限</w:t>
      </w:r>
    </w:p>
    <w:p w14:paraId="7A97EB9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核心逻辑：用户选择销售订单号和对应的发货单号，系统自动关联订单和发货信息，计算应收金额，用户确认并录入相关信息后保存，生成客户发票。支持合并多张发货单开票。</w:t>
      </w:r>
    </w:p>
    <w:p w14:paraId="0181318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核心输出：生成一张状态为“待收款”的客户发票。</w:t>
      </w:r>
    </w:p>
    <w:p w14:paraId="6636176B">
      <w:pPr>
        <w:pStyle w:val="5"/>
        <w:numPr>
          <w:ilvl w:val="0"/>
          <w:numId w:val="7"/>
        </w:numPr>
        <w:bidi w:val="0"/>
        <w:rPr>
          <w:rFonts w:hint="eastAsia"/>
          <w:lang w:val="en-US" w:eastAsia="zh-CN"/>
        </w:rPr>
      </w:pPr>
      <w:r>
        <w:rPr>
          <w:rFonts w:hint="eastAsia"/>
          <w:lang w:val="en-US" w:eastAsia="zh-CN"/>
        </w:rPr>
        <w:t>参照发票创建收款记录：</w:t>
      </w:r>
    </w:p>
    <w:p w14:paraId="7BBE9CE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目的：登记客户实际付款情况并核销发票。</w:t>
      </w:r>
    </w:p>
    <w:p w14:paraId="154720C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触发者：财务员</w:t>
      </w:r>
    </w:p>
    <w:p w14:paraId="02D2828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核心输入：客户发票号、收款金额、收款日期、付款方式</w:t>
      </w:r>
    </w:p>
    <w:p w14:paraId="61E05DB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核心逻辑：用户输入客户发票号，系统关联发票信息，录入收款相关信息后保存，生成收款记录。</w:t>
      </w:r>
    </w:p>
    <w:p w14:paraId="525C09F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核心输出：生成一条新的收款凭证，更新发票状态为“部分收款”或“已结清”。</w:t>
      </w:r>
    </w:p>
    <w:p w14:paraId="09243E68">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60" w:lineRule="auto"/>
        <w:ind w:left="425" w:leftChars="0" w:hanging="425" w:firstLineChars="0"/>
        <w:textAlignment w:val="auto"/>
        <w:rPr>
          <w:rFonts w:hint="default"/>
          <w:b/>
          <w:bCs/>
          <w:lang w:val="en-US" w:eastAsia="zh-CN"/>
        </w:rPr>
      </w:pPr>
      <w:r>
        <w:rPr>
          <w:rFonts w:hint="eastAsia"/>
          <w:b/>
          <w:bCs/>
          <w:lang w:val="en-US" w:eastAsia="zh-CN"/>
        </w:rPr>
        <w:t>修改</w:t>
      </w:r>
    </w:p>
    <w:p w14:paraId="4D8BC5EE">
      <w:pPr>
        <w:pStyle w:val="5"/>
        <w:numPr>
          <w:ilvl w:val="0"/>
          <w:numId w:val="8"/>
        </w:numPr>
        <w:bidi w:val="0"/>
        <w:rPr>
          <w:rFonts w:hint="eastAsia"/>
          <w:lang w:val="en-US" w:eastAsia="zh-CN"/>
        </w:rPr>
      </w:pPr>
      <w:r>
        <w:rPr>
          <w:rFonts w:hint="eastAsia"/>
          <w:lang w:val="en-US" w:eastAsia="zh-CN"/>
        </w:rPr>
        <w:t>修改发票基本信息：</w:t>
      </w:r>
    </w:p>
    <w:p w14:paraId="217092B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目的：修正发票的错误信息，如金额、客户信息。</w:t>
      </w:r>
    </w:p>
    <w:p w14:paraId="371296C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触发者：财务员</w:t>
      </w:r>
    </w:p>
    <w:p w14:paraId="5D07767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核心输入：发票号、需要修改的信息</w:t>
      </w:r>
    </w:p>
    <w:p w14:paraId="7BD590E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核心逻辑：用户输入发票号查询到客户发票，对可修改的信息进行编辑，保存后系统更新发票。</w:t>
      </w:r>
    </w:p>
    <w:p w14:paraId="7FB890D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lang w:val="en-US" w:eastAsia="zh-CN"/>
        </w:rPr>
      </w:pPr>
      <w:r>
        <w:rPr>
          <w:rFonts w:hint="eastAsia"/>
          <w:lang w:val="en-US" w:eastAsia="zh-CN"/>
        </w:rPr>
        <w:t>核心输出：更新后的客户发票记录</w:t>
      </w:r>
    </w:p>
    <w:p w14:paraId="6FA4364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约束：仅允许在发票状态为“已创建”且未关联收款记录时修改；已关联收款记录时，则仅允许修改备注等非关键信息，不可修改金额等关键信息。</w:t>
      </w:r>
    </w:p>
    <w:p w14:paraId="30C21914">
      <w:pPr>
        <w:pStyle w:val="5"/>
        <w:numPr>
          <w:ilvl w:val="0"/>
          <w:numId w:val="8"/>
        </w:numPr>
        <w:bidi w:val="0"/>
        <w:rPr>
          <w:rFonts w:hint="eastAsia"/>
          <w:lang w:val="en-US" w:eastAsia="zh-CN"/>
        </w:rPr>
      </w:pPr>
      <w:r>
        <w:rPr>
          <w:rFonts w:hint="eastAsia"/>
          <w:lang w:val="en-US" w:eastAsia="zh-CN"/>
        </w:rPr>
        <w:t>修改收款记录</w:t>
      </w:r>
    </w:p>
    <w:p w14:paraId="0F77D33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目的：修正收款登记信息的错误。</w:t>
      </w:r>
    </w:p>
    <w:p w14:paraId="048CF9A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触发者：财务员</w:t>
      </w:r>
    </w:p>
    <w:p w14:paraId="46F8C2A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核心输入：收款单号、需要修改的信息。​</w:t>
      </w:r>
    </w:p>
    <w:p w14:paraId="42E71B7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核心逻辑：用户输入收款单号找到对应的收款记录，修改相关信息后保存，系统更新收款记录。​</w:t>
      </w:r>
    </w:p>
    <w:p w14:paraId="1A74C6D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核心输出：更新后的收款记录</w:t>
      </w:r>
    </w:p>
    <w:p w14:paraId="46F79D8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约束：收款记录创建后，若未进行后续的账务处理，可修改所有信息；一旦完成相关账务处理，则仅允许修改备注信息，其他关键信息如收款金额不可修改；若已核销发票则需先取消核销。</w:t>
      </w:r>
    </w:p>
    <w:p w14:paraId="0BCB6EF6">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60" w:lineRule="auto"/>
        <w:ind w:left="425" w:leftChars="0" w:hanging="425" w:firstLineChars="0"/>
        <w:textAlignment w:val="auto"/>
        <w:rPr>
          <w:rFonts w:hint="default"/>
          <w:b/>
          <w:bCs/>
          <w:lang w:val="en-US" w:eastAsia="zh-CN"/>
        </w:rPr>
      </w:pPr>
      <w:r>
        <w:rPr>
          <w:rFonts w:hint="eastAsia"/>
          <w:b/>
          <w:bCs/>
          <w:lang w:val="en-US" w:eastAsia="zh-CN"/>
        </w:rPr>
        <w:t>查询</w:t>
      </w:r>
    </w:p>
    <w:p w14:paraId="35B9A054">
      <w:pPr>
        <w:pStyle w:val="5"/>
        <w:numPr>
          <w:ilvl w:val="0"/>
          <w:numId w:val="9"/>
        </w:numPr>
        <w:bidi w:val="0"/>
        <w:rPr>
          <w:rFonts w:hint="eastAsia"/>
          <w:lang w:val="en-US" w:eastAsia="zh-CN"/>
        </w:rPr>
      </w:pPr>
      <w:r>
        <w:rPr>
          <w:rFonts w:hint="eastAsia"/>
          <w:lang w:val="en-US" w:eastAsia="zh-CN"/>
        </w:rPr>
        <w:t>查询客户发票：</w:t>
      </w:r>
    </w:p>
    <w:p w14:paraId="59C4C06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目的：查询客户发票的开具情况、金额、付款期限等信息。​</w:t>
      </w:r>
    </w:p>
    <w:p w14:paraId="204D8C3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触发者：财务员、销售员​</w:t>
      </w:r>
    </w:p>
    <w:p w14:paraId="0667DD2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核心输入：发票号、客户编号、销售订单号、开票日期等查询条件</w:t>
      </w:r>
    </w:p>
    <w:p w14:paraId="0619B83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核心逻辑：用户输入查询条件，系统检索并展示符合条件的客户发票信息。</w:t>
      </w:r>
    </w:p>
    <w:p w14:paraId="44DA3D7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核心输出：符合查询条件的客户发票列表及详情，包括发票号、客户信息、金额、付款期限、付款状态等。​</w:t>
      </w:r>
    </w:p>
    <w:p w14:paraId="717E4DDC">
      <w:pPr>
        <w:pStyle w:val="5"/>
        <w:numPr>
          <w:ilvl w:val="0"/>
          <w:numId w:val="9"/>
        </w:numPr>
        <w:bidi w:val="0"/>
        <w:rPr>
          <w:rFonts w:hint="eastAsia"/>
          <w:lang w:val="en-US" w:eastAsia="zh-CN"/>
        </w:rPr>
      </w:pPr>
      <w:r>
        <w:rPr>
          <w:rFonts w:hint="eastAsia"/>
          <w:lang w:val="en-US" w:eastAsia="zh-CN"/>
        </w:rPr>
        <w:t>查询订单收款记录​</w:t>
      </w:r>
    </w:p>
    <w:p w14:paraId="0ECF4B5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目的：了解客户的付款情况，包括付款金额、付款日期等。​</w:t>
      </w:r>
    </w:p>
    <w:p w14:paraId="26172D4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触发者：财务员​</w:t>
      </w:r>
    </w:p>
    <w:p w14:paraId="05815A8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核心输入：收款单号、客户编号、发票号、收款日期等查询条件</w:t>
      </w:r>
    </w:p>
    <w:p w14:paraId="4E7DFB4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核心逻辑：用户输入查询条件，系统检索并展示对应的收款记录信息。​</w:t>
      </w:r>
    </w:p>
    <w:p w14:paraId="3C187CF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核心输出：符合查询条件的收款记录列表及详情，包括收款单号、客户信息、发票信息、收款金额、日期等。</w:t>
      </w:r>
    </w:p>
    <w:p w14:paraId="1B33CEEF">
      <w:pPr>
        <w:pStyle w:val="5"/>
        <w:numPr>
          <w:ilvl w:val="0"/>
          <w:numId w:val="9"/>
        </w:numPr>
        <w:bidi w:val="0"/>
        <w:rPr>
          <w:rFonts w:hint="eastAsia"/>
          <w:lang w:val="en-US" w:eastAsia="zh-CN"/>
        </w:rPr>
      </w:pPr>
      <w:r>
        <w:rPr>
          <w:rFonts w:hint="eastAsia"/>
          <w:lang w:val="en-US" w:eastAsia="zh-CN"/>
        </w:rPr>
        <w:t>单据流查询：</w:t>
      </w:r>
    </w:p>
    <w:p w14:paraId="1EC65AC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目的：查询从报价单、销售订单、发货单到客户发票、收款记录的整个业务流程单据。</w:t>
      </w:r>
    </w:p>
    <w:p w14:paraId="0F79234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lang w:val="en-US" w:eastAsia="zh-CN"/>
        </w:rPr>
      </w:pPr>
      <w:r>
        <w:rPr>
          <w:rFonts w:hint="eastAsia"/>
          <w:lang w:val="en-US" w:eastAsia="zh-CN"/>
        </w:rPr>
        <w:t>触发者：财务员、销售员、客服</w:t>
      </w:r>
    </w:p>
    <w:p w14:paraId="40EEEA5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核心输入：任意环节的单据号、客户编号等查询条件</w:t>
      </w:r>
    </w:p>
    <w:p w14:paraId="47A6C5E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lang w:val="en-US" w:eastAsia="zh-CN"/>
        </w:rPr>
      </w:pPr>
      <w:r>
        <w:rPr>
          <w:rFonts w:hint="eastAsia"/>
          <w:lang w:val="en-US" w:eastAsia="zh-CN"/>
        </w:rPr>
        <w:t>核心逻辑：用户输入查询条件，系统根据单据间的关联关系，展示该业务流程中所有相关的单据信息及状态。</w:t>
      </w:r>
    </w:p>
    <w:p w14:paraId="711713E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bCs/>
          <w:color w:val="auto"/>
          <w:lang w:eastAsia="zh-CN"/>
        </w:rPr>
      </w:pPr>
      <w:r>
        <w:rPr>
          <w:rFonts w:hint="eastAsia"/>
          <w:lang w:val="en-US" w:eastAsia="zh-CN"/>
        </w:rPr>
        <w:t>核心输出：与查询条件相关的所有业务单据列表及它们之间的关联关系，包含各单据的编号、日期、状态等信息。</w:t>
      </w:r>
    </w:p>
    <w:p w14:paraId="1392DF98">
      <w:pPr>
        <w:pStyle w:val="2"/>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三、</w:t>
      </w:r>
      <w:r>
        <w:rPr>
          <w:rFonts w:hint="eastAsia"/>
          <w:color w:val="auto"/>
          <w:lang w:eastAsia="zh-CN"/>
        </w:rPr>
        <w:t>SD系统</w:t>
      </w:r>
      <w:r>
        <w:rPr>
          <w:rFonts w:hint="eastAsia"/>
          <w:color w:val="auto"/>
        </w:rPr>
        <w:t>数据模型逻辑设计说明</w:t>
      </w:r>
    </w:p>
    <w:p w14:paraId="3CF05410">
      <w:pPr>
        <w:pStyle w:val="3"/>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1.核心实体识别：</w:t>
      </w:r>
    </w:p>
    <w:p w14:paraId="7D26556A">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b/>
          <w:bCs/>
          <w:color w:val="auto"/>
          <w:lang w:val="en-US" w:eastAsia="zh-CN"/>
        </w:rPr>
      </w:pPr>
      <w:r>
        <w:rPr>
          <w:rFonts w:hint="default"/>
          <w:b/>
          <w:bCs/>
          <w:color w:val="auto"/>
          <w:lang w:val="en-US" w:eastAsia="zh-CN"/>
        </w:rPr>
        <w:t>1.</w:t>
      </w:r>
      <w:r>
        <w:rPr>
          <w:rFonts w:hint="eastAsia"/>
          <w:b/>
          <w:bCs/>
          <w:color w:val="auto"/>
          <w:lang w:val="en-US" w:eastAsia="zh-CN"/>
        </w:rPr>
        <w:t>1</w:t>
      </w:r>
      <w:r>
        <w:rPr>
          <w:rFonts w:hint="default"/>
          <w:b/>
          <w:bCs/>
          <w:color w:val="auto"/>
          <w:lang w:val="en-US" w:eastAsia="zh-CN"/>
        </w:rPr>
        <w:t xml:space="preserve"> 客户管理</w:t>
      </w:r>
    </w:p>
    <w:p w14:paraId="12513390">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color w:val="auto"/>
          <w:lang w:val="en-US" w:eastAsia="zh-CN"/>
        </w:rPr>
      </w:pPr>
      <w:r>
        <w:rPr>
          <w:rFonts w:hint="default"/>
          <w:color w:val="auto"/>
          <w:lang w:val="en-US" w:eastAsia="zh-CN"/>
        </w:rPr>
        <w:t xml:space="preserve">客户(Customer) </w:t>
      </w:r>
      <w:r>
        <w:rPr>
          <w:rFonts w:hint="eastAsia"/>
          <w:color w:val="auto"/>
          <w:lang w:val="en-US" w:eastAsia="zh-CN"/>
        </w:rPr>
        <w:t>、</w:t>
      </w:r>
      <w:r>
        <w:rPr>
          <w:rFonts w:hint="default"/>
          <w:color w:val="auto"/>
          <w:lang w:val="en-US" w:eastAsia="zh-CN"/>
        </w:rPr>
        <w:t xml:space="preserve">联系人(ContactPerson) </w:t>
      </w:r>
      <w:r>
        <w:rPr>
          <w:rFonts w:hint="eastAsia"/>
          <w:color w:val="auto"/>
          <w:lang w:val="en-US" w:eastAsia="zh-CN"/>
        </w:rPr>
        <w:t>、</w:t>
      </w:r>
      <w:r>
        <w:rPr>
          <w:rFonts w:hint="default"/>
          <w:color w:val="auto"/>
          <w:lang w:val="en-US" w:eastAsia="zh-CN"/>
        </w:rPr>
        <w:t xml:space="preserve">业务伙伴关系(BPRelationship)  </w:t>
      </w:r>
    </w:p>
    <w:p w14:paraId="0636C3DB">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b/>
          <w:bCs/>
          <w:color w:val="auto"/>
          <w:lang w:val="en-US" w:eastAsia="zh-CN"/>
        </w:rPr>
      </w:pPr>
      <w:r>
        <w:rPr>
          <w:rFonts w:hint="eastAsia"/>
          <w:b/>
          <w:bCs/>
          <w:color w:val="auto"/>
          <w:lang w:val="en-US" w:eastAsia="zh-CN"/>
        </w:rPr>
        <w:t>1.2</w:t>
      </w:r>
      <w:r>
        <w:rPr>
          <w:rFonts w:hint="default"/>
          <w:b/>
          <w:bCs/>
          <w:color w:val="auto"/>
          <w:lang w:val="en-US" w:eastAsia="zh-CN"/>
        </w:rPr>
        <w:t>订单管理</w:t>
      </w:r>
    </w:p>
    <w:p w14:paraId="20141771">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color w:val="auto"/>
          <w:lang w:val="en-US" w:eastAsia="zh-CN"/>
        </w:rPr>
      </w:pPr>
      <w:r>
        <w:rPr>
          <w:rFonts w:hint="default"/>
          <w:color w:val="auto"/>
          <w:lang w:val="en-US" w:eastAsia="zh-CN"/>
        </w:rPr>
        <w:t xml:space="preserve">询价单(Inquiry) </w:t>
      </w:r>
      <w:r>
        <w:rPr>
          <w:rFonts w:hint="eastAsia"/>
          <w:color w:val="auto"/>
          <w:lang w:val="en-US" w:eastAsia="zh-CN"/>
        </w:rPr>
        <w:t>、</w:t>
      </w:r>
      <w:r>
        <w:rPr>
          <w:rFonts w:hint="default"/>
          <w:color w:val="auto"/>
          <w:lang w:val="en-US" w:eastAsia="zh-CN"/>
        </w:rPr>
        <w:t xml:space="preserve">询价单行项(InquiryItem) </w:t>
      </w:r>
      <w:r>
        <w:rPr>
          <w:rFonts w:hint="eastAsia"/>
          <w:color w:val="auto"/>
          <w:lang w:val="en-US" w:eastAsia="zh-CN"/>
        </w:rPr>
        <w:t>、</w:t>
      </w:r>
      <w:r>
        <w:rPr>
          <w:rFonts w:hint="default"/>
          <w:color w:val="auto"/>
          <w:lang w:val="en-US" w:eastAsia="zh-CN"/>
        </w:rPr>
        <w:t xml:space="preserve">报价单(Quotation) </w:t>
      </w:r>
      <w:r>
        <w:rPr>
          <w:rFonts w:hint="eastAsia"/>
          <w:color w:val="auto"/>
          <w:lang w:val="en-US" w:eastAsia="zh-CN"/>
        </w:rPr>
        <w:t>、</w:t>
      </w:r>
      <w:r>
        <w:rPr>
          <w:rFonts w:hint="default"/>
          <w:color w:val="auto"/>
          <w:lang w:val="en-US" w:eastAsia="zh-CN"/>
        </w:rPr>
        <w:t xml:space="preserve">报价单行项(QuotationItem) </w:t>
      </w:r>
      <w:r>
        <w:rPr>
          <w:rFonts w:hint="eastAsia"/>
          <w:color w:val="auto"/>
          <w:lang w:val="en-US" w:eastAsia="zh-CN"/>
        </w:rPr>
        <w:t>、</w:t>
      </w:r>
      <w:r>
        <w:rPr>
          <w:rFonts w:hint="default"/>
          <w:color w:val="auto"/>
          <w:lang w:val="en-US" w:eastAsia="zh-CN"/>
        </w:rPr>
        <w:t xml:space="preserve">销售订单(SalesOrder) </w:t>
      </w:r>
      <w:r>
        <w:rPr>
          <w:rFonts w:hint="eastAsia"/>
          <w:color w:val="auto"/>
          <w:lang w:val="en-US" w:eastAsia="zh-CN"/>
        </w:rPr>
        <w:t>、</w:t>
      </w:r>
      <w:r>
        <w:rPr>
          <w:rFonts w:hint="default"/>
          <w:color w:val="auto"/>
          <w:lang w:val="en-US" w:eastAsia="zh-CN"/>
        </w:rPr>
        <w:t xml:space="preserve">销售订单行项(OrderItem)  </w:t>
      </w:r>
    </w:p>
    <w:p w14:paraId="608874BE">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b/>
          <w:bCs/>
          <w:color w:val="auto"/>
          <w:lang w:val="en-US" w:eastAsia="zh-CN"/>
        </w:rPr>
      </w:pPr>
      <w:r>
        <w:rPr>
          <w:rFonts w:hint="eastAsia"/>
          <w:b/>
          <w:bCs/>
          <w:color w:val="auto"/>
          <w:lang w:val="en-US" w:eastAsia="zh-CN"/>
        </w:rPr>
        <w:t>1.3</w:t>
      </w:r>
      <w:r>
        <w:rPr>
          <w:rFonts w:hint="default"/>
          <w:b/>
          <w:bCs/>
          <w:color w:val="auto"/>
          <w:lang w:val="en-US" w:eastAsia="zh-CN"/>
        </w:rPr>
        <w:t>发货管理</w:t>
      </w:r>
    </w:p>
    <w:p w14:paraId="09D7CE30">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color w:val="auto"/>
          <w:lang w:val="en-US" w:eastAsia="zh-CN"/>
        </w:rPr>
      </w:pPr>
      <w:r>
        <w:rPr>
          <w:rFonts w:hint="default"/>
          <w:color w:val="auto"/>
          <w:lang w:val="en-US" w:eastAsia="zh-CN"/>
        </w:rPr>
        <w:t xml:space="preserve">发货单(DeliveryNote) </w:t>
      </w:r>
      <w:r>
        <w:rPr>
          <w:rFonts w:hint="eastAsia"/>
          <w:color w:val="auto"/>
          <w:lang w:val="en-US" w:eastAsia="zh-CN"/>
        </w:rPr>
        <w:t>、</w:t>
      </w:r>
      <w:r>
        <w:rPr>
          <w:rFonts w:hint="default"/>
          <w:color w:val="auto"/>
          <w:lang w:val="en-US" w:eastAsia="zh-CN"/>
        </w:rPr>
        <w:t xml:space="preserve">发货单行项(DeliveryItem) </w:t>
      </w:r>
      <w:r>
        <w:rPr>
          <w:rFonts w:hint="eastAsia"/>
          <w:color w:val="auto"/>
          <w:lang w:val="en-US" w:eastAsia="zh-CN"/>
        </w:rPr>
        <w:t>、</w:t>
      </w:r>
      <w:r>
        <w:rPr>
          <w:rFonts w:hint="default"/>
          <w:color w:val="auto"/>
          <w:lang w:val="en-US" w:eastAsia="zh-CN"/>
        </w:rPr>
        <w:t xml:space="preserve">物料(Material)  </w:t>
      </w:r>
    </w:p>
    <w:p w14:paraId="3C6E9608">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b/>
          <w:bCs/>
          <w:color w:val="auto"/>
          <w:lang w:val="en-US" w:eastAsia="zh-CN"/>
        </w:rPr>
      </w:pPr>
      <w:r>
        <w:rPr>
          <w:rFonts w:hint="eastAsia"/>
          <w:b/>
          <w:bCs/>
          <w:color w:val="auto"/>
          <w:lang w:val="en-US" w:eastAsia="zh-CN"/>
        </w:rPr>
        <w:t>1.4</w:t>
      </w:r>
      <w:r>
        <w:rPr>
          <w:rFonts w:hint="default"/>
          <w:b/>
          <w:bCs/>
          <w:color w:val="auto"/>
          <w:lang w:val="en-US" w:eastAsia="zh-CN"/>
        </w:rPr>
        <w:t>财务管理</w:t>
      </w:r>
    </w:p>
    <w:p w14:paraId="115D4F7A">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eastAsia" w:eastAsiaTheme="minorEastAsia"/>
          <w:color w:val="auto"/>
          <w:lang w:eastAsia="zh-CN"/>
        </w:rPr>
      </w:pPr>
      <w:r>
        <w:rPr>
          <w:rFonts w:hint="default"/>
          <w:color w:val="auto"/>
          <w:lang w:val="en-US" w:eastAsia="zh-CN"/>
        </w:rPr>
        <w:t xml:space="preserve">客户发票(CustomerInvoice) </w:t>
      </w:r>
      <w:r>
        <w:rPr>
          <w:rFonts w:hint="eastAsia"/>
          <w:color w:val="auto"/>
          <w:lang w:val="en-US" w:eastAsia="zh-CN"/>
        </w:rPr>
        <w:t>、</w:t>
      </w:r>
      <w:r>
        <w:rPr>
          <w:rFonts w:hint="default"/>
          <w:color w:val="auto"/>
          <w:lang w:val="en-US" w:eastAsia="zh-CN"/>
        </w:rPr>
        <w:t xml:space="preserve">发票行项(InvoiceItem) </w:t>
      </w:r>
      <w:r>
        <w:rPr>
          <w:rFonts w:hint="eastAsia"/>
          <w:color w:val="auto"/>
          <w:lang w:val="en-US" w:eastAsia="zh-CN"/>
        </w:rPr>
        <w:t>、</w:t>
      </w:r>
      <w:r>
        <w:rPr>
          <w:rFonts w:hint="default"/>
          <w:color w:val="auto"/>
          <w:lang w:val="en-US" w:eastAsia="zh-CN"/>
        </w:rPr>
        <w:t xml:space="preserve">收款凭证(CustomerPayment)  </w:t>
      </w:r>
    </w:p>
    <w:p w14:paraId="4C57F3D0">
      <w:pPr>
        <w:pStyle w:val="3"/>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2.实体关系图(ERD-逻辑模型)：</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24"/>
        <w:gridCol w:w="896"/>
        <w:gridCol w:w="2071"/>
        <w:gridCol w:w="840"/>
        <w:gridCol w:w="2845"/>
      </w:tblGrid>
      <w:tr w14:paraId="70065B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923" w:type="dxa"/>
            <w:tcBorders>
              <w:top w:val="nil"/>
              <w:left w:val="nil"/>
              <w:bottom w:val="nil"/>
            </w:tcBorders>
            <w:shd w:val="clear" w:color="auto" w:fill="FFFFFF"/>
            <w:tcMar>
              <w:top w:w="90" w:type="dxa"/>
              <w:left w:w="135" w:type="dxa"/>
              <w:bottom w:w="90" w:type="dxa"/>
              <w:right w:w="135" w:type="dxa"/>
            </w:tcMar>
            <w:vAlign w:val="center"/>
          </w:tcPr>
          <w:p w14:paraId="7DD645EE">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center"/>
              <w:textAlignment w:val="auto"/>
              <w:rPr>
                <w:rFonts w:ascii="Calibri" w:hAnsi="Calibri" w:eastAsia="宋体" w:cs="Segoe UI"/>
                <w:b/>
                <w:bCs/>
                <w:i w:val="0"/>
                <w:iCs w:val="0"/>
                <w:caps w:val="0"/>
                <w:color w:val="auto"/>
                <w:spacing w:val="0"/>
                <w:sz w:val="21"/>
                <w:szCs w:val="21"/>
              </w:rPr>
            </w:pPr>
            <w:r>
              <w:rPr>
                <w:rFonts w:hint="default" w:ascii="Calibri" w:hAnsi="Calibri" w:eastAsia="宋体" w:cs="Segoe UI"/>
                <w:b/>
                <w:bCs/>
                <w:i w:val="0"/>
                <w:iCs w:val="0"/>
                <w:caps w:val="0"/>
                <w:color w:val="auto"/>
                <w:spacing w:val="0"/>
                <w:kern w:val="0"/>
                <w:sz w:val="21"/>
                <w:szCs w:val="21"/>
                <w:lang w:val="en-US" w:eastAsia="zh-CN" w:bidi="ar"/>
              </w:rPr>
              <w:t>实体</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57C61443">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Calibri" w:hAnsi="Calibri" w:eastAsia="宋体" w:cs="Segoe UI"/>
                <w:b/>
                <w:bCs/>
                <w:i w:val="0"/>
                <w:iCs w:val="0"/>
                <w:caps w:val="0"/>
                <w:color w:val="auto"/>
                <w:spacing w:val="0"/>
                <w:sz w:val="21"/>
                <w:szCs w:val="21"/>
              </w:rPr>
            </w:pPr>
            <w:r>
              <w:rPr>
                <w:rFonts w:hint="default" w:ascii="Calibri" w:hAnsi="Calibri" w:eastAsia="宋体" w:cs="Segoe UI"/>
                <w:b/>
                <w:bCs/>
                <w:i w:val="0"/>
                <w:iCs w:val="0"/>
                <w:caps w:val="0"/>
                <w:color w:val="auto"/>
                <w:spacing w:val="0"/>
                <w:kern w:val="0"/>
                <w:sz w:val="21"/>
                <w:szCs w:val="21"/>
                <w:lang w:val="en-US" w:eastAsia="zh-CN" w:bidi="ar"/>
              </w:rPr>
              <w:t>关系</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31261037">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Calibri" w:hAnsi="Calibri" w:eastAsia="宋体" w:cs="Segoe UI"/>
                <w:b/>
                <w:bCs/>
                <w:i w:val="0"/>
                <w:iCs w:val="0"/>
                <w:caps w:val="0"/>
                <w:color w:val="auto"/>
                <w:spacing w:val="0"/>
                <w:sz w:val="21"/>
                <w:szCs w:val="21"/>
              </w:rPr>
            </w:pPr>
            <w:r>
              <w:rPr>
                <w:rFonts w:hint="default" w:ascii="Calibri" w:hAnsi="Calibri" w:eastAsia="宋体" w:cs="Segoe UI"/>
                <w:b/>
                <w:bCs/>
                <w:i w:val="0"/>
                <w:iCs w:val="0"/>
                <w:caps w:val="0"/>
                <w:color w:val="auto"/>
                <w:spacing w:val="0"/>
                <w:kern w:val="0"/>
                <w:sz w:val="21"/>
                <w:szCs w:val="21"/>
                <w:lang w:val="en-US" w:eastAsia="zh-CN" w:bidi="ar"/>
              </w:rPr>
              <w:t>实体</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7D4070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Calibri" w:hAnsi="Calibri" w:eastAsia="宋体" w:cs="Segoe UI"/>
                <w:b/>
                <w:bCs/>
                <w:i w:val="0"/>
                <w:iCs w:val="0"/>
                <w:caps w:val="0"/>
                <w:color w:val="auto"/>
                <w:spacing w:val="0"/>
                <w:sz w:val="21"/>
                <w:szCs w:val="21"/>
              </w:rPr>
            </w:pPr>
            <w:r>
              <w:rPr>
                <w:rFonts w:hint="default" w:ascii="Calibri" w:hAnsi="Calibri" w:eastAsia="宋体" w:cs="Segoe UI"/>
                <w:b/>
                <w:bCs/>
                <w:i w:val="0"/>
                <w:iCs w:val="0"/>
                <w:caps w:val="0"/>
                <w:color w:val="auto"/>
                <w:spacing w:val="0"/>
                <w:kern w:val="0"/>
                <w:sz w:val="21"/>
                <w:szCs w:val="21"/>
                <w:lang w:val="en-US" w:eastAsia="zh-CN" w:bidi="ar"/>
              </w:rPr>
              <w:t>关系基数</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7C2615FA">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Calibri" w:hAnsi="Calibri" w:eastAsia="宋体" w:cs="Segoe UI"/>
                <w:b/>
                <w:bCs/>
                <w:i w:val="0"/>
                <w:iCs w:val="0"/>
                <w:caps w:val="0"/>
                <w:color w:val="auto"/>
                <w:spacing w:val="0"/>
                <w:sz w:val="21"/>
                <w:szCs w:val="21"/>
              </w:rPr>
            </w:pPr>
            <w:r>
              <w:rPr>
                <w:rFonts w:hint="default" w:ascii="Calibri" w:hAnsi="Calibri" w:eastAsia="宋体" w:cs="Segoe UI"/>
                <w:b/>
                <w:bCs/>
                <w:i w:val="0"/>
                <w:iCs w:val="0"/>
                <w:caps w:val="0"/>
                <w:color w:val="auto"/>
                <w:spacing w:val="0"/>
                <w:kern w:val="0"/>
                <w:sz w:val="21"/>
                <w:szCs w:val="21"/>
                <w:lang w:val="en-US" w:eastAsia="zh-CN" w:bidi="ar"/>
              </w:rPr>
              <w:t>说明</w:t>
            </w:r>
          </w:p>
        </w:tc>
      </w:tr>
      <w:tr w14:paraId="0273E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2197821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 (Customer)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3D32A51A">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拥有</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561D3BC2">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联系人 (ContactPerson)</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5E08B44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745F78F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一个客户可关联多个联系人，一个联系人仅属于一个客户</w:t>
            </w:r>
          </w:p>
        </w:tc>
      </w:tr>
      <w:tr w14:paraId="40FA86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1F71FA56">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 (Customer)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6B8593F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参与</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79D58227">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业务伙伴关系 (BPRelationship)</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0F111A4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69F3623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一个客户可参与多个业务伙伴关系，关系基于真实客户存在</w:t>
            </w:r>
          </w:p>
        </w:tc>
      </w:tr>
      <w:tr w14:paraId="3CC55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195CCBCB">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 (Customer)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38064656">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发起</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792692C">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询价单 (Inquiry)</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005D08F7">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1D042FA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一个客户可发起多个询价，一个询价仅属于一个客户</w:t>
            </w:r>
          </w:p>
        </w:tc>
      </w:tr>
      <w:tr w14:paraId="5766D0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7BD68C63">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 (Customer)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0C74BE53">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接收</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08378793">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报价单 (Quotation)</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328CB673">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121E3AB2">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一个客户可接收多个报价，一个报价仅针对一个客户</w:t>
            </w:r>
          </w:p>
        </w:tc>
      </w:tr>
      <w:tr w14:paraId="26360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7F300B73">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 (Customer)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305155C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生成</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5E70E36">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销售订单 (SalesOrder)</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11DC60EC">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02C2C07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一个客户可生成多个订单，一个订单仅属于一个客户</w:t>
            </w:r>
          </w:p>
        </w:tc>
      </w:tr>
      <w:tr w14:paraId="2929B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69389F31">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 (Customer)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58D980F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关联</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192A6E2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客户发票 (CustomerInvoice)</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29E6776C">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5A0D00E5">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一个客户可关联多个发票，一个发票仅属于一个客户</w:t>
            </w:r>
          </w:p>
        </w:tc>
      </w:tr>
      <w:tr w14:paraId="76614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037C0D74">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 (Customer)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19E7CF0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关联</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43A7C05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收款凭证 (CustomerPayment)</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362885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4A048A9C">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一个客户可关联多个收款记录，一个收款记录仅属于一个客户</w:t>
            </w:r>
          </w:p>
        </w:tc>
      </w:tr>
      <w:tr w14:paraId="20632B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436D3565">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询价单 (Inquiry)</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6E20B5A1">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包含</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1850EACD">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询价单行项 (InquiryItem)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7963EE0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3BFA72A6">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一个询价单包含多个行项，一个行项仅属于一个询价单</w:t>
            </w:r>
          </w:p>
        </w:tc>
      </w:tr>
      <w:tr w14:paraId="2D936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57B2AEAA">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询价单 (Inquiry)</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39E43254">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生成</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DDC135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报价单 (Quotation)</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7CB0DEDE">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1:0..1</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46BDE9B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一个询价单可生成一个报价单，或不生成报价单</w:t>
            </w:r>
          </w:p>
        </w:tc>
      </w:tr>
      <w:tr w14:paraId="6DD37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241848A5">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报价单 (Quotation)</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09A1835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包含</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0DECFDEB">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报价单行项 (QuotationItem)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78D9ED02">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2B60C0DE">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一个报价单包含多个行项，一个行项仅属于一个报价单</w:t>
            </w:r>
          </w:p>
        </w:tc>
      </w:tr>
      <w:tr w14:paraId="3D2CC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538558A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报价单 (Quotation)</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3E279BAE">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被引用</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375400FA">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销售订单 (SalesOrder)</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E51433E">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1:0..1</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5F8C2B0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一个报价单最多被一个订单引用，一个订单可引用一个报价单或无</w:t>
            </w:r>
          </w:p>
        </w:tc>
      </w:tr>
      <w:tr w14:paraId="392E5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70D6A30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销售订单 (SalesOrder)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7C7EE85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包含</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1F48BAB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销售订单行项 (OrderItem)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1265AA94">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5741BBF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一个订单包含多个行项，一个行项仅属于一个订单</w:t>
            </w:r>
          </w:p>
        </w:tc>
      </w:tr>
      <w:tr w14:paraId="406D53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311DF6A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销售订单 (SalesOrder)</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0E38327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生成</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3DB87ED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发货单 (DeliveryNote)</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29FDA1A3">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19BF21EB">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一个订单可分批发货生成多个发货单，一个发货单仅属于一个订单</w:t>
            </w:r>
          </w:p>
        </w:tc>
      </w:tr>
      <w:tr w14:paraId="0C89E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3EED82D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发货单 (DeliveryNote)</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3D2EBF7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包含</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237AA771">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发货单行项 (DeliveryItem)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4C0F5896">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68066DA7">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一个发货单包含多个行项，一个行项仅属于一个发货单（源自参考文件）</w:t>
            </w:r>
          </w:p>
        </w:tc>
      </w:tr>
      <w:tr w14:paraId="06111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0666E4B1">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发货单 (DeliveryNote)</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35D684E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生成</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0F58BC9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客户发票 (CustomerInvoice)</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0F70FF17">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6210255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一个发货单可生成多个发票（支持分批开票），一个发票可关联多个发货单</w:t>
            </w:r>
          </w:p>
        </w:tc>
      </w:tr>
      <w:tr w14:paraId="61BF1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6C28C68B">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客户发票 (CustomerInvoice)</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050D71A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包含</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4E91D8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发票行项 (InvoiceItem)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41CBCB3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668938EC">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一个发票包含多个行项，一个行项仅属于一个发票</w:t>
            </w:r>
          </w:p>
        </w:tc>
      </w:tr>
      <w:tr w14:paraId="3407F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11284811">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客户发票 (CustomerInvoice)</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55A28AA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被核销</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9905845">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收款凭证 (CustomerPayment)</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3B5A52DB">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6DDE9604">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一个发票可分次收款生成多个收款凭证，一个收款凭证仅核销一个发票</w:t>
            </w:r>
          </w:p>
        </w:tc>
      </w:tr>
      <w:tr w14:paraId="4C4B2B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1DF36E6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物料 (Material)</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35C8CAD0">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出现在</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430AEF25">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询价单行项 (InquiryItem)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2F1BFA2C">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12C0B08E">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一种物料可出现在多个询价行项，一个行项仅对应一种物料</w:t>
            </w:r>
          </w:p>
        </w:tc>
      </w:tr>
      <w:tr w14:paraId="703B3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081C148F">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物料 (Material)</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162264EB">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出现在</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15B588D3">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报价单行项 (QuotationItem)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2DA9BB17">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129BFCF4">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一种物料可出现在多个报价行项，一个行项仅对应一种物料</w:t>
            </w:r>
          </w:p>
        </w:tc>
      </w:tr>
      <w:tr w14:paraId="1D9D8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092B4937">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物料 (Material)</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02BD1AAE">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出现在</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67BED1D1">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销售订单行项 (OrderItem)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781F8FEE">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5BC64FBC">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一种物料可出现在多个订单行项，一个行项仅对应一种物料</w:t>
            </w:r>
          </w:p>
        </w:tc>
      </w:tr>
      <w:tr w14:paraId="047DC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2532BB94">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物料 (Material)</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72C9FEB2">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出现在</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7DC6DBFA">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发货单行项 (DeliveryItem)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4F62978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785B5BE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一种物料可出现在多个发货行项，一个行项仅对应一种物料（源自参考文件）</w:t>
            </w:r>
          </w:p>
        </w:tc>
      </w:tr>
      <w:tr w14:paraId="55CCD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23" w:type="dxa"/>
            <w:tcBorders>
              <w:top w:val="nil"/>
              <w:left w:val="nil"/>
              <w:bottom w:val="nil"/>
            </w:tcBorders>
            <w:shd w:val="clear" w:color="auto" w:fill="FFFFFF"/>
            <w:tcMar>
              <w:top w:w="90" w:type="dxa"/>
              <w:left w:w="135" w:type="dxa"/>
              <w:bottom w:w="90" w:type="dxa"/>
              <w:right w:w="135" w:type="dxa"/>
            </w:tcMar>
            <w:vAlign w:val="center"/>
          </w:tcPr>
          <w:p w14:paraId="69C2A965">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21"/>
                <w:szCs w:val="21"/>
              </w:rPr>
            </w:pPr>
            <w:r>
              <w:rPr>
                <w:rStyle w:val="8"/>
                <w:rFonts w:hint="default" w:ascii="Calibri" w:hAnsi="Calibri" w:eastAsia="宋体" w:cs="Segoe UI"/>
                <w:b/>
                <w:bCs/>
                <w:i w:val="0"/>
                <w:iCs w:val="0"/>
                <w:caps w:val="0"/>
                <w:color w:val="auto"/>
                <w:spacing w:val="0"/>
                <w:kern w:val="0"/>
                <w:sz w:val="21"/>
                <w:szCs w:val="21"/>
                <w:lang w:val="en-US" w:eastAsia="zh-CN" w:bidi="ar"/>
              </w:rPr>
              <w:t>物料 (Material)</w:t>
            </w:r>
          </w:p>
        </w:tc>
        <w:tc>
          <w:tcPr>
            <w:tcW w:w="896" w:type="dxa"/>
            <w:tcBorders>
              <w:top w:val="nil"/>
              <w:left w:val="nil"/>
              <w:bottom w:val="nil"/>
            </w:tcBorders>
            <w:shd w:val="clear" w:color="auto" w:fill="FFFFFF"/>
            <w:tcMar>
              <w:top w:w="90" w:type="dxa"/>
              <w:left w:w="135" w:type="dxa"/>
              <w:bottom w:w="90" w:type="dxa"/>
              <w:right w:w="135" w:type="dxa"/>
            </w:tcMar>
            <w:vAlign w:val="center"/>
          </w:tcPr>
          <w:p w14:paraId="1F3A6D65">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出现在</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408E1479">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发票行项 (InvoiceItem)</w:t>
            </w:r>
          </w:p>
        </w:tc>
        <w:tc>
          <w:tcPr>
            <w:tcW w:w="0" w:type="auto"/>
            <w:tcBorders>
              <w:top w:val="nil"/>
              <w:left w:val="nil"/>
              <w:bottom w:val="nil"/>
            </w:tcBorders>
            <w:shd w:val="clear" w:color="auto" w:fill="FFFFFF"/>
            <w:tcMar>
              <w:top w:w="90" w:type="dxa"/>
              <w:left w:w="135" w:type="dxa"/>
              <w:bottom w:w="90" w:type="dxa"/>
              <w:right w:w="135" w:type="dxa"/>
            </w:tcMar>
            <w:vAlign w:val="center"/>
          </w:tcPr>
          <w:p w14:paraId="085EEEC7">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1:N</w:t>
            </w:r>
          </w:p>
        </w:tc>
        <w:tc>
          <w:tcPr>
            <w:tcW w:w="0" w:type="auto"/>
            <w:tcBorders>
              <w:top w:val="nil"/>
              <w:left w:val="nil"/>
              <w:bottom w:val="nil"/>
              <w:right w:val="nil"/>
            </w:tcBorders>
            <w:shd w:val="clear" w:color="auto" w:fill="FFFFFF"/>
            <w:tcMar>
              <w:top w:w="90" w:type="dxa"/>
              <w:left w:w="135" w:type="dxa"/>
              <w:bottom w:w="90" w:type="dxa"/>
              <w:right w:w="135" w:type="dxa"/>
            </w:tcMar>
            <w:vAlign w:val="center"/>
          </w:tcPr>
          <w:p w14:paraId="61770BE8">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left"/>
              <w:textAlignment w:val="auto"/>
              <w:rPr>
                <w:rFonts w:hint="default" w:ascii="Calibri" w:hAnsi="Calibri" w:eastAsia="宋体" w:cs="Segoe UI"/>
                <w:i w:val="0"/>
                <w:iCs w:val="0"/>
                <w:caps w:val="0"/>
                <w:color w:val="auto"/>
                <w:spacing w:val="0"/>
                <w:sz w:val="18"/>
                <w:szCs w:val="18"/>
              </w:rPr>
            </w:pPr>
            <w:r>
              <w:rPr>
                <w:rFonts w:hint="default" w:ascii="Calibri" w:hAnsi="Calibri" w:eastAsia="宋体" w:cs="Segoe UI"/>
                <w:i w:val="0"/>
                <w:iCs w:val="0"/>
                <w:caps w:val="0"/>
                <w:color w:val="auto"/>
                <w:spacing w:val="0"/>
                <w:kern w:val="0"/>
                <w:sz w:val="18"/>
                <w:szCs w:val="18"/>
                <w:lang w:val="en-US" w:eastAsia="zh-CN" w:bidi="ar"/>
              </w:rPr>
              <w:t>一种物料可出现在多个发票行项，一个行项仅对应一种物料</w:t>
            </w:r>
          </w:p>
        </w:tc>
      </w:tr>
    </w:tbl>
    <w:p w14:paraId="7F70EEA2">
      <w:pPr>
        <w:pageBreakBefore w:val="0"/>
        <w:kinsoku/>
        <w:wordWrap/>
        <w:overflowPunct/>
        <w:topLinePunct w:val="0"/>
        <w:autoSpaceDE/>
        <w:autoSpaceDN/>
        <w:bidi w:val="0"/>
        <w:adjustRightInd/>
        <w:snapToGrid/>
        <w:spacing w:before="157" w:beforeLines="50"/>
        <w:textAlignment w:val="auto"/>
        <w:rPr>
          <w:rFonts w:hint="eastAsia"/>
          <w:color w:val="auto"/>
        </w:rPr>
      </w:pPr>
    </w:p>
    <w:p w14:paraId="4B5DB396">
      <w:pPr>
        <w:pStyle w:val="3"/>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3.主要属性说明：</w:t>
      </w:r>
    </w:p>
    <w:p w14:paraId="09644E4F">
      <w:pPr>
        <w:pStyle w:val="4"/>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3.1客户管理</w:t>
      </w:r>
    </w:p>
    <w:p w14:paraId="7C1D01E7">
      <w:pPr>
        <w:pStyle w:val="5"/>
        <w:bidi w:val="0"/>
        <w:rPr>
          <w:rFonts w:hint="eastAsia"/>
          <w:lang w:val="en-US" w:eastAsia="zh-CN"/>
        </w:rPr>
      </w:pPr>
      <w:r>
        <w:rPr>
          <w:rFonts w:hint="eastAsia"/>
          <w:lang w:val="en-US" w:eastAsia="zh-CN"/>
        </w:rPr>
        <w:t>（1）客户(Customer)：</w:t>
      </w:r>
    </w:p>
    <w:p w14:paraId="5BAA679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客户编号：唯一键，系统生成或按规则手工录入的字符串（如“CUST-CN00001”），作为客户的唯一标识，用于各类业务单据与客户的关联。</w:t>
      </w:r>
    </w:p>
    <w:p w14:paraId="103DB53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客户类型：分为【person group organization】，区分客户的大类型，必填项</w:t>
      </w:r>
    </w:p>
    <w:p w14:paraId="71FD248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客户名称：客户的全称，必填项，需准确反映客户主体身份。</w:t>
      </w:r>
    </w:p>
    <w:p w14:paraId="6737408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地址：客户的注册地址或主要经营地址，包含省/市/区、街道门牌等详细信息，必填项，用于业务沟通和单据寄送。</w:t>
      </w:r>
    </w:p>
    <w:p w14:paraId="22EE76C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电话：客户的固定办公电话，必填项，作为主要联系方式之一。</w:t>
      </w:r>
    </w:p>
    <w:p w14:paraId="310DAE7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电子邮件：客户的官方联系邮箱，用于发送电子单据、通知等，必填项。</w:t>
      </w:r>
    </w:p>
    <w:p w14:paraId="49B4187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信用额度：为客户设定的最大赊销金额（非负数），默认可为0，用于信用检查决策。</w:t>
      </w:r>
    </w:p>
    <w:p w14:paraId="2F5237A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付款条件代码：关联预设的付款条件，决定订单的付款规则。</w:t>
      </w:r>
    </w:p>
    <w:p w14:paraId="77CAA33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销售区域代码：客户所属的销售区域标识（如华东区、华北区），用于业务区域划分和统计。</w:t>
      </w:r>
    </w:p>
    <w:p w14:paraId="65C7ECB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客户状态：标识客户当前状态（如“正常”“已停用”“已注销”），控制客户在业务流程中的可用性。</w:t>
      </w:r>
    </w:p>
    <w:p w14:paraId="27B10B20">
      <w:pPr>
        <w:pageBreakBefore w:val="0"/>
        <w:numPr>
          <w:ilvl w:val="0"/>
          <w:numId w:val="0"/>
        </w:numPr>
        <w:kinsoku/>
        <w:wordWrap/>
        <w:overflowPunct/>
        <w:topLinePunct w:val="0"/>
        <w:autoSpaceDE/>
        <w:autoSpaceDN/>
        <w:bidi w:val="0"/>
        <w:adjustRightInd/>
        <w:snapToGrid/>
        <w:spacing w:before="157" w:beforeLines="50"/>
        <w:ind w:leftChars="0"/>
        <w:textAlignment w:val="auto"/>
        <w:rPr>
          <w:rFonts w:hint="eastAsia"/>
          <w:color w:val="auto"/>
          <w:lang w:val="en-US" w:eastAsia="zh-CN"/>
        </w:rPr>
      </w:pPr>
    </w:p>
    <w:p w14:paraId="3DB61141">
      <w:pPr>
        <w:pStyle w:val="5"/>
        <w:bidi w:val="0"/>
        <w:rPr>
          <w:rFonts w:hint="default"/>
          <w:lang w:val="en-US" w:eastAsia="zh-CN"/>
        </w:rPr>
      </w:pPr>
      <w:r>
        <w:rPr>
          <w:rFonts w:hint="eastAsia"/>
          <w:lang w:val="en-US" w:eastAsia="zh-CN"/>
        </w:rPr>
        <w:t>（2）联系人(ContactPerson)：</w:t>
      </w:r>
    </w:p>
    <w:p w14:paraId="4E81B9E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联系人ID：唯一键，系统生成的唯一标识符（如“CONT-00001”）</w:t>
      </w:r>
    </w:p>
    <w:p w14:paraId="22B1754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所属客户编号：关联客户主数据中的客户编号，明确该联系人所属的客户，必填项，体现参照完整性。</w:t>
      </w:r>
    </w:p>
    <w:p w14:paraId="2541E83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姓：联系人的姓，必填项，用于业务沟通时的身份识别。</w:t>
      </w:r>
    </w:p>
    <w:p w14:paraId="3AF2F45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名：联系人的姓，必填项，用于业务沟通时的身份识别。</w:t>
      </w:r>
    </w:p>
    <w:p w14:paraId="72FDA1A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国家：联系人的国籍，用于业务沟通时的地域划分</w:t>
      </w:r>
    </w:p>
    <w:p w14:paraId="71CF375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语言：联系人的联系语言，便于业务沟通</w:t>
      </w:r>
    </w:p>
    <w:p w14:paraId="6D3A120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职位：联系人在客户企业中的职务（如“采购经理”“财务总监”），辅助判断联系人权限和职责。</w:t>
      </w:r>
    </w:p>
    <w:p w14:paraId="6DA6361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联系方式：联系人的办公固定电话/移动电话号码/联系人的个人工作邮箱，必填一个，用于针对性发送业务信息。</w:t>
      </w:r>
    </w:p>
    <w:p w14:paraId="5065C34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联系人状态：标识联系人是否有效，区分当前可用的联系人。</w:t>
      </w:r>
    </w:p>
    <w:p w14:paraId="23D3E978">
      <w:pPr>
        <w:pageBreakBefore w:val="0"/>
        <w:numPr>
          <w:ilvl w:val="0"/>
          <w:numId w:val="0"/>
        </w:numPr>
        <w:kinsoku/>
        <w:wordWrap/>
        <w:overflowPunct/>
        <w:topLinePunct w:val="0"/>
        <w:autoSpaceDE/>
        <w:autoSpaceDN/>
        <w:bidi w:val="0"/>
        <w:adjustRightInd/>
        <w:snapToGrid/>
        <w:spacing w:before="157" w:beforeLines="50"/>
        <w:ind w:leftChars="0"/>
        <w:textAlignment w:val="auto"/>
        <w:rPr>
          <w:rFonts w:hint="eastAsia"/>
          <w:color w:val="auto"/>
          <w:lang w:val="en-US" w:eastAsia="zh-CN"/>
        </w:rPr>
      </w:pPr>
    </w:p>
    <w:p w14:paraId="637C9DFC">
      <w:pPr>
        <w:pStyle w:val="5"/>
        <w:bidi w:val="0"/>
        <w:rPr>
          <w:rFonts w:hint="eastAsia"/>
          <w:lang w:val="en-US" w:eastAsia="zh-CN"/>
        </w:rPr>
      </w:pPr>
      <w:r>
        <w:rPr>
          <w:rFonts w:hint="eastAsia"/>
          <w:lang w:val="en-US" w:eastAsia="zh-CN"/>
        </w:rPr>
        <w:t>（3）业务伙伴关系（BPRelationship）：</w:t>
      </w:r>
    </w:p>
    <w:p w14:paraId="0635AFB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关系ID：唯一键，系统生成的唯一标识（如“BPREL-00001”）</w:t>
      </w:r>
    </w:p>
    <w:p w14:paraId="29255C0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主客户编号：参与关系的核心客户编号，关联客户主数据，明确关系中的主体客户。</w:t>
      </w:r>
    </w:p>
    <w:p w14:paraId="35C58D4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关系类型：描述客户间关系的类别，必填项，明确合作模式。</w:t>
      </w:r>
    </w:p>
    <w:p w14:paraId="29322B8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关系描述：对业务伙伴关系的补充说明（如“2023年起成为一级分销商”），增强关系的可理解性。</w:t>
      </w:r>
    </w:p>
    <w:p w14:paraId="1877C9B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生效日期：关系开始生效的日期，用于判断关系的有效性时段。</w:t>
      </w:r>
    </w:p>
    <w:p w14:paraId="1FD51E0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失效日期：关系终止的日期，用于判断关系的有效性时段。</w:t>
      </w:r>
    </w:p>
    <w:p w14:paraId="340A2F6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rPr>
      </w:pPr>
      <w:r>
        <w:rPr>
          <w:rFonts w:hint="eastAsia"/>
          <w:color w:val="auto"/>
          <w:lang w:val="en-US" w:eastAsia="zh-CN"/>
        </w:rPr>
        <w:t>关系状态：标识关系当前状态（如“有效”“已终止”），便于管理和筛选活跃的业务伙伴关系。</w:t>
      </w:r>
    </w:p>
    <w:p w14:paraId="4EB7BC2F">
      <w:pPr>
        <w:pStyle w:val="4"/>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3.2订单管理</w:t>
      </w:r>
    </w:p>
    <w:p w14:paraId="28709484">
      <w:pPr>
        <w:pStyle w:val="5"/>
        <w:numPr>
          <w:ilvl w:val="0"/>
          <w:numId w:val="10"/>
        </w:numPr>
        <w:bidi w:val="0"/>
        <w:rPr>
          <w:rFonts w:hint="default"/>
          <w:lang w:val="en-US" w:eastAsia="zh-CN"/>
        </w:rPr>
      </w:pPr>
      <w:r>
        <w:rPr>
          <w:rFonts w:hint="default"/>
          <w:lang w:val="en-US" w:eastAsia="zh-CN"/>
        </w:rPr>
        <w:t>询价单(Inquiry)</w:t>
      </w:r>
    </w:p>
    <w:p w14:paraId="608105E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询价单号：唯一键</w:t>
      </w:r>
      <w:r>
        <w:rPr>
          <w:rFonts w:hint="eastAsia"/>
          <w:color w:val="auto"/>
          <w:lang w:val="en-US" w:eastAsia="zh-CN"/>
        </w:rPr>
        <w:t>，系统生成的字符串</w:t>
      </w:r>
      <w:r>
        <w:rPr>
          <w:rFonts w:hint="default"/>
          <w:color w:val="auto"/>
          <w:lang w:val="en-US" w:eastAsia="zh-CN"/>
        </w:rPr>
        <w:t>（如“INQ-20250716-001”），</w:t>
      </w:r>
      <w:r>
        <w:rPr>
          <w:rFonts w:hint="eastAsia"/>
          <w:color w:val="auto"/>
          <w:lang w:val="en-US" w:eastAsia="zh-CN"/>
        </w:rPr>
        <w:t>作为询价单的唯一标识</w:t>
      </w:r>
      <w:r>
        <w:rPr>
          <w:rFonts w:hint="default"/>
          <w:color w:val="auto"/>
          <w:lang w:val="en-US" w:eastAsia="zh-CN"/>
        </w:rPr>
        <w:t xml:space="preserve">。  </w:t>
      </w:r>
    </w:p>
    <w:p w14:paraId="2F177F8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客户编号：</w:t>
      </w:r>
      <w:r>
        <w:rPr>
          <w:rFonts w:hint="eastAsia"/>
          <w:color w:val="auto"/>
          <w:lang w:val="en-US" w:eastAsia="zh-CN"/>
        </w:rPr>
        <w:t>询价单</w:t>
      </w:r>
      <w:r>
        <w:rPr>
          <w:rFonts w:hint="default"/>
          <w:color w:val="auto"/>
          <w:lang w:val="en-US" w:eastAsia="zh-CN"/>
        </w:rPr>
        <w:t>关联</w:t>
      </w:r>
      <w:r>
        <w:rPr>
          <w:rFonts w:hint="eastAsia"/>
          <w:color w:val="auto"/>
          <w:lang w:val="en-US" w:eastAsia="zh-CN"/>
        </w:rPr>
        <w:t>的</w:t>
      </w:r>
      <w:r>
        <w:rPr>
          <w:rFonts w:hint="default"/>
          <w:color w:val="auto"/>
          <w:lang w:val="en-US" w:eastAsia="zh-CN"/>
        </w:rPr>
        <w:t>客户，</w:t>
      </w:r>
      <w:r>
        <w:rPr>
          <w:rFonts w:hint="eastAsia"/>
          <w:color w:val="auto"/>
          <w:lang w:val="en-US" w:eastAsia="zh-CN"/>
        </w:rPr>
        <w:t>必填项</w:t>
      </w:r>
      <w:r>
        <w:rPr>
          <w:rFonts w:hint="default"/>
          <w:color w:val="auto"/>
          <w:lang w:val="en-US" w:eastAsia="zh-CN"/>
        </w:rPr>
        <w:t>，</w:t>
      </w:r>
      <w:r>
        <w:rPr>
          <w:rFonts w:hint="eastAsia"/>
          <w:color w:val="auto"/>
          <w:lang w:val="en-US" w:eastAsia="zh-CN"/>
        </w:rPr>
        <w:t>用于</w:t>
      </w:r>
      <w:r>
        <w:rPr>
          <w:rFonts w:hint="default"/>
          <w:color w:val="auto"/>
          <w:lang w:val="en-US" w:eastAsia="zh-CN"/>
        </w:rPr>
        <w:t xml:space="preserve">明确需求发起方。  </w:t>
      </w:r>
    </w:p>
    <w:p w14:paraId="0EEB999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询价日期：</w:t>
      </w:r>
      <w:r>
        <w:rPr>
          <w:rFonts w:hint="eastAsia"/>
          <w:color w:val="auto"/>
          <w:lang w:val="en-US" w:eastAsia="zh-CN"/>
        </w:rPr>
        <w:t>客户</w:t>
      </w:r>
      <w:r>
        <w:rPr>
          <w:rFonts w:hint="default"/>
          <w:color w:val="auto"/>
          <w:lang w:val="en-US" w:eastAsia="zh-CN"/>
        </w:rPr>
        <w:t>发起</w:t>
      </w:r>
      <w:r>
        <w:rPr>
          <w:rFonts w:hint="eastAsia"/>
          <w:color w:val="auto"/>
          <w:lang w:val="en-US" w:eastAsia="zh-CN"/>
        </w:rPr>
        <w:t>询价需求的</w:t>
      </w:r>
      <w:r>
        <w:rPr>
          <w:rFonts w:hint="default"/>
          <w:color w:val="auto"/>
          <w:lang w:val="en-US" w:eastAsia="zh-CN"/>
        </w:rPr>
        <w:t>日期，</w:t>
      </w:r>
      <w:r>
        <w:rPr>
          <w:rFonts w:hint="eastAsia"/>
          <w:color w:val="auto"/>
          <w:lang w:val="en-US" w:eastAsia="zh-CN"/>
        </w:rPr>
        <w:t>必填项</w:t>
      </w:r>
      <w:r>
        <w:rPr>
          <w:rFonts w:hint="default"/>
          <w:color w:val="auto"/>
          <w:lang w:val="en-US" w:eastAsia="zh-CN"/>
        </w:rPr>
        <w:t xml:space="preserve">。  </w:t>
      </w:r>
    </w:p>
    <w:p w14:paraId="2F7DE8E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期望交货日期：客户期望</w:t>
      </w:r>
      <w:r>
        <w:rPr>
          <w:rFonts w:hint="eastAsia"/>
          <w:color w:val="auto"/>
          <w:lang w:val="en-US" w:eastAsia="zh-CN"/>
        </w:rPr>
        <w:t>的货物</w:t>
      </w:r>
      <w:r>
        <w:rPr>
          <w:rFonts w:hint="default"/>
          <w:color w:val="auto"/>
          <w:lang w:val="en-US" w:eastAsia="zh-CN"/>
        </w:rPr>
        <w:t>交付日期，</w:t>
      </w:r>
      <w:r>
        <w:rPr>
          <w:rFonts w:hint="eastAsia"/>
          <w:color w:val="auto"/>
          <w:lang w:val="en-US" w:eastAsia="zh-CN"/>
        </w:rPr>
        <w:t>选填项</w:t>
      </w:r>
      <w:r>
        <w:rPr>
          <w:rFonts w:hint="default"/>
          <w:color w:val="auto"/>
          <w:lang w:val="en-US" w:eastAsia="zh-CN"/>
        </w:rPr>
        <w:t xml:space="preserve">。  </w:t>
      </w:r>
    </w:p>
    <w:p w14:paraId="3D667CD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询价状态：</w:t>
      </w:r>
      <w:r>
        <w:rPr>
          <w:rFonts w:hint="eastAsia"/>
          <w:color w:val="auto"/>
          <w:lang w:val="en-US" w:eastAsia="zh-CN"/>
        </w:rPr>
        <w:t>包含</w:t>
      </w:r>
      <w:r>
        <w:rPr>
          <w:rFonts w:hint="default"/>
          <w:color w:val="auto"/>
          <w:lang w:val="en-US" w:eastAsia="zh-CN"/>
        </w:rPr>
        <w:t>“草稿”“已评审”“已失效”，</w:t>
      </w:r>
      <w:r>
        <w:rPr>
          <w:rFonts w:hint="eastAsia"/>
          <w:color w:val="auto"/>
          <w:lang w:val="en-US" w:eastAsia="zh-CN"/>
        </w:rPr>
        <w:t>便于</w:t>
      </w:r>
      <w:r>
        <w:rPr>
          <w:rFonts w:hint="default"/>
          <w:color w:val="auto"/>
          <w:lang w:val="en-US" w:eastAsia="zh-CN"/>
        </w:rPr>
        <w:t xml:space="preserve">控制后续操作。  </w:t>
      </w:r>
    </w:p>
    <w:p w14:paraId="33FF613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客户期望总金额：客户预估</w:t>
      </w:r>
      <w:r>
        <w:rPr>
          <w:rFonts w:hint="eastAsia"/>
          <w:color w:val="auto"/>
          <w:lang w:val="en-US" w:eastAsia="zh-CN"/>
        </w:rPr>
        <w:t>采购</w:t>
      </w:r>
      <w:r>
        <w:rPr>
          <w:rFonts w:hint="default"/>
          <w:color w:val="auto"/>
          <w:lang w:val="en-US" w:eastAsia="zh-CN"/>
        </w:rPr>
        <w:t>金额，</w:t>
      </w:r>
      <w:r>
        <w:rPr>
          <w:rFonts w:hint="eastAsia"/>
          <w:color w:val="auto"/>
          <w:lang w:val="en-US" w:eastAsia="zh-CN"/>
        </w:rPr>
        <w:t>选填项</w:t>
      </w:r>
      <w:r>
        <w:rPr>
          <w:rFonts w:hint="default"/>
          <w:color w:val="auto"/>
          <w:lang w:val="en-US" w:eastAsia="zh-CN"/>
        </w:rPr>
        <w:t xml:space="preserve">。  </w:t>
      </w:r>
    </w:p>
    <w:p w14:paraId="6E7769C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负责销售员编号：关联跟进销售员，用于业务对接。  </w:t>
      </w:r>
    </w:p>
    <w:p w14:paraId="44B1726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备注：需求特殊说明。  </w:t>
      </w:r>
    </w:p>
    <w:p w14:paraId="1D29D6A3">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color w:val="auto"/>
          <w:lang w:val="en-US" w:eastAsia="zh-CN"/>
        </w:rPr>
      </w:pPr>
    </w:p>
    <w:p w14:paraId="0505EBE1">
      <w:pPr>
        <w:pStyle w:val="5"/>
        <w:numPr>
          <w:ilvl w:val="0"/>
          <w:numId w:val="10"/>
        </w:numPr>
        <w:bidi w:val="0"/>
        <w:rPr>
          <w:rFonts w:hint="default"/>
          <w:lang w:val="en-US" w:eastAsia="zh-CN"/>
        </w:rPr>
      </w:pPr>
      <w:r>
        <w:rPr>
          <w:rFonts w:hint="default"/>
          <w:lang w:val="en-US" w:eastAsia="zh-CN"/>
        </w:rPr>
        <w:t>询价单行项(InquiryItem)</w:t>
      </w:r>
    </w:p>
    <w:p w14:paraId="4713EA0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行项号：在询价单内唯一，与询价单号组合唯一。  </w:t>
      </w:r>
    </w:p>
    <w:p w14:paraId="1B50C4E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所属询价单号：关联询价单，</w:t>
      </w:r>
      <w:r>
        <w:rPr>
          <w:rFonts w:hint="eastAsia"/>
          <w:color w:val="auto"/>
          <w:lang w:val="en-US" w:eastAsia="zh-CN"/>
        </w:rPr>
        <w:t>必填项</w:t>
      </w:r>
      <w:r>
        <w:rPr>
          <w:rFonts w:hint="default"/>
          <w:color w:val="auto"/>
          <w:lang w:val="en-US" w:eastAsia="zh-CN"/>
        </w:rPr>
        <w:t xml:space="preserve">。  </w:t>
      </w:r>
    </w:p>
    <w:p w14:paraId="1C10CF9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物料编号：关联物料，</w:t>
      </w:r>
      <w:r>
        <w:rPr>
          <w:rFonts w:hint="eastAsia"/>
          <w:color w:val="auto"/>
          <w:lang w:val="en-US" w:eastAsia="zh-CN"/>
        </w:rPr>
        <w:t>必填项</w:t>
      </w:r>
      <w:r>
        <w:rPr>
          <w:rFonts w:hint="default"/>
          <w:color w:val="auto"/>
          <w:lang w:val="en-US" w:eastAsia="zh-CN"/>
        </w:rPr>
        <w:t xml:space="preserve">，明确需求物料。  </w:t>
      </w:r>
    </w:p>
    <w:p w14:paraId="73F6DD5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询价数量：正数，</w:t>
      </w:r>
      <w:r>
        <w:rPr>
          <w:rFonts w:hint="eastAsia"/>
          <w:color w:val="auto"/>
          <w:lang w:val="en-US" w:eastAsia="zh-CN"/>
        </w:rPr>
        <w:t>必填项</w:t>
      </w:r>
      <w:r>
        <w:rPr>
          <w:rFonts w:hint="default"/>
          <w:color w:val="auto"/>
          <w:lang w:val="en-US" w:eastAsia="zh-CN"/>
        </w:rPr>
        <w:t xml:space="preserve">，需求数量基准。  </w:t>
      </w:r>
    </w:p>
    <w:p w14:paraId="2DBA494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物料单位：取自物料主数据，确保计量一致。  </w:t>
      </w:r>
    </w:p>
    <w:p w14:paraId="5F507C0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客户期望单价：可选，辅助报价决策。  </w:t>
      </w:r>
    </w:p>
    <w:p w14:paraId="03CD38D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行项备注：物料特殊要求（如规格）。  </w:t>
      </w:r>
    </w:p>
    <w:p w14:paraId="3FD15F14">
      <w:pPr>
        <w:pageBreakBefore w:val="0"/>
        <w:numPr>
          <w:ilvl w:val="0"/>
          <w:numId w:val="0"/>
        </w:numPr>
        <w:kinsoku/>
        <w:wordWrap/>
        <w:overflowPunct/>
        <w:topLinePunct w:val="0"/>
        <w:autoSpaceDE/>
        <w:autoSpaceDN/>
        <w:bidi w:val="0"/>
        <w:adjustRightInd/>
        <w:snapToGrid/>
        <w:spacing w:before="157" w:beforeLines="50"/>
        <w:ind w:leftChars="0"/>
        <w:textAlignment w:val="auto"/>
        <w:rPr>
          <w:rFonts w:hint="default"/>
          <w:color w:val="auto"/>
          <w:lang w:val="en-US" w:eastAsia="zh-CN"/>
        </w:rPr>
      </w:pPr>
    </w:p>
    <w:p w14:paraId="20C5F6D9">
      <w:pPr>
        <w:pStyle w:val="5"/>
        <w:numPr>
          <w:ilvl w:val="0"/>
          <w:numId w:val="10"/>
        </w:numPr>
        <w:bidi w:val="0"/>
        <w:rPr>
          <w:rFonts w:hint="default"/>
          <w:lang w:val="en-US" w:eastAsia="zh-CN"/>
        </w:rPr>
      </w:pPr>
      <w:r>
        <w:rPr>
          <w:rFonts w:hint="default"/>
          <w:lang w:val="en-US" w:eastAsia="zh-CN"/>
        </w:rPr>
        <w:t>报价单(Quotation)</w:t>
      </w:r>
    </w:p>
    <w:p w14:paraId="1320BE0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报价单号：唯一键</w:t>
      </w:r>
      <w:r>
        <w:rPr>
          <w:rFonts w:hint="eastAsia"/>
          <w:color w:val="auto"/>
          <w:lang w:val="en-US" w:eastAsia="zh-CN"/>
        </w:rPr>
        <w:t>，系统生成的字符串</w:t>
      </w:r>
      <w:r>
        <w:rPr>
          <w:rFonts w:hint="default"/>
          <w:color w:val="auto"/>
          <w:lang w:val="en-US" w:eastAsia="zh-CN"/>
        </w:rPr>
        <w:t>（如“QUO-20250717-001”），</w:t>
      </w:r>
      <w:r>
        <w:rPr>
          <w:rFonts w:hint="eastAsia"/>
          <w:color w:val="auto"/>
          <w:lang w:val="en-US" w:eastAsia="zh-CN"/>
        </w:rPr>
        <w:t>报价单的唯一标识</w:t>
      </w:r>
      <w:r>
        <w:rPr>
          <w:rFonts w:hint="default"/>
          <w:color w:val="auto"/>
          <w:lang w:val="en-US" w:eastAsia="zh-CN"/>
        </w:rPr>
        <w:t xml:space="preserve">。  </w:t>
      </w:r>
    </w:p>
    <w:p w14:paraId="7E4CAB4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客户编号：关联客户，</w:t>
      </w:r>
      <w:r>
        <w:rPr>
          <w:rFonts w:hint="eastAsia"/>
          <w:color w:val="auto"/>
          <w:lang w:val="en-US" w:eastAsia="zh-CN"/>
        </w:rPr>
        <w:t>必填项</w:t>
      </w:r>
      <w:r>
        <w:rPr>
          <w:rFonts w:hint="default"/>
          <w:color w:val="auto"/>
          <w:lang w:val="en-US" w:eastAsia="zh-CN"/>
        </w:rPr>
        <w:t xml:space="preserve">，明确报价对象。  </w:t>
      </w:r>
    </w:p>
    <w:p w14:paraId="18CF04F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关联询价单号：可选，关联前置询价单，实现追溯。  </w:t>
      </w:r>
    </w:p>
    <w:p w14:paraId="2C2F533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报价日期：创建日期，</w:t>
      </w:r>
      <w:r>
        <w:rPr>
          <w:rFonts w:hint="eastAsia"/>
          <w:color w:val="auto"/>
          <w:lang w:val="en-US" w:eastAsia="zh-CN"/>
        </w:rPr>
        <w:t>必填项</w:t>
      </w:r>
      <w:r>
        <w:rPr>
          <w:rFonts w:hint="default"/>
          <w:color w:val="auto"/>
          <w:lang w:val="en-US" w:eastAsia="zh-CN"/>
        </w:rPr>
        <w:t xml:space="preserve">。  </w:t>
      </w:r>
    </w:p>
    <w:p w14:paraId="2E37E5E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有效期至：截止日期，</w:t>
      </w:r>
      <w:r>
        <w:rPr>
          <w:rFonts w:hint="eastAsia"/>
          <w:color w:val="auto"/>
          <w:lang w:val="en-US" w:eastAsia="zh-CN"/>
        </w:rPr>
        <w:t>必填项</w:t>
      </w:r>
      <w:r>
        <w:rPr>
          <w:rFonts w:hint="default"/>
          <w:color w:val="auto"/>
          <w:lang w:val="en-US" w:eastAsia="zh-CN"/>
        </w:rPr>
        <w:t xml:space="preserve">，超期失效。  </w:t>
      </w:r>
    </w:p>
    <w:p w14:paraId="4370B65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报价状态：“草稿”“已发送”“已确认”“已失效”，控制订单生成权限。  </w:t>
      </w:r>
    </w:p>
    <w:p w14:paraId="6C2D163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总金额：计算值（行项金额之和），</w:t>
      </w:r>
      <w:r>
        <w:rPr>
          <w:rFonts w:hint="eastAsia"/>
          <w:color w:val="auto"/>
          <w:lang w:val="en-US" w:eastAsia="zh-CN"/>
        </w:rPr>
        <w:t>必填项</w:t>
      </w:r>
      <w:r>
        <w:rPr>
          <w:rFonts w:hint="default"/>
          <w:color w:val="auto"/>
          <w:lang w:val="en-US" w:eastAsia="zh-CN"/>
        </w:rPr>
        <w:t xml:space="preserve">。  </w:t>
      </w:r>
    </w:p>
    <w:p w14:paraId="7F06EAC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负责销售员编号：关联跟进人员。  </w:t>
      </w:r>
    </w:p>
    <w:p w14:paraId="6CB0FB7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备注：报价条款（如折扣、交货条件）。  </w:t>
      </w:r>
    </w:p>
    <w:p w14:paraId="3D154D3D">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color w:val="auto"/>
          <w:lang w:val="en-US" w:eastAsia="zh-CN"/>
        </w:rPr>
      </w:pPr>
    </w:p>
    <w:p w14:paraId="18ED68CB">
      <w:pPr>
        <w:pStyle w:val="5"/>
        <w:numPr>
          <w:ilvl w:val="0"/>
          <w:numId w:val="10"/>
        </w:numPr>
        <w:bidi w:val="0"/>
        <w:rPr>
          <w:rFonts w:hint="default"/>
          <w:lang w:val="en-US" w:eastAsia="zh-CN"/>
        </w:rPr>
      </w:pPr>
      <w:r>
        <w:rPr>
          <w:rFonts w:hint="default"/>
          <w:lang w:val="en-US" w:eastAsia="zh-CN"/>
        </w:rPr>
        <w:t>报价单行项(QuotationItem)</w:t>
      </w:r>
    </w:p>
    <w:p w14:paraId="4412976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行项号：在报价单内唯一，与报价单号组合唯一。  </w:t>
      </w:r>
    </w:p>
    <w:p w14:paraId="2757981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所属报价单号：关联报价单，</w:t>
      </w:r>
      <w:r>
        <w:rPr>
          <w:rFonts w:hint="eastAsia"/>
          <w:color w:val="auto"/>
          <w:lang w:val="en-US" w:eastAsia="zh-CN"/>
        </w:rPr>
        <w:t>必填项</w:t>
      </w:r>
      <w:r>
        <w:rPr>
          <w:rFonts w:hint="default"/>
          <w:color w:val="auto"/>
          <w:lang w:val="en-US" w:eastAsia="zh-CN"/>
        </w:rPr>
        <w:t xml:space="preserve">。  </w:t>
      </w:r>
    </w:p>
    <w:p w14:paraId="6739711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关联询价单行项号：可选，关联询价行项，确保需求匹配。  </w:t>
      </w:r>
    </w:p>
    <w:p w14:paraId="1151E00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物料编号：</w:t>
      </w:r>
      <w:r>
        <w:rPr>
          <w:rFonts w:hint="eastAsia"/>
          <w:color w:val="auto"/>
          <w:lang w:val="en-US" w:eastAsia="zh-CN"/>
        </w:rPr>
        <w:t>报价</w:t>
      </w:r>
      <w:r>
        <w:rPr>
          <w:rFonts w:hint="default"/>
          <w:color w:val="auto"/>
          <w:lang w:val="en-US" w:eastAsia="zh-CN"/>
        </w:rPr>
        <w:t>关联</w:t>
      </w:r>
      <w:r>
        <w:rPr>
          <w:rFonts w:hint="eastAsia"/>
          <w:color w:val="auto"/>
          <w:lang w:val="en-US" w:eastAsia="zh-CN"/>
        </w:rPr>
        <w:t>的</w:t>
      </w:r>
      <w:r>
        <w:rPr>
          <w:rFonts w:hint="default"/>
          <w:color w:val="auto"/>
          <w:lang w:val="en-US" w:eastAsia="zh-CN"/>
        </w:rPr>
        <w:t>物料，</w:t>
      </w:r>
      <w:r>
        <w:rPr>
          <w:rFonts w:hint="eastAsia"/>
          <w:color w:val="auto"/>
          <w:lang w:val="en-US" w:eastAsia="zh-CN"/>
        </w:rPr>
        <w:t>必填项</w:t>
      </w:r>
      <w:r>
        <w:rPr>
          <w:rFonts w:hint="default"/>
          <w:color w:val="auto"/>
          <w:lang w:val="en-US" w:eastAsia="zh-CN"/>
        </w:rPr>
        <w:t xml:space="preserve">。  </w:t>
      </w:r>
    </w:p>
    <w:p w14:paraId="590D93F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报价数量：正数，</w:t>
      </w:r>
      <w:r>
        <w:rPr>
          <w:rFonts w:hint="eastAsia"/>
          <w:color w:val="auto"/>
          <w:lang w:val="en-US" w:eastAsia="zh-CN"/>
        </w:rPr>
        <w:t>必填项</w:t>
      </w:r>
      <w:r>
        <w:rPr>
          <w:rFonts w:hint="default"/>
          <w:color w:val="auto"/>
          <w:lang w:val="en-US" w:eastAsia="zh-CN"/>
        </w:rPr>
        <w:t xml:space="preserve">，通常与询价数量一致。  </w:t>
      </w:r>
    </w:p>
    <w:p w14:paraId="0535F78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单价：报价单价，</w:t>
      </w:r>
      <w:r>
        <w:rPr>
          <w:rFonts w:hint="eastAsia"/>
          <w:color w:val="auto"/>
          <w:lang w:val="en-US" w:eastAsia="zh-CN"/>
        </w:rPr>
        <w:t>必填项</w:t>
      </w:r>
      <w:r>
        <w:rPr>
          <w:rFonts w:hint="default"/>
          <w:color w:val="auto"/>
          <w:lang w:val="en-US" w:eastAsia="zh-CN"/>
        </w:rPr>
        <w:t xml:space="preserve">，作为订单价格基准。  </w:t>
      </w:r>
    </w:p>
    <w:p w14:paraId="1C25566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折扣率：0-100%，默认0，可选。  </w:t>
      </w:r>
    </w:p>
    <w:p w14:paraId="68EB17F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行项金额：计算值（报价数量×折后单价）。  </w:t>
      </w:r>
    </w:p>
    <w:p w14:paraId="40E336A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物料单位：取自物料主数据。  </w:t>
      </w:r>
    </w:p>
    <w:p w14:paraId="11CA317E">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color w:val="auto"/>
          <w:lang w:val="en-US" w:eastAsia="zh-CN"/>
        </w:rPr>
      </w:pPr>
    </w:p>
    <w:p w14:paraId="12DF48FC">
      <w:pPr>
        <w:pStyle w:val="5"/>
        <w:numPr>
          <w:ilvl w:val="0"/>
          <w:numId w:val="10"/>
        </w:numPr>
        <w:bidi w:val="0"/>
        <w:rPr>
          <w:rFonts w:hint="default"/>
          <w:lang w:val="en-US" w:eastAsia="zh-CN"/>
        </w:rPr>
      </w:pPr>
      <w:r>
        <w:rPr>
          <w:rFonts w:hint="default"/>
          <w:lang w:val="en-US" w:eastAsia="zh-CN"/>
        </w:rPr>
        <w:t>销售订单(SalesOrder)</w:t>
      </w:r>
    </w:p>
    <w:p w14:paraId="0B59C73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订单编号：唯一键</w:t>
      </w:r>
      <w:r>
        <w:rPr>
          <w:rFonts w:hint="eastAsia"/>
          <w:color w:val="auto"/>
          <w:lang w:val="en-US" w:eastAsia="zh-CN"/>
        </w:rPr>
        <w:t>，系统生成的字符串</w:t>
      </w:r>
      <w:r>
        <w:rPr>
          <w:rFonts w:hint="default"/>
          <w:color w:val="auto"/>
          <w:lang w:val="en-US" w:eastAsia="zh-CN"/>
        </w:rPr>
        <w:t>（如“SO-20250720-001”），</w:t>
      </w:r>
      <w:r>
        <w:rPr>
          <w:rFonts w:hint="eastAsia"/>
          <w:color w:val="auto"/>
          <w:lang w:val="en-US" w:eastAsia="zh-CN"/>
        </w:rPr>
        <w:t>销售订单唯一标识</w:t>
      </w:r>
      <w:r>
        <w:rPr>
          <w:rFonts w:hint="default"/>
          <w:color w:val="auto"/>
          <w:lang w:val="en-US" w:eastAsia="zh-CN"/>
        </w:rPr>
        <w:t xml:space="preserve">。  </w:t>
      </w:r>
    </w:p>
    <w:p w14:paraId="0E9724A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客户编号：关联客户，</w:t>
      </w:r>
      <w:r>
        <w:rPr>
          <w:rFonts w:hint="eastAsia"/>
          <w:color w:val="auto"/>
          <w:lang w:val="en-US" w:eastAsia="zh-CN"/>
        </w:rPr>
        <w:t>必填项</w:t>
      </w:r>
      <w:r>
        <w:rPr>
          <w:rFonts w:hint="default"/>
          <w:color w:val="auto"/>
          <w:lang w:val="en-US" w:eastAsia="zh-CN"/>
        </w:rPr>
        <w:t xml:space="preserve">。  </w:t>
      </w:r>
    </w:p>
    <w:p w14:paraId="375367F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关联报价单号：可选，关联报价单，实现</w:t>
      </w:r>
      <w:r>
        <w:rPr>
          <w:rFonts w:hint="eastAsia"/>
          <w:color w:val="auto"/>
          <w:lang w:val="en-US" w:eastAsia="zh-CN"/>
        </w:rPr>
        <w:t>对报价单的</w:t>
      </w:r>
      <w:r>
        <w:rPr>
          <w:rFonts w:hint="default"/>
          <w:color w:val="auto"/>
          <w:lang w:val="en-US" w:eastAsia="zh-CN"/>
        </w:rPr>
        <w:t xml:space="preserve">追溯。  </w:t>
      </w:r>
    </w:p>
    <w:p w14:paraId="7419AF1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订单日期：创建日期，</w:t>
      </w:r>
      <w:r>
        <w:rPr>
          <w:rFonts w:hint="eastAsia"/>
          <w:color w:val="auto"/>
          <w:lang w:val="en-US" w:eastAsia="zh-CN"/>
        </w:rPr>
        <w:t>必填项</w:t>
      </w:r>
      <w:r>
        <w:rPr>
          <w:rFonts w:hint="default"/>
          <w:color w:val="auto"/>
          <w:lang w:val="en-US" w:eastAsia="zh-CN"/>
        </w:rPr>
        <w:t xml:space="preserve">。  </w:t>
      </w:r>
    </w:p>
    <w:p w14:paraId="7C6549F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要求交货日期：客户期望日期，</w:t>
      </w:r>
      <w:r>
        <w:rPr>
          <w:rFonts w:hint="eastAsia"/>
          <w:color w:val="auto"/>
          <w:lang w:val="en-US" w:eastAsia="zh-CN"/>
        </w:rPr>
        <w:t>必填项</w:t>
      </w:r>
      <w:r>
        <w:rPr>
          <w:rFonts w:hint="default"/>
          <w:color w:val="auto"/>
          <w:lang w:val="en-US" w:eastAsia="zh-CN"/>
        </w:rPr>
        <w:t xml:space="preserve">。  </w:t>
      </w:r>
    </w:p>
    <w:p w14:paraId="69DC9B4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订单状态：“已创建”“已审核”“部分发货”“已完成”“已取消”，控制发货操作。  </w:t>
      </w:r>
    </w:p>
    <w:p w14:paraId="1084C85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总金额：计算值（行项金额之和），</w:t>
      </w:r>
      <w:r>
        <w:rPr>
          <w:rFonts w:hint="eastAsia"/>
          <w:color w:val="auto"/>
          <w:lang w:val="en-US" w:eastAsia="zh-CN"/>
        </w:rPr>
        <w:t>必填项</w:t>
      </w:r>
      <w:r>
        <w:rPr>
          <w:rFonts w:hint="default"/>
          <w:color w:val="auto"/>
          <w:lang w:val="en-US" w:eastAsia="zh-CN"/>
        </w:rPr>
        <w:t xml:space="preserve">。  </w:t>
      </w:r>
    </w:p>
    <w:p w14:paraId="792D0F8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信用检查结果：“通过”“未通过”，未通过需特殊审批。  </w:t>
      </w:r>
    </w:p>
    <w:p w14:paraId="00D100C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备注：分批发货说明等。  </w:t>
      </w:r>
    </w:p>
    <w:p w14:paraId="5F304E57">
      <w:pPr>
        <w:pStyle w:val="5"/>
        <w:numPr>
          <w:ilvl w:val="0"/>
          <w:numId w:val="10"/>
        </w:numPr>
        <w:bidi w:val="0"/>
        <w:rPr>
          <w:rFonts w:hint="default"/>
          <w:lang w:val="en-US" w:eastAsia="zh-CN"/>
        </w:rPr>
      </w:pPr>
      <w:r>
        <w:rPr>
          <w:rFonts w:hint="default"/>
          <w:lang w:val="en-US" w:eastAsia="zh-CN"/>
        </w:rPr>
        <w:t>销售订单行项(OrderItem)</w:t>
      </w:r>
    </w:p>
    <w:p w14:paraId="280EAD2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行项号：在订单内唯一，与订单编号组合唯一。  </w:t>
      </w:r>
    </w:p>
    <w:p w14:paraId="16B5D77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所属订单编号：关联订单，</w:t>
      </w:r>
      <w:r>
        <w:rPr>
          <w:rFonts w:hint="eastAsia"/>
          <w:color w:val="auto"/>
          <w:lang w:val="en-US" w:eastAsia="zh-CN"/>
        </w:rPr>
        <w:t>必填项</w:t>
      </w:r>
      <w:r>
        <w:rPr>
          <w:rFonts w:hint="default"/>
          <w:color w:val="auto"/>
          <w:lang w:val="en-US" w:eastAsia="zh-CN"/>
        </w:rPr>
        <w:t xml:space="preserve">。  </w:t>
      </w:r>
    </w:p>
    <w:p w14:paraId="5467A3D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物料编号：关联物料，</w:t>
      </w:r>
      <w:r>
        <w:rPr>
          <w:rFonts w:hint="eastAsia"/>
          <w:color w:val="auto"/>
          <w:lang w:val="en-US" w:eastAsia="zh-CN"/>
        </w:rPr>
        <w:t>必填项</w:t>
      </w:r>
      <w:r>
        <w:rPr>
          <w:rFonts w:hint="default"/>
          <w:color w:val="auto"/>
          <w:lang w:val="en-US" w:eastAsia="zh-CN"/>
        </w:rPr>
        <w:t xml:space="preserve">。  </w:t>
      </w:r>
    </w:p>
    <w:p w14:paraId="270FDAF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订单数量：正数，</w:t>
      </w:r>
      <w:r>
        <w:rPr>
          <w:rFonts w:hint="eastAsia"/>
          <w:color w:val="auto"/>
          <w:lang w:val="en-US" w:eastAsia="zh-CN"/>
        </w:rPr>
        <w:t>必填项</w:t>
      </w:r>
      <w:r>
        <w:rPr>
          <w:rFonts w:hint="default"/>
          <w:color w:val="auto"/>
          <w:lang w:val="en-US" w:eastAsia="zh-CN"/>
        </w:rPr>
        <w:t xml:space="preserve">，发货数量上限。  </w:t>
      </w:r>
    </w:p>
    <w:p w14:paraId="18AADB1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销售单价：成交单价，</w:t>
      </w:r>
      <w:r>
        <w:rPr>
          <w:rFonts w:hint="eastAsia"/>
          <w:color w:val="auto"/>
          <w:lang w:val="en-US" w:eastAsia="zh-CN"/>
        </w:rPr>
        <w:t>必填项</w:t>
      </w:r>
      <w:r>
        <w:rPr>
          <w:rFonts w:hint="default"/>
          <w:color w:val="auto"/>
          <w:lang w:val="en-US" w:eastAsia="zh-CN"/>
        </w:rPr>
        <w:t xml:space="preserve">。  </w:t>
      </w:r>
    </w:p>
    <w:p w14:paraId="57FDEDE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已发货数量：计算值，随发货单过账更新。  </w:t>
      </w:r>
    </w:p>
    <w:p w14:paraId="3F87776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未发货数量：计算值（订单数量-已发货数量）。  </w:t>
      </w:r>
    </w:p>
    <w:p w14:paraId="0453CF6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行项金额：计算值（订单数量×销售单价）。  </w:t>
      </w:r>
    </w:p>
    <w:p w14:paraId="3AD5C57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物料单位：取自物料主数据。  </w:t>
      </w:r>
    </w:p>
    <w:p w14:paraId="41A05252">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eastAsia"/>
          <w:b/>
          <w:bCs/>
          <w:color w:val="auto"/>
          <w:lang w:val="en-US" w:eastAsia="zh-CN"/>
        </w:rPr>
      </w:pPr>
      <w:r>
        <w:rPr>
          <w:rFonts w:hint="eastAsia"/>
          <w:b/>
          <w:bCs/>
          <w:color w:val="auto"/>
          <w:lang w:val="en-US" w:eastAsia="zh-CN"/>
        </w:rPr>
        <w:t>3.3发货管理</w:t>
      </w:r>
    </w:p>
    <w:p w14:paraId="0DE3E70A">
      <w:pPr>
        <w:pStyle w:val="5"/>
        <w:bidi w:val="0"/>
        <w:rPr>
          <w:rFonts w:hint="eastAsia"/>
        </w:rPr>
      </w:pPr>
      <w:r>
        <w:rPr>
          <w:rFonts w:hint="eastAsia"/>
          <w:lang w:eastAsia="zh-CN"/>
        </w:rPr>
        <w:t>（</w:t>
      </w:r>
      <w:r>
        <w:rPr>
          <w:rFonts w:hint="eastAsia"/>
          <w:lang w:val="en-US" w:eastAsia="zh-CN"/>
        </w:rPr>
        <w:t>1</w:t>
      </w:r>
      <w:r>
        <w:rPr>
          <w:rFonts w:hint="eastAsia"/>
          <w:lang w:eastAsia="zh-CN"/>
        </w:rPr>
        <w:t>）</w:t>
      </w:r>
      <w:r>
        <w:rPr>
          <w:rFonts w:hint="eastAsia"/>
        </w:rPr>
        <w:t>发货单(DeliveryNote)</w:t>
      </w:r>
    </w:p>
    <w:p w14:paraId="7DBFA50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发货单编号：唯一键，系统自动生成的字符串（如“DN-SO250704001-01”），格式为“DN-关联订单号-批次号”，作为发货单的唯一标识，用于单据追溯</w:t>
      </w:r>
    </w:p>
    <w:p w14:paraId="1612ADC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关联销售订单编号：关联销售订单的唯一编号，必填项。体现发货单与订单的溯源关系。</w:t>
      </w:r>
    </w:p>
    <w:p w14:paraId="24E809D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发货日期：货物实际发出的日期（过账时确认），必填项，用于统计和跟踪时间节点。</w:t>
      </w:r>
    </w:p>
    <w:p w14:paraId="74361F5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发货仓库代码：货物发出的仓库标识，明确库存扣减的仓库。</w:t>
      </w:r>
    </w:p>
    <w:p w14:paraId="506319B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发货单状态：标识发货单当前进度（如“已发货”“已过账”“已取消”），控制业务操作权限（仅已发货可过账）</w:t>
      </w:r>
    </w:p>
    <w:p w14:paraId="4E3DE34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过账人：执行过账操作的用户，记录操作责任人，用于审计追溯。</w:t>
      </w:r>
    </w:p>
    <w:p w14:paraId="4080A0E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过账时间：过账操作完成的时间戳，必填项（状态为“已过账”时生效），标记库存变动的实际时间。</w:t>
      </w:r>
    </w:p>
    <w:p w14:paraId="2489119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备注：可选填，记录发货过程中的特殊说明（如分批发货原因、物流备注）。</w:t>
      </w:r>
    </w:p>
    <w:p w14:paraId="6BA7CABE">
      <w:pPr>
        <w:pageBreakBefore w:val="0"/>
        <w:numPr>
          <w:ilvl w:val="0"/>
          <w:numId w:val="0"/>
        </w:numPr>
        <w:kinsoku/>
        <w:wordWrap/>
        <w:overflowPunct/>
        <w:topLinePunct w:val="0"/>
        <w:autoSpaceDE/>
        <w:autoSpaceDN/>
        <w:bidi w:val="0"/>
        <w:adjustRightInd/>
        <w:snapToGrid/>
        <w:spacing w:before="157" w:beforeLines="50"/>
        <w:ind w:leftChars="0"/>
        <w:textAlignment w:val="auto"/>
        <w:rPr>
          <w:rFonts w:hint="eastAsia"/>
          <w:color w:val="auto"/>
          <w:lang w:val="en-US" w:eastAsia="zh-CN"/>
        </w:rPr>
      </w:pPr>
    </w:p>
    <w:p w14:paraId="05A5AB26">
      <w:pPr>
        <w:pStyle w:val="5"/>
        <w:bidi w:val="0"/>
        <w:rPr>
          <w:rFonts w:hint="eastAsia"/>
        </w:rPr>
      </w:pPr>
      <w:r>
        <w:rPr>
          <w:rFonts w:hint="eastAsia"/>
          <w:lang w:eastAsia="zh-CN"/>
        </w:rPr>
        <w:t>（</w:t>
      </w:r>
      <w:r>
        <w:rPr>
          <w:rFonts w:hint="eastAsia"/>
          <w:lang w:val="en-US" w:eastAsia="zh-CN"/>
        </w:rPr>
        <w:t>2</w:t>
      </w:r>
      <w:r>
        <w:rPr>
          <w:rFonts w:hint="eastAsia"/>
          <w:lang w:eastAsia="zh-CN"/>
        </w:rPr>
        <w:t>）</w:t>
      </w:r>
      <w:r>
        <w:rPr>
          <w:rFonts w:hint="eastAsia"/>
        </w:rPr>
        <w:t>发货单行项(DeliveryItem)</w:t>
      </w:r>
    </w:p>
    <w:p w14:paraId="5C02859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行项号：在所属发货单内唯一的序号（如1、2、3），与发货单编号组合（如xxxx-01），唯一标识某行项，确保行项无重复。</w:t>
      </w:r>
    </w:p>
    <w:p w14:paraId="01CD5C9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所属发货单编号：关联发货单的唯一编号，必填项，体现行项与发货单的归属关系。</w:t>
      </w:r>
    </w:p>
    <w:p w14:paraId="57C4F03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关联销售订单行项号：对应销售订单中的行项序号，必填项，用于精准关联订单中的具体物料需求。</w:t>
      </w:r>
    </w:p>
    <w:p w14:paraId="6D861B6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物料编号：所发货物的唯一标识，关联物料主数据，必填项，明确发货的具体商品。</w:t>
      </w:r>
    </w:p>
    <w:p w14:paraId="53D3D6B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计划发货数量：创建发货单时计划发出的物料数量，基于销售订单未发货数量确定。</w:t>
      </w:r>
    </w:p>
    <w:p w14:paraId="32FC7D4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实际发货数量：过账时确认的实际发出数量（≤计划发货数量），必填项，作为库存扣减和订单已发货数量更新的依据。</w:t>
      </w:r>
    </w:p>
    <w:p w14:paraId="772C395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物料单位：物料的基本计量单位（如个、件、kg），取自物料主数据，确保数量统计单位一致。</w:t>
      </w:r>
    </w:p>
    <w:p w14:paraId="7E1CAF86">
      <w:pPr>
        <w:pageBreakBefore w:val="0"/>
        <w:kinsoku/>
        <w:wordWrap/>
        <w:overflowPunct/>
        <w:topLinePunct w:val="0"/>
        <w:autoSpaceDE/>
        <w:autoSpaceDN/>
        <w:bidi w:val="0"/>
        <w:adjustRightInd/>
        <w:snapToGrid/>
        <w:spacing w:before="157" w:beforeLines="50"/>
        <w:textAlignment w:val="auto"/>
        <w:rPr>
          <w:rFonts w:hint="eastAsia"/>
          <w:color w:val="auto"/>
        </w:rPr>
      </w:pPr>
    </w:p>
    <w:p w14:paraId="5498EB10">
      <w:pPr>
        <w:pStyle w:val="5"/>
        <w:bidi w:val="0"/>
        <w:rPr>
          <w:rFonts w:hint="eastAsia"/>
        </w:rPr>
      </w:pPr>
      <w:r>
        <w:rPr>
          <w:rFonts w:hint="eastAsia"/>
          <w:lang w:eastAsia="zh-CN"/>
        </w:rPr>
        <w:t>（</w:t>
      </w:r>
      <w:r>
        <w:rPr>
          <w:rFonts w:hint="eastAsia"/>
          <w:lang w:val="en-US" w:eastAsia="zh-CN"/>
        </w:rPr>
        <w:t>3</w:t>
      </w:r>
      <w:r>
        <w:rPr>
          <w:rFonts w:hint="eastAsia"/>
          <w:lang w:eastAsia="zh-CN"/>
        </w:rPr>
        <w:t>）</w:t>
      </w:r>
      <w:r>
        <w:rPr>
          <w:rFonts w:hint="eastAsia"/>
        </w:rPr>
        <w:t>物料(Material)</w:t>
      </w:r>
    </w:p>
    <w:p w14:paraId="16676CF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物料编号：唯一键，系统生成的字符串（如“MAT-01001A”），作为物料的唯一标识，贯穿订单、发货、库存全流程。</w:t>
      </w:r>
    </w:p>
    <w:p w14:paraId="5B8E313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物料描述：物料的名称及关键规格（如“LaptopXPS15-16G内存”），必填项，便于业务人员识别物料。</w:t>
      </w:r>
    </w:p>
    <w:p w14:paraId="297E260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基本计量单位：物料的计量标准（如个、台、kg），必填项，确保数量记录的一致性。</w:t>
      </w:r>
    </w:p>
    <w:p w14:paraId="59E42C5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存储位置：物料存储的仓库，必填项，确保能准确记录库存变动。</w:t>
      </w:r>
    </w:p>
    <w:p w14:paraId="5B75058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color w:val="auto"/>
          <w:lang w:val="en-US" w:eastAsia="zh-CN"/>
        </w:rPr>
        <w:t>当前可用库存：计算值，当前可发货的库存数量（按仓库维度统计），用于发货前的可用性参考</w:t>
      </w:r>
    </w:p>
    <w:p w14:paraId="1C6F92D9">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eastAsia"/>
          <w:b/>
          <w:bCs/>
          <w:color w:val="auto"/>
          <w:lang w:val="en-US" w:eastAsia="zh-CN"/>
        </w:rPr>
      </w:pPr>
      <w:r>
        <w:rPr>
          <w:rFonts w:hint="eastAsia"/>
          <w:b/>
          <w:bCs/>
          <w:color w:val="auto"/>
          <w:lang w:val="en-US" w:eastAsia="zh-CN"/>
        </w:rPr>
        <w:t>3.4 财务管理</w:t>
      </w:r>
    </w:p>
    <w:p w14:paraId="0A33D6E8">
      <w:pPr>
        <w:pStyle w:val="5"/>
        <w:numPr>
          <w:ilvl w:val="0"/>
          <w:numId w:val="11"/>
        </w:numPr>
        <w:bidi w:val="0"/>
        <w:rPr>
          <w:rFonts w:hint="default"/>
          <w:lang w:val="en-US" w:eastAsia="zh-CN"/>
        </w:rPr>
      </w:pPr>
      <w:r>
        <w:rPr>
          <w:rFonts w:hint="default"/>
          <w:lang w:val="en-US" w:eastAsia="zh-CN"/>
        </w:rPr>
        <w:t>客户发票(CustomerInvoice)</w:t>
      </w:r>
    </w:p>
    <w:p w14:paraId="2647C4A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发票编号：唯一键</w:t>
      </w:r>
      <w:r>
        <w:rPr>
          <w:rFonts w:hint="eastAsia"/>
          <w:color w:val="auto"/>
          <w:lang w:val="en-US" w:eastAsia="zh-CN"/>
        </w:rPr>
        <w:t>，系统生成的字符串</w:t>
      </w:r>
      <w:r>
        <w:rPr>
          <w:rFonts w:hint="default"/>
          <w:color w:val="auto"/>
          <w:lang w:val="en-US" w:eastAsia="zh-CN"/>
        </w:rPr>
        <w:t>（如“INV-20250725-001”），</w:t>
      </w:r>
      <w:r>
        <w:rPr>
          <w:rFonts w:hint="eastAsia"/>
          <w:color w:val="auto"/>
          <w:lang w:val="en-US" w:eastAsia="zh-CN"/>
        </w:rPr>
        <w:t>客户发票的唯一标识</w:t>
      </w:r>
      <w:r>
        <w:rPr>
          <w:rFonts w:hint="default"/>
          <w:color w:val="auto"/>
          <w:lang w:val="en-US" w:eastAsia="zh-CN"/>
        </w:rPr>
        <w:t xml:space="preserve">。  </w:t>
      </w:r>
    </w:p>
    <w:p w14:paraId="3E1AF90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客户编号：</w:t>
      </w:r>
      <w:r>
        <w:rPr>
          <w:rFonts w:hint="eastAsia"/>
          <w:color w:val="auto"/>
          <w:lang w:val="en-US" w:eastAsia="zh-CN"/>
        </w:rPr>
        <w:t>发票</w:t>
      </w:r>
      <w:r>
        <w:rPr>
          <w:rFonts w:hint="default"/>
          <w:color w:val="auto"/>
          <w:lang w:val="en-US" w:eastAsia="zh-CN"/>
        </w:rPr>
        <w:t>关联</w:t>
      </w:r>
      <w:r>
        <w:rPr>
          <w:rFonts w:hint="eastAsia"/>
          <w:color w:val="auto"/>
          <w:lang w:val="en-US" w:eastAsia="zh-CN"/>
        </w:rPr>
        <w:t>的</w:t>
      </w:r>
      <w:r>
        <w:rPr>
          <w:rFonts w:hint="default"/>
          <w:color w:val="auto"/>
          <w:lang w:val="en-US" w:eastAsia="zh-CN"/>
        </w:rPr>
        <w:t>客户，</w:t>
      </w:r>
      <w:r>
        <w:rPr>
          <w:rFonts w:hint="eastAsia"/>
          <w:color w:val="auto"/>
          <w:lang w:val="en-US" w:eastAsia="zh-CN"/>
        </w:rPr>
        <w:t>必填项</w:t>
      </w:r>
      <w:r>
        <w:rPr>
          <w:rFonts w:hint="default"/>
          <w:color w:val="auto"/>
          <w:lang w:val="en-US" w:eastAsia="zh-CN"/>
        </w:rPr>
        <w:t xml:space="preserve">。  </w:t>
      </w:r>
    </w:p>
    <w:p w14:paraId="44EEBD1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关联销售订单编号：</w:t>
      </w:r>
      <w:r>
        <w:rPr>
          <w:rFonts w:hint="eastAsia"/>
          <w:color w:val="auto"/>
          <w:lang w:val="en-US" w:eastAsia="zh-CN"/>
        </w:rPr>
        <w:t>必填项</w:t>
      </w:r>
      <w:r>
        <w:rPr>
          <w:rFonts w:hint="default"/>
          <w:color w:val="auto"/>
          <w:lang w:val="en-US" w:eastAsia="zh-CN"/>
        </w:rPr>
        <w:t>，关联</w:t>
      </w:r>
      <w:r>
        <w:rPr>
          <w:rFonts w:hint="eastAsia"/>
          <w:color w:val="auto"/>
          <w:lang w:val="en-US" w:eastAsia="zh-CN"/>
        </w:rPr>
        <w:t>的销售</w:t>
      </w:r>
      <w:r>
        <w:rPr>
          <w:rFonts w:hint="default"/>
          <w:color w:val="auto"/>
          <w:lang w:val="en-US" w:eastAsia="zh-CN"/>
        </w:rPr>
        <w:t xml:space="preserve">订单，实现追溯。  </w:t>
      </w:r>
    </w:p>
    <w:p w14:paraId="10710FB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关联发货单号：可</w:t>
      </w:r>
      <w:r>
        <w:rPr>
          <w:rFonts w:hint="eastAsia"/>
          <w:color w:val="auto"/>
          <w:lang w:val="en-US" w:eastAsia="zh-CN"/>
        </w:rPr>
        <w:t>关联</w:t>
      </w:r>
      <w:r>
        <w:rPr>
          <w:rFonts w:hint="default"/>
          <w:color w:val="auto"/>
          <w:lang w:val="en-US" w:eastAsia="zh-CN"/>
        </w:rPr>
        <w:t>多个</w:t>
      </w:r>
      <w:r>
        <w:rPr>
          <w:rFonts w:hint="eastAsia"/>
          <w:color w:val="auto"/>
          <w:lang w:val="en-US" w:eastAsia="zh-CN"/>
        </w:rPr>
        <w:t>发货单</w:t>
      </w:r>
      <w:r>
        <w:rPr>
          <w:rFonts w:hint="default"/>
          <w:color w:val="auto"/>
          <w:lang w:val="en-US" w:eastAsia="zh-CN"/>
        </w:rPr>
        <w:t>（</w:t>
      </w:r>
      <w:r>
        <w:rPr>
          <w:rFonts w:hint="eastAsia"/>
          <w:color w:val="auto"/>
          <w:lang w:val="en-US" w:eastAsia="zh-CN"/>
        </w:rPr>
        <w:t>用</w:t>
      </w:r>
      <w:r>
        <w:rPr>
          <w:rFonts w:hint="default"/>
          <w:color w:val="auto"/>
          <w:lang w:val="en-US" w:eastAsia="zh-CN"/>
        </w:rPr>
        <w:t xml:space="preserve">逗号分隔），关联发货单，确保“货-票”一致。  </w:t>
      </w:r>
    </w:p>
    <w:p w14:paraId="6AEA918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开票日期：</w:t>
      </w:r>
      <w:r>
        <w:rPr>
          <w:rFonts w:hint="eastAsia"/>
          <w:color w:val="auto"/>
          <w:lang w:val="en-US" w:eastAsia="zh-CN"/>
        </w:rPr>
        <w:t>发票</w:t>
      </w:r>
      <w:r>
        <w:rPr>
          <w:rFonts w:hint="default"/>
          <w:color w:val="auto"/>
          <w:lang w:val="en-US" w:eastAsia="zh-CN"/>
        </w:rPr>
        <w:t>创建日期，</w:t>
      </w:r>
      <w:r>
        <w:rPr>
          <w:rFonts w:hint="eastAsia"/>
          <w:color w:val="auto"/>
          <w:lang w:val="en-US" w:eastAsia="zh-CN"/>
        </w:rPr>
        <w:t>必填项</w:t>
      </w:r>
      <w:r>
        <w:rPr>
          <w:rFonts w:hint="default"/>
          <w:color w:val="auto"/>
          <w:lang w:val="en-US" w:eastAsia="zh-CN"/>
        </w:rPr>
        <w:t xml:space="preserve">，作为纳税和付款起点。  </w:t>
      </w:r>
    </w:p>
    <w:p w14:paraId="31D431A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付款期限：付款截止日期（如开票后30天），</w:t>
      </w:r>
      <w:r>
        <w:rPr>
          <w:rFonts w:hint="eastAsia"/>
          <w:color w:val="auto"/>
          <w:lang w:val="en-US" w:eastAsia="zh-CN"/>
        </w:rPr>
        <w:t>必填项</w:t>
      </w:r>
      <w:r>
        <w:rPr>
          <w:rFonts w:hint="default"/>
          <w:color w:val="auto"/>
          <w:lang w:val="en-US" w:eastAsia="zh-CN"/>
        </w:rPr>
        <w:t xml:space="preserve">。  </w:t>
      </w:r>
    </w:p>
    <w:p w14:paraId="0DC5FE8D">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总金额：计算值（行项金额之和，含税额），</w:t>
      </w:r>
      <w:r>
        <w:rPr>
          <w:rFonts w:hint="eastAsia"/>
          <w:color w:val="auto"/>
          <w:lang w:val="en-US" w:eastAsia="zh-CN"/>
        </w:rPr>
        <w:t>必填项</w:t>
      </w:r>
      <w:r>
        <w:rPr>
          <w:rFonts w:hint="default"/>
          <w:color w:val="auto"/>
          <w:lang w:val="en-US" w:eastAsia="zh-CN"/>
        </w:rPr>
        <w:t xml:space="preserve">。  </w:t>
      </w:r>
    </w:p>
    <w:p w14:paraId="63101E8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税额：计算值（行项税额之和），</w:t>
      </w:r>
      <w:r>
        <w:rPr>
          <w:rFonts w:hint="eastAsia"/>
          <w:color w:val="auto"/>
          <w:lang w:val="en-US" w:eastAsia="zh-CN"/>
        </w:rPr>
        <w:t>必填项</w:t>
      </w:r>
      <w:r>
        <w:rPr>
          <w:rFonts w:hint="default"/>
          <w:color w:val="auto"/>
          <w:lang w:val="en-US" w:eastAsia="zh-CN"/>
        </w:rPr>
        <w:t xml:space="preserve">。  </w:t>
      </w:r>
    </w:p>
    <w:p w14:paraId="0AE6C61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付款状态：</w:t>
      </w:r>
      <w:r>
        <w:rPr>
          <w:rFonts w:hint="eastAsia"/>
          <w:color w:val="auto"/>
          <w:lang w:val="en-US" w:eastAsia="zh-CN"/>
        </w:rPr>
        <w:t>包含</w:t>
      </w:r>
      <w:r>
        <w:rPr>
          <w:rFonts w:hint="default"/>
          <w:color w:val="auto"/>
          <w:lang w:val="en-US" w:eastAsia="zh-CN"/>
        </w:rPr>
        <w:t>“未收款”“部分收款”“已结清”，</w:t>
      </w:r>
      <w:r>
        <w:rPr>
          <w:rFonts w:hint="eastAsia"/>
          <w:color w:val="auto"/>
          <w:lang w:val="en-US" w:eastAsia="zh-CN"/>
        </w:rPr>
        <w:t>用于</w:t>
      </w:r>
      <w:r>
        <w:rPr>
          <w:rFonts w:hint="default"/>
          <w:color w:val="auto"/>
          <w:lang w:val="en-US" w:eastAsia="zh-CN"/>
        </w:rPr>
        <w:t xml:space="preserve">控制收款操作。  </w:t>
      </w:r>
    </w:p>
    <w:p w14:paraId="270B113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备注：开票依据说明。  </w:t>
      </w:r>
    </w:p>
    <w:p w14:paraId="3C6E88EF">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color w:val="auto"/>
          <w:lang w:val="en-US" w:eastAsia="zh-CN"/>
        </w:rPr>
      </w:pPr>
    </w:p>
    <w:p w14:paraId="719CA173">
      <w:pPr>
        <w:pStyle w:val="5"/>
        <w:numPr>
          <w:ilvl w:val="0"/>
          <w:numId w:val="11"/>
        </w:numPr>
        <w:bidi w:val="0"/>
        <w:rPr>
          <w:rFonts w:hint="default"/>
          <w:lang w:val="en-US" w:eastAsia="zh-CN"/>
        </w:rPr>
      </w:pPr>
      <w:r>
        <w:rPr>
          <w:rFonts w:hint="default"/>
          <w:lang w:val="en-US" w:eastAsia="zh-CN"/>
        </w:rPr>
        <w:t>发票行项(InvoiceItem)</w:t>
      </w:r>
    </w:p>
    <w:p w14:paraId="06003BD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行项号：在发票内唯一，与发票编号组合唯一。  </w:t>
      </w:r>
    </w:p>
    <w:p w14:paraId="1D9C6D9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所属发票编号：关联发票，</w:t>
      </w:r>
      <w:r>
        <w:rPr>
          <w:rFonts w:hint="eastAsia"/>
          <w:color w:val="auto"/>
          <w:lang w:val="en-US" w:eastAsia="zh-CN"/>
        </w:rPr>
        <w:t>必填项</w:t>
      </w:r>
      <w:r>
        <w:rPr>
          <w:rFonts w:hint="default"/>
          <w:color w:val="auto"/>
          <w:lang w:val="en-US" w:eastAsia="zh-CN"/>
        </w:rPr>
        <w:t xml:space="preserve">。  </w:t>
      </w:r>
    </w:p>
    <w:p w14:paraId="48965F46">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关联发货单行项号：关联发货行项，</w:t>
      </w:r>
      <w:r>
        <w:rPr>
          <w:rFonts w:hint="eastAsia"/>
          <w:color w:val="auto"/>
          <w:lang w:val="en-US" w:eastAsia="zh-CN"/>
        </w:rPr>
        <w:t>必填项</w:t>
      </w:r>
      <w:r>
        <w:rPr>
          <w:rFonts w:hint="default"/>
          <w:color w:val="auto"/>
          <w:lang w:val="en-US" w:eastAsia="zh-CN"/>
        </w:rPr>
        <w:t xml:space="preserve">，确保数量一致。  </w:t>
      </w:r>
    </w:p>
    <w:p w14:paraId="47A7D4A4">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关联订单行项号：关联订单行项，实现全链路追溯。  </w:t>
      </w:r>
    </w:p>
    <w:p w14:paraId="65C96E2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物料编号：关联物料，</w:t>
      </w:r>
      <w:r>
        <w:rPr>
          <w:rFonts w:hint="eastAsia"/>
          <w:color w:val="auto"/>
          <w:lang w:val="en-US" w:eastAsia="zh-CN"/>
        </w:rPr>
        <w:t>必填项</w:t>
      </w:r>
      <w:r>
        <w:rPr>
          <w:rFonts w:hint="default"/>
          <w:color w:val="auto"/>
          <w:lang w:val="en-US" w:eastAsia="zh-CN"/>
        </w:rPr>
        <w:t xml:space="preserve">。  </w:t>
      </w:r>
    </w:p>
    <w:p w14:paraId="2087F98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开票数量：≤对应发货单实际发货数量，</w:t>
      </w:r>
      <w:r>
        <w:rPr>
          <w:rFonts w:hint="eastAsia"/>
          <w:color w:val="auto"/>
          <w:lang w:val="en-US" w:eastAsia="zh-CN"/>
        </w:rPr>
        <w:t>必填项</w:t>
      </w:r>
      <w:r>
        <w:rPr>
          <w:rFonts w:hint="default"/>
          <w:color w:val="auto"/>
          <w:lang w:val="en-US" w:eastAsia="zh-CN"/>
        </w:rPr>
        <w:t xml:space="preserve">。  </w:t>
      </w:r>
    </w:p>
    <w:p w14:paraId="0460236E">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单价：取自订单行项，</w:t>
      </w:r>
      <w:r>
        <w:rPr>
          <w:rFonts w:hint="eastAsia"/>
          <w:color w:val="auto"/>
          <w:lang w:val="en-US" w:eastAsia="zh-CN"/>
        </w:rPr>
        <w:t>必填项</w:t>
      </w:r>
      <w:r>
        <w:rPr>
          <w:rFonts w:hint="default"/>
          <w:color w:val="auto"/>
          <w:lang w:val="en-US" w:eastAsia="zh-CN"/>
        </w:rPr>
        <w:t xml:space="preserve">。  </w:t>
      </w:r>
    </w:p>
    <w:p w14:paraId="5C64E8A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税额：计算值（基于数量、单价和税率）。  </w:t>
      </w:r>
    </w:p>
    <w:p w14:paraId="4EF5F9EC">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行项金额：计算值（开票数量×单价，含税额）。  </w:t>
      </w:r>
    </w:p>
    <w:p w14:paraId="12E53C5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 xml:space="preserve">物料单位：取自物料主数据。  </w:t>
      </w:r>
    </w:p>
    <w:p w14:paraId="6D2B42A5">
      <w:pPr>
        <w:keepNext w:val="0"/>
        <w:keepLines w:val="0"/>
        <w:pageBreakBefore w:val="0"/>
        <w:kinsoku/>
        <w:wordWrap/>
        <w:overflowPunct/>
        <w:topLinePunct w:val="0"/>
        <w:autoSpaceDE/>
        <w:autoSpaceDN/>
        <w:bidi w:val="0"/>
        <w:adjustRightInd/>
        <w:snapToGrid/>
        <w:spacing w:before="157" w:beforeLines="50" w:after="157" w:afterLines="50" w:line="240" w:lineRule="auto"/>
        <w:textAlignment w:val="auto"/>
        <w:rPr>
          <w:rFonts w:hint="default"/>
          <w:color w:val="auto"/>
          <w:lang w:val="en-US" w:eastAsia="zh-CN"/>
        </w:rPr>
      </w:pPr>
    </w:p>
    <w:p w14:paraId="7393AD9A">
      <w:pPr>
        <w:pStyle w:val="5"/>
        <w:numPr>
          <w:ilvl w:val="0"/>
          <w:numId w:val="11"/>
        </w:numPr>
        <w:bidi w:val="0"/>
        <w:rPr>
          <w:rFonts w:hint="default"/>
          <w:lang w:val="en-US" w:eastAsia="zh-CN"/>
        </w:rPr>
      </w:pPr>
      <w:r>
        <w:rPr>
          <w:rFonts w:hint="default"/>
          <w:lang w:val="en-US" w:eastAsia="zh-CN"/>
        </w:rPr>
        <w:t>收款凭证(CustomerPayment)</w:t>
      </w:r>
    </w:p>
    <w:p w14:paraId="6E352F1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收款凭证编号：唯一键</w:t>
      </w:r>
      <w:r>
        <w:rPr>
          <w:rFonts w:hint="eastAsia"/>
          <w:color w:val="auto"/>
          <w:lang w:val="en-US" w:eastAsia="zh-CN"/>
        </w:rPr>
        <w:t>，系统生成的字符串</w:t>
      </w:r>
      <w:r>
        <w:rPr>
          <w:rFonts w:hint="default"/>
          <w:color w:val="auto"/>
          <w:lang w:val="en-US" w:eastAsia="zh-CN"/>
        </w:rPr>
        <w:t>（如“PAY-20250805-001”），</w:t>
      </w:r>
      <w:r>
        <w:rPr>
          <w:rFonts w:hint="eastAsia"/>
          <w:color w:val="auto"/>
          <w:lang w:val="en-US" w:eastAsia="zh-CN"/>
        </w:rPr>
        <w:t>收款凭证唯一标识</w:t>
      </w:r>
      <w:r>
        <w:rPr>
          <w:rFonts w:hint="default"/>
          <w:color w:val="auto"/>
          <w:lang w:val="en-US" w:eastAsia="zh-CN"/>
        </w:rPr>
        <w:t xml:space="preserve">。  </w:t>
      </w:r>
    </w:p>
    <w:p w14:paraId="42907059">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客户编号：关联</w:t>
      </w:r>
      <w:r>
        <w:rPr>
          <w:rFonts w:hint="eastAsia"/>
          <w:color w:val="auto"/>
          <w:lang w:val="en-US" w:eastAsia="zh-CN"/>
        </w:rPr>
        <w:t>的</w:t>
      </w:r>
      <w:r>
        <w:rPr>
          <w:rFonts w:hint="default"/>
          <w:color w:val="auto"/>
          <w:lang w:val="en-US" w:eastAsia="zh-CN"/>
        </w:rPr>
        <w:t>客户，</w:t>
      </w:r>
      <w:r>
        <w:rPr>
          <w:rFonts w:hint="eastAsia"/>
          <w:color w:val="auto"/>
          <w:lang w:val="en-US" w:eastAsia="zh-CN"/>
        </w:rPr>
        <w:t>必填项</w:t>
      </w:r>
      <w:r>
        <w:rPr>
          <w:rFonts w:hint="default"/>
          <w:color w:val="auto"/>
          <w:lang w:val="en-US" w:eastAsia="zh-CN"/>
        </w:rPr>
        <w:t>。</w:t>
      </w:r>
    </w:p>
    <w:p w14:paraId="183C206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关联发票编号：</w:t>
      </w:r>
      <w:r>
        <w:rPr>
          <w:rFonts w:hint="eastAsia"/>
          <w:color w:val="auto"/>
          <w:lang w:val="en-US" w:eastAsia="zh-CN"/>
        </w:rPr>
        <w:t>必填项</w:t>
      </w:r>
      <w:r>
        <w:rPr>
          <w:rFonts w:hint="default"/>
          <w:color w:val="auto"/>
          <w:lang w:val="en-US" w:eastAsia="zh-CN"/>
        </w:rPr>
        <w:t>，</w:t>
      </w:r>
      <w:r>
        <w:rPr>
          <w:rFonts w:hint="eastAsia"/>
          <w:color w:val="auto"/>
          <w:lang w:val="en-US" w:eastAsia="zh-CN"/>
        </w:rPr>
        <w:t>收款凭证</w:t>
      </w:r>
      <w:r>
        <w:rPr>
          <w:rFonts w:hint="default"/>
          <w:color w:val="auto"/>
          <w:lang w:val="en-US" w:eastAsia="zh-CN"/>
        </w:rPr>
        <w:t>关联</w:t>
      </w:r>
      <w:r>
        <w:rPr>
          <w:rFonts w:hint="eastAsia"/>
          <w:color w:val="auto"/>
          <w:lang w:val="en-US" w:eastAsia="zh-CN"/>
        </w:rPr>
        <w:t>的</w:t>
      </w:r>
      <w:r>
        <w:rPr>
          <w:rFonts w:hint="default"/>
          <w:color w:val="auto"/>
          <w:lang w:val="en-US" w:eastAsia="zh-CN"/>
        </w:rPr>
        <w:t>发票，</w:t>
      </w:r>
      <w:r>
        <w:rPr>
          <w:rFonts w:hint="eastAsia"/>
          <w:color w:val="auto"/>
          <w:lang w:val="en-US" w:eastAsia="zh-CN"/>
        </w:rPr>
        <w:t>用于</w:t>
      </w:r>
      <w:r>
        <w:rPr>
          <w:rFonts w:hint="default"/>
          <w:color w:val="auto"/>
          <w:lang w:val="en-US" w:eastAsia="zh-CN"/>
        </w:rPr>
        <w:t xml:space="preserve">实现核销。  </w:t>
      </w:r>
    </w:p>
    <w:p w14:paraId="60026A3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收款日期：实际收款日期，</w:t>
      </w:r>
      <w:r>
        <w:rPr>
          <w:rFonts w:hint="eastAsia"/>
          <w:color w:val="auto"/>
          <w:lang w:val="en-US" w:eastAsia="zh-CN"/>
        </w:rPr>
        <w:t>必填项</w:t>
      </w:r>
      <w:r>
        <w:rPr>
          <w:rFonts w:hint="default"/>
          <w:color w:val="auto"/>
          <w:lang w:val="en-US" w:eastAsia="zh-CN"/>
        </w:rPr>
        <w:t xml:space="preserve">。  </w:t>
      </w:r>
    </w:p>
    <w:p w14:paraId="0B91E7F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收款金额：正数（≤发票未结清金额），</w:t>
      </w:r>
      <w:r>
        <w:rPr>
          <w:rFonts w:hint="eastAsia"/>
          <w:color w:val="auto"/>
          <w:lang w:val="en-US" w:eastAsia="zh-CN"/>
        </w:rPr>
        <w:t>必填项</w:t>
      </w:r>
      <w:r>
        <w:rPr>
          <w:rFonts w:hint="default"/>
          <w:color w:val="auto"/>
          <w:lang w:val="en-US" w:eastAsia="zh-CN"/>
        </w:rPr>
        <w:t xml:space="preserve">。  </w:t>
      </w:r>
    </w:p>
    <w:p w14:paraId="361BDAC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收款方式：“银行转账”“现金”等，</w:t>
      </w:r>
      <w:r>
        <w:rPr>
          <w:rFonts w:hint="eastAsia"/>
          <w:color w:val="auto"/>
          <w:lang w:val="en-US" w:eastAsia="zh-CN"/>
        </w:rPr>
        <w:t>必填项</w:t>
      </w:r>
      <w:r>
        <w:rPr>
          <w:rFonts w:hint="default"/>
          <w:color w:val="auto"/>
          <w:lang w:val="en-US" w:eastAsia="zh-CN"/>
        </w:rPr>
        <w:t xml:space="preserve">。  </w:t>
      </w:r>
    </w:p>
    <w:p w14:paraId="762F597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核销金额：与发票匹配的金额（通常等于收款金额），</w:t>
      </w:r>
      <w:r>
        <w:rPr>
          <w:rFonts w:hint="eastAsia"/>
          <w:color w:val="auto"/>
          <w:lang w:val="en-US" w:eastAsia="zh-CN"/>
        </w:rPr>
        <w:t>必填项</w:t>
      </w:r>
      <w:r>
        <w:rPr>
          <w:rFonts w:hint="default"/>
          <w:color w:val="auto"/>
          <w:lang w:val="en-US" w:eastAsia="zh-CN"/>
        </w:rPr>
        <w:t xml:space="preserve">。  </w:t>
      </w:r>
    </w:p>
    <w:p w14:paraId="7384F780">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收款状态：“已确认”“已取消”，</w:t>
      </w:r>
      <w:r>
        <w:rPr>
          <w:rFonts w:hint="eastAsia"/>
          <w:color w:val="auto"/>
          <w:lang w:val="en-US" w:eastAsia="zh-CN"/>
        </w:rPr>
        <w:t>状态为</w:t>
      </w:r>
      <w:r>
        <w:rPr>
          <w:rFonts w:hint="default"/>
          <w:color w:val="auto"/>
          <w:lang w:val="en-US" w:eastAsia="zh-CN"/>
        </w:rPr>
        <w:t>已确认</w:t>
      </w:r>
      <w:r>
        <w:rPr>
          <w:rFonts w:hint="eastAsia"/>
          <w:color w:val="auto"/>
          <w:lang w:val="en-US" w:eastAsia="zh-CN"/>
        </w:rPr>
        <w:t>时，收款凭证</w:t>
      </w:r>
      <w:r>
        <w:rPr>
          <w:rFonts w:hint="default"/>
          <w:color w:val="auto"/>
          <w:lang w:val="en-US" w:eastAsia="zh-CN"/>
        </w:rPr>
        <w:t xml:space="preserve">不可删除。  </w:t>
      </w:r>
    </w:p>
    <w:p w14:paraId="3030969A">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default"/>
          <w:color w:val="auto"/>
          <w:lang w:val="en-US" w:eastAsia="zh-CN"/>
        </w:rPr>
      </w:pPr>
      <w:r>
        <w:rPr>
          <w:rFonts w:hint="default"/>
          <w:color w:val="auto"/>
          <w:lang w:val="en-US" w:eastAsia="zh-CN"/>
        </w:rPr>
        <w:t>备注：转账备注、支票号等。</w:t>
      </w:r>
    </w:p>
    <w:p w14:paraId="3FC39B7C">
      <w:pPr>
        <w:pStyle w:val="3"/>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4.关键数据规则：</w:t>
      </w:r>
    </w:p>
    <w:p w14:paraId="11B0B086">
      <w:pPr>
        <w:pStyle w:val="4"/>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4.1 客户管理</w:t>
      </w:r>
    </w:p>
    <w:p w14:paraId="4FEC7B4F">
      <w:pPr>
        <w:pStyle w:val="5"/>
        <w:bidi w:val="0"/>
        <w:rPr>
          <w:rFonts w:hint="eastAsia"/>
          <w:lang w:val="en-US" w:eastAsia="zh-CN"/>
        </w:rPr>
      </w:pPr>
      <w:r>
        <w:rPr>
          <w:rFonts w:hint="eastAsia"/>
          <w:lang w:val="en-US" w:eastAsia="zh-CN"/>
        </w:rPr>
        <w:t>（1）唯一性约束：</w:t>
      </w:r>
    </w:p>
    <w:p w14:paraId="28D3B41D">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客户编号：作为客户的唯一标识，在系统中必须保持全局唯一，不允许重复创建相同编号的客户记录。</w:t>
      </w:r>
    </w:p>
    <w:p w14:paraId="4E76B4C5">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联系人ID：每个联系人对应唯一的ID，在系统内不可重复，确保能准确识别和定位特定联系人。</w:t>
      </w:r>
    </w:p>
    <w:p w14:paraId="01451637">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业务伙伴关系记录：每个业务伙伴关系对应唯一的ID。</w:t>
      </w:r>
    </w:p>
    <w:p w14:paraId="0E97B0E3">
      <w:pPr>
        <w:pStyle w:val="5"/>
        <w:bidi w:val="0"/>
        <w:rPr>
          <w:rFonts w:hint="eastAsia"/>
          <w:lang w:val="en-US" w:eastAsia="zh-CN"/>
        </w:rPr>
      </w:pPr>
      <w:r>
        <w:rPr>
          <w:rFonts w:hint="eastAsia"/>
          <w:lang w:val="en-US" w:eastAsia="zh-CN"/>
        </w:rPr>
        <w:t>（2）参照完整性约束：</w:t>
      </w:r>
    </w:p>
    <w:p w14:paraId="1C8A303A">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联系人中的所属客户编号：必须在客户主数据中存在有效的对应客户记录，若客户记录被删除或失效，关联的联系人记录应进行相应标记或处理（如置为“无效”），不可存在无所属客户的孤立联系人记录。</w:t>
      </w:r>
    </w:p>
    <w:p w14:paraId="14F24D5A">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业务伙伴关系中的客户编号：参与业务伙伴关系的所有客户编号均需在客户主数据中有对应的有效客户记录，保证关系建立在真实存在的客户基础上。</w:t>
      </w:r>
    </w:p>
    <w:p w14:paraId="2BDF91B3">
      <w:pPr>
        <w:pStyle w:val="5"/>
        <w:bidi w:val="0"/>
        <w:rPr>
          <w:rFonts w:hint="eastAsia"/>
          <w:lang w:val="en-US" w:eastAsia="zh-CN"/>
        </w:rPr>
      </w:pPr>
      <w:r>
        <w:rPr>
          <w:rFonts w:hint="eastAsia"/>
          <w:lang w:val="en-US" w:eastAsia="zh-CN"/>
        </w:rPr>
        <w:t>（3）业务规则约束：</w:t>
      </w:r>
    </w:p>
    <w:p w14:paraId="105D3866">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客户基础信息：客户名称、地址、类型等核心基础信息为必填项，不可为空，确保客户信息的完整性，满足基本业务沟通和管理需求。</w:t>
      </w:r>
    </w:p>
    <w:p w14:paraId="7BA842EB">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信用额度：客户信用额度需为非负数，若设置为零则表示该客户无信用额度，需全款预付等特殊处理。</w:t>
      </w:r>
    </w:p>
    <w:p w14:paraId="69308698">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联系人信息：联系人姓名、至少一种联系方式（办公电话、手机或电子邮件）为必填项，保证能与联系人取得有效沟通。</w:t>
      </w:r>
    </w:p>
    <w:p w14:paraId="7ACB6DF3">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业务伙伴关系描述：业务伙伴关系需明确关系类型。</w:t>
      </w:r>
    </w:p>
    <w:p w14:paraId="20F89441">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客户状态管理：当客户因注销、合作终止等原因需停用（或删除）时，需先检查该客户是否存在未完成的销售订单、未核销的应收账款等未清业务。若存在未清业务，不允许直接删除客户记录，仅可标记为“已停用”；若不存在未清业务，经审批后可执行删除操作或永久标记为“已注销”。</w:t>
      </w:r>
    </w:p>
    <w:p w14:paraId="08D80F8F">
      <w:pPr>
        <w:keepNext w:val="0"/>
        <w:keepLines w:val="0"/>
        <w:pageBreakBefore w:val="0"/>
        <w:widowControl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b w:val="0"/>
          <w:bCs w:val="0"/>
          <w:color w:val="auto"/>
          <w:lang w:val="en-US" w:eastAsia="zh-CN"/>
        </w:rPr>
        <w:t>数据修改追溯：客户信息、联系人信息、业务伙伴关系的关键字段修改时，系统需记录修改前后的值、修改人、修改时间等信息，便于数据变更追溯和审计。</w:t>
      </w:r>
    </w:p>
    <w:p w14:paraId="04238221">
      <w:pPr>
        <w:pStyle w:val="4"/>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4.2 订单管理</w:t>
      </w:r>
    </w:p>
    <w:p w14:paraId="49D3F8CD">
      <w:pPr>
        <w:pStyle w:val="5"/>
        <w:numPr>
          <w:ilvl w:val="0"/>
          <w:numId w:val="12"/>
        </w:numPr>
        <w:bidi w:val="0"/>
        <w:rPr>
          <w:rFonts w:hint="default"/>
          <w:lang w:val="en-US" w:eastAsia="zh-CN"/>
        </w:rPr>
      </w:pPr>
      <w:r>
        <w:rPr>
          <w:rFonts w:hint="eastAsia"/>
          <w:lang w:val="en-US" w:eastAsia="zh-CN"/>
        </w:rPr>
        <w:t>唯一性约束</w:t>
      </w:r>
    </w:p>
    <w:p w14:paraId="146EEA7D">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客户编号</w:t>
      </w:r>
      <w:r>
        <w:rPr>
          <w:rFonts w:hint="eastAsia"/>
          <w:color w:val="auto"/>
          <w:lang w:val="en-US" w:eastAsia="zh-CN"/>
        </w:rPr>
        <w:t>、询价单号、</w:t>
      </w:r>
      <w:r>
        <w:rPr>
          <w:rFonts w:hint="default"/>
          <w:color w:val="auto"/>
          <w:lang w:val="en-US" w:eastAsia="zh-CN"/>
        </w:rPr>
        <w:t>报价单号</w:t>
      </w:r>
      <w:r>
        <w:rPr>
          <w:rFonts w:hint="eastAsia"/>
          <w:color w:val="auto"/>
          <w:lang w:val="en-US" w:eastAsia="zh-CN"/>
        </w:rPr>
        <w:t>、</w:t>
      </w:r>
      <w:r>
        <w:rPr>
          <w:rFonts w:hint="default"/>
          <w:color w:val="auto"/>
          <w:lang w:val="en-US" w:eastAsia="zh-CN"/>
        </w:rPr>
        <w:t>订单编号均为唯一标识符，不可重复。</w:t>
      </w:r>
    </w:p>
    <w:p w14:paraId="1CDB05F4">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询价单行项的 “行项号 + 所属询价单号” 组合唯一</w:t>
      </w:r>
    </w:p>
    <w:p w14:paraId="6253AF67">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联系人ID、各类行项的 “行项号+所属单据号” 组合唯一（如 “行项号 1 + 订单编号 SO001” 唯一）。</w:t>
      </w:r>
    </w:p>
    <w:p w14:paraId="1881D1AB">
      <w:pPr>
        <w:pStyle w:val="5"/>
        <w:numPr>
          <w:ilvl w:val="0"/>
          <w:numId w:val="12"/>
        </w:numPr>
        <w:bidi w:val="0"/>
        <w:rPr>
          <w:rFonts w:hint="eastAsia"/>
          <w:lang w:val="en-US" w:eastAsia="zh-CN"/>
        </w:rPr>
      </w:pPr>
      <w:r>
        <w:rPr>
          <w:rFonts w:hint="eastAsia"/>
          <w:lang w:val="en-US" w:eastAsia="zh-CN"/>
        </w:rPr>
        <w:t>参照完整性约束</w:t>
      </w:r>
    </w:p>
    <w:p w14:paraId="2E544183">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联系人的所属客户编号必须存在于客户表中。</w:t>
      </w:r>
    </w:p>
    <w:p w14:paraId="173FF8F2">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询价单、报价单、销售订单、发票、收款凭证的客户编号必须存在于客户表中。</w:t>
      </w:r>
    </w:p>
    <w:p w14:paraId="0FACC132">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询价单行项的物料编号必须存在于物料表中。</w:t>
      </w:r>
    </w:p>
    <w:p w14:paraId="732CAB80">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销售订单的引用报价单号若存在，必须在报价单表中且状态为已确认。</w:t>
      </w:r>
    </w:p>
    <w:p w14:paraId="44C16B22">
      <w:pPr>
        <w:pStyle w:val="5"/>
        <w:numPr>
          <w:ilvl w:val="0"/>
          <w:numId w:val="12"/>
        </w:numPr>
        <w:bidi w:val="0"/>
        <w:rPr>
          <w:rFonts w:hint="eastAsia"/>
          <w:lang w:val="en-US" w:eastAsia="zh-CN"/>
        </w:rPr>
      </w:pPr>
      <w:r>
        <w:rPr>
          <w:rFonts w:hint="eastAsia"/>
          <w:lang w:val="en-US" w:eastAsia="zh-CN"/>
        </w:rPr>
        <w:t>业务规则</w:t>
      </w:r>
    </w:p>
    <w:p w14:paraId="69020D93">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报价单</w:t>
      </w:r>
      <w:r>
        <w:rPr>
          <w:rFonts w:hint="eastAsia"/>
          <w:color w:val="auto"/>
          <w:lang w:val="en-US" w:eastAsia="zh-CN"/>
        </w:rPr>
        <w:t>、</w:t>
      </w:r>
      <w:r>
        <w:rPr>
          <w:rFonts w:hint="default"/>
          <w:color w:val="auto"/>
          <w:lang w:val="en-US" w:eastAsia="zh-CN"/>
        </w:rPr>
        <w:t>订单</w:t>
      </w:r>
      <w:r>
        <w:rPr>
          <w:rFonts w:hint="eastAsia"/>
          <w:color w:val="auto"/>
          <w:lang w:val="en-US" w:eastAsia="zh-CN"/>
        </w:rPr>
        <w:t>、</w:t>
      </w:r>
      <w:r>
        <w:rPr>
          <w:rFonts w:hint="default"/>
          <w:color w:val="auto"/>
          <w:lang w:val="en-US" w:eastAsia="zh-CN"/>
        </w:rPr>
        <w:t>发货单的行项数量、单价必须大于0。</w:t>
      </w:r>
    </w:p>
    <w:p w14:paraId="19DF6BFF">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询价单行项的询价数量必须大于 0</w:t>
      </w:r>
    </w:p>
    <w:p w14:paraId="07415173">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询价单状态为已失效（如超过有效期未处理）后，不可再基于其创建报价单。</w:t>
      </w:r>
    </w:p>
    <w:p w14:paraId="6F0DDEEE">
      <w:pPr>
        <w:keepNext w:val="0"/>
        <w:keepLines w:val="0"/>
        <w:pageBreakBefore w:val="0"/>
        <w:numPr>
          <w:ilvl w:val="0"/>
          <w:numId w:val="13"/>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eastAsia"/>
          <w:color w:val="auto"/>
          <w:lang w:val="en-US" w:eastAsia="zh-CN"/>
        </w:rPr>
      </w:pPr>
      <w:r>
        <w:rPr>
          <w:rFonts w:hint="default"/>
          <w:color w:val="auto"/>
          <w:lang w:val="en-US" w:eastAsia="zh-CN"/>
        </w:rPr>
        <w:t>报价单过期后（当前日期&gt;有效期至），不可被引用生成销售订单。</w:t>
      </w:r>
    </w:p>
    <w:p w14:paraId="6E774C9C">
      <w:pPr>
        <w:pStyle w:val="4"/>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4.3发货管理</w:t>
      </w:r>
    </w:p>
    <w:p w14:paraId="6F4943B8">
      <w:pPr>
        <w:pStyle w:val="5"/>
        <w:bidi w:val="0"/>
        <w:rPr>
          <w:rFonts w:hint="eastAsia"/>
          <w:lang w:val="en-US" w:eastAsia="zh-CN"/>
        </w:rPr>
      </w:pPr>
      <w:r>
        <w:rPr>
          <w:rFonts w:hint="eastAsia"/>
          <w:lang w:val="en-US" w:eastAsia="zh-CN"/>
        </w:rPr>
        <w:t>（1）唯一性约束</w:t>
      </w:r>
    </w:p>
    <w:p w14:paraId="6B0A6363">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发货单编号：在系统中全局唯一，不允许重复生成相同编号的发货单，确保单据可唯一追溯。</w:t>
      </w:r>
    </w:p>
    <w:p w14:paraId="7747C7F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发货单行项：同一发货单内的行项号不可重复，即“所属发货单编号+行项号”组合唯一，避免行项混乱。</w:t>
      </w:r>
    </w:p>
    <w:p w14:paraId="4777609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物料编号：作为物料的唯一标识，在系统中全局唯一，确保物料在订单、发货、库存中的一致性。</w:t>
      </w:r>
    </w:p>
    <w:p w14:paraId="15633408">
      <w:pPr>
        <w:pStyle w:val="5"/>
        <w:bidi w:val="0"/>
        <w:rPr>
          <w:rFonts w:hint="eastAsia"/>
          <w:lang w:val="en-US" w:eastAsia="zh-CN"/>
        </w:rPr>
      </w:pPr>
      <w:r>
        <w:rPr>
          <w:rFonts w:hint="eastAsia"/>
          <w:lang w:val="en-US" w:eastAsia="zh-CN"/>
        </w:rPr>
        <w:t>（2）参照完整性约束</w:t>
      </w:r>
    </w:p>
    <w:p w14:paraId="389A251F">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发货单的关联销售订单编号：不可基于无效订单创建发货单。必须在销售订单主数据中存在对应的有效记录（通过状态判断），若销售订单被取消或删除，关联的未过账发货单需同步标记为“已取消”。</w:t>
      </w:r>
    </w:p>
    <w:p w14:paraId="1098F5A5">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发货单行项的关联销售订单行项号：必须在对应销售订单的行项中存在，且物料编号需与订单行项的物料编号一致，确保发货与订单需求匹配。</w:t>
      </w:r>
    </w:p>
    <w:p w14:paraId="5752FD6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发货单行项的物料编号：必须在物料主数据中存在有效的记录，不可存在无对应物料的发货行项。</w:t>
      </w:r>
    </w:p>
    <w:p w14:paraId="10FA84F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发货单的发货仓库代码：必须在仓库主数据中存在有效的记录，确保库存扣减的仓库真实存在。</w:t>
      </w:r>
    </w:p>
    <w:p w14:paraId="519E5802">
      <w:pPr>
        <w:pStyle w:val="5"/>
        <w:bidi w:val="0"/>
        <w:rPr>
          <w:rFonts w:hint="eastAsia"/>
          <w:lang w:val="en-US" w:eastAsia="zh-CN"/>
        </w:rPr>
      </w:pPr>
      <w:r>
        <w:rPr>
          <w:rFonts w:hint="eastAsia"/>
          <w:lang w:val="en-US" w:eastAsia="zh-CN"/>
        </w:rPr>
        <w:t>（3）业务规则约束：</w:t>
      </w:r>
    </w:p>
    <w:p w14:paraId="2481AFF1">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发货数量控制：发货单行项的实际发货数量≤计划发货数量。且累计实际发货数量≤对应销售订单行项的【订单内数量-已发货数量】，避免超订单发货。</w:t>
      </w:r>
    </w:p>
    <w:p w14:paraId="55DBC5D2">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库存扣减规则：过账时，系统自动扣减发货仓库的物料库存，扣减数量=实际发货数量，确保库存数据与实际发货一致（库存不足时过账失败，需提示“库存不足”）。</w:t>
      </w:r>
    </w:p>
    <w:p w14:paraId="6F9928BB">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状态流转规则：发货单状态需按“创建→已拣货→已过账”顺序流转；状态为“已过账”后不可回退，若需调整需通过退货流程生成反向单据。</w:t>
      </w:r>
    </w:p>
    <w:p w14:paraId="7E4231D7">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b w:val="0"/>
          <w:bCs w:val="0"/>
          <w:color w:val="auto"/>
          <w:lang w:val="en-US" w:eastAsia="zh-CN"/>
        </w:rPr>
      </w:pPr>
      <w:r>
        <w:rPr>
          <w:rFonts w:hint="eastAsia"/>
          <w:b w:val="0"/>
          <w:bCs w:val="0"/>
          <w:color w:val="auto"/>
          <w:lang w:val="en-US" w:eastAsia="zh-CN"/>
        </w:rPr>
        <w:t>数据追溯要求：发货单的创建、修改、过账操作需记录操作时间、修改前后的值，支持问题追溯。</w:t>
      </w:r>
    </w:p>
    <w:p w14:paraId="36052B08">
      <w:pPr>
        <w:pageBreakBefore w:val="0"/>
        <w:numPr>
          <w:ilvl w:val="0"/>
          <w:numId w:val="1"/>
        </w:numPr>
        <w:kinsoku/>
        <w:wordWrap/>
        <w:overflowPunct/>
        <w:topLinePunct w:val="0"/>
        <w:autoSpaceDE/>
        <w:autoSpaceDN/>
        <w:bidi w:val="0"/>
        <w:adjustRightInd/>
        <w:snapToGrid/>
        <w:spacing w:before="157" w:beforeLines="50"/>
        <w:ind w:left="420" w:leftChars="0" w:hanging="420" w:firstLineChars="0"/>
        <w:textAlignment w:val="auto"/>
        <w:rPr>
          <w:rFonts w:hint="eastAsia"/>
          <w:color w:val="auto"/>
          <w:lang w:val="en-US" w:eastAsia="zh-CN"/>
        </w:rPr>
      </w:pPr>
      <w:r>
        <w:rPr>
          <w:rFonts w:hint="eastAsia"/>
          <w:b w:val="0"/>
          <w:bCs w:val="0"/>
          <w:color w:val="auto"/>
          <w:lang w:val="en-US" w:eastAsia="zh-CN"/>
        </w:rPr>
        <w:t>计量单位一致性：发货单行项的物料单位必须与关联销售订单行项、物料主数据的单位一致，不允许跨单位发货（如订单单位为“个”，发货不可为“箱”）。</w:t>
      </w:r>
    </w:p>
    <w:p w14:paraId="322D776C">
      <w:pPr>
        <w:pStyle w:val="4"/>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4.4财务管理</w:t>
      </w:r>
    </w:p>
    <w:p w14:paraId="3C64A6BC">
      <w:pPr>
        <w:pStyle w:val="5"/>
        <w:numPr>
          <w:ilvl w:val="0"/>
          <w:numId w:val="14"/>
        </w:numPr>
        <w:bidi w:val="0"/>
        <w:rPr>
          <w:rFonts w:hint="default"/>
          <w:lang w:val="en-US" w:eastAsia="zh-CN"/>
        </w:rPr>
      </w:pPr>
      <w:r>
        <w:rPr>
          <w:rFonts w:hint="eastAsia"/>
          <w:lang w:val="en-US" w:eastAsia="zh-CN"/>
        </w:rPr>
        <w:t>唯一性约束</w:t>
      </w:r>
    </w:p>
    <w:p w14:paraId="6E7D8C69">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发票编号、收款凭证编号、物料编号、销售员编号均为唯一标识符，不可重复。</w:t>
      </w:r>
    </w:p>
    <w:p w14:paraId="1573BF14">
      <w:pPr>
        <w:pStyle w:val="5"/>
        <w:numPr>
          <w:ilvl w:val="0"/>
          <w:numId w:val="14"/>
        </w:numPr>
        <w:bidi w:val="0"/>
        <w:rPr>
          <w:rFonts w:hint="eastAsia"/>
          <w:lang w:val="en-US" w:eastAsia="zh-CN"/>
        </w:rPr>
      </w:pPr>
      <w:r>
        <w:rPr>
          <w:rFonts w:hint="eastAsia"/>
          <w:lang w:val="en-US" w:eastAsia="zh-CN"/>
        </w:rPr>
        <w:t>参照完整性</w:t>
      </w:r>
    </w:p>
    <w:p w14:paraId="00915CFA">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eastAsia"/>
          <w:color w:val="auto"/>
          <w:lang w:val="en-US" w:eastAsia="zh-CN"/>
        </w:rPr>
      </w:pPr>
      <w:r>
        <w:rPr>
          <w:rFonts w:hint="eastAsia"/>
          <w:color w:val="auto"/>
          <w:lang w:val="en-US" w:eastAsia="zh-CN"/>
        </w:rPr>
        <w:t>发货单行项的关联订单行项号必须存在于对应销售订单的行项中。</w:t>
      </w:r>
    </w:p>
    <w:p w14:paraId="34CB0F21">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eastAsia"/>
          <w:color w:val="auto"/>
          <w:lang w:val="en-US" w:eastAsia="zh-CN"/>
        </w:rPr>
      </w:pPr>
      <w:r>
        <w:rPr>
          <w:rFonts w:hint="eastAsia"/>
          <w:color w:val="auto"/>
          <w:lang w:val="en-US" w:eastAsia="zh-CN"/>
        </w:rPr>
        <w:t>发票行项的关联发货单行项号必须存在于对应发货单的行项中。</w:t>
      </w:r>
    </w:p>
    <w:p w14:paraId="2505934A">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eastAsia"/>
          <w:color w:val="auto"/>
          <w:lang w:val="en-US" w:eastAsia="zh-CN"/>
        </w:rPr>
      </w:pPr>
      <w:r>
        <w:rPr>
          <w:rFonts w:hint="eastAsia"/>
          <w:color w:val="auto"/>
          <w:lang w:val="en-US" w:eastAsia="zh-CN"/>
        </w:rPr>
        <w:t>收款凭证的核销发票编号必须存在于客户发票表中。</w:t>
      </w:r>
    </w:p>
    <w:p w14:paraId="5B4993DB">
      <w:pPr>
        <w:pStyle w:val="5"/>
        <w:numPr>
          <w:ilvl w:val="0"/>
          <w:numId w:val="14"/>
        </w:numPr>
        <w:bidi w:val="0"/>
        <w:rPr>
          <w:rFonts w:hint="eastAsia"/>
          <w:lang w:val="en-US" w:eastAsia="zh-CN"/>
        </w:rPr>
      </w:pPr>
      <w:r>
        <w:rPr>
          <w:rFonts w:hint="eastAsia"/>
          <w:lang w:val="en-US" w:eastAsia="zh-CN"/>
        </w:rPr>
        <w:t>业务规则</w:t>
      </w:r>
    </w:p>
    <w:p w14:paraId="0A8D4AA6">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发货单行项的发货数量≤对应订单行项的订单数量 - 已发货数量（防止超发）。</w:t>
      </w:r>
    </w:p>
    <w:p w14:paraId="6DA9AB35">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发票行项的开票数量≤对应发货单行项的发货数量（防止超开）。</w:t>
      </w:r>
    </w:p>
    <w:p w14:paraId="33A42817">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收款凭证的核销金额≤对应发票的未收款金额（防止超额核销）。</w:t>
      </w:r>
    </w:p>
    <w:p w14:paraId="243199C5">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销售订单状态为已完成时，所有行项的已发货数量=订单数量。</w:t>
      </w:r>
    </w:p>
    <w:p w14:paraId="149FBE2D">
      <w:pPr>
        <w:keepNext w:val="0"/>
        <w:keepLines w:val="0"/>
        <w:pageBreakBefore w:val="0"/>
        <w:numPr>
          <w:ilvl w:val="0"/>
          <w:numId w:val="15"/>
        </w:numPr>
        <w:kinsoku/>
        <w:wordWrap/>
        <w:overflowPunct/>
        <w:topLinePunct w:val="0"/>
        <w:autoSpaceDE/>
        <w:autoSpaceDN/>
        <w:bidi w:val="0"/>
        <w:adjustRightInd/>
        <w:snapToGrid/>
        <w:spacing w:before="157" w:beforeLines="50" w:after="157" w:afterLines="50" w:line="240" w:lineRule="auto"/>
        <w:ind w:left="420" w:leftChars="0" w:hanging="420" w:firstLineChars="0"/>
        <w:textAlignment w:val="auto"/>
        <w:rPr>
          <w:rFonts w:hint="default"/>
          <w:color w:val="auto"/>
          <w:lang w:val="en-US" w:eastAsia="zh-CN"/>
        </w:rPr>
      </w:pPr>
      <w:r>
        <w:rPr>
          <w:rFonts w:hint="default"/>
          <w:color w:val="auto"/>
          <w:lang w:val="en-US" w:eastAsia="zh-CN"/>
        </w:rPr>
        <w:t>客户发票状态为已结清时，累计核销金额=发票总金额。</w:t>
      </w:r>
    </w:p>
    <w:p w14:paraId="6C5C177C">
      <w:pPr>
        <w:pStyle w:val="2"/>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四、</w:t>
      </w:r>
      <w:r>
        <w:rPr>
          <w:rFonts w:hint="eastAsia"/>
          <w:color w:val="auto"/>
          <w:lang w:eastAsia="zh-CN"/>
        </w:rPr>
        <w:t>SD系统</w:t>
      </w:r>
      <w:r>
        <w:rPr>
          <w:rFonts w:hint="eastAsia"/>
          <w:color w:val="auto"/>
        </w:rPr>
        <w:t>信息流程模型设计说明</w:t>
      </w:r>
    </w:p>
    <w:p w14:paraId="36BA8DE9">
      <w:pPr>
        <w:pStyle w:val="3"/>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1.核心业务流程识别：</w:t>
      </w:r>
    </w:p>
    <w:p w14:paraId="14FA6E70">
      <w:pPr>
        <w:pageBreakBefore w:val="0"/>
        <w:numPr>
          <w:ilvl w:val="0"/>
          <w:numId w:val="0"/>
        </w:numPr>
        <w:kinsoku/>
        <w:wordWrap/>
        <w:overflowPunct/>
        <w:topLinePunct w:val="0"/>
        <w:autoSpaceDE/>
        <w:autoSpaceDN/>
        <w:bidi w:val="0"/>
        <w:adjustRightInd/>
        <w:snapToGrid/>
        <w:spacing w:before="157" w:beforeLines="50"/>
        <w:ind w:leftChars="0"/>
        <w:textAlignment w:val="auto"/>
        <w:rPr>
          <w:rFonts w:hint="eastAsia"/>
          <w:b/>
          <w:bCs/>
          <w:color w:val="auto"/>
          <w:lang w:val="en-US" w:eastAsia="zh-CN"/>
        </w:rPr>
      </w:pPr>
    </w:p>
    <w:p w14:paraId="4D56D575">
      <w:pPr>
        <w:pageBreakBefore w:val="0"/>
        <w:numPr>
          <w:ilvl w:val="0"/>
          <w:numId w:val="0"/>
        </w:numPr>
        <w:kinsoku/>
        <w:wordWrap/>
        <w:overflowPunct/>
        <w:topLinePunct w:val="0"/>
        <w:autoSpaceDE/>
        <w:autoSpaceDN/>
        <w:bidi w:val="0"/>
        <w:adjustRightInd/>
        <w:snapToGrid/>
        <w:spacing w:before="157" w:beforeLines="50"/>
        <w:ind w:leftChars="0"/>
        <w:textAlignment w:val="auto"/>
        <w:rPr>
          <w:rFonts w:hint="eastAsia"/>
          <w:b/>
          <w:bCs/>
          <w:color w:val="auto"/>
          <w:lang w:val="en-US" w:eastAsia="zh-CN"/>
        </w:rPr>
      </w:pPr>
    </w:p>
    <w:p w14:paraId="309459A3">
      <w:pPr>
        <w:pStyle w:val="3"/>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2.业务流程图：</w:t>
      </w:r>
    </w:p>
    <w:p w14:paraId="674DD37F">
      <w:pPr>
        <w:pageBreakBefore w:val="0"/>
        <w:kinsoku/>
        <w:wordWrap/>
        <w:overflowPunct/>
        <w:topLinePunct w:val="0"/>
        <w:autoSpaceDE/>
        <w:autoSpaceDN/>
        <w:bidi w:val="0"/>
        <w:adjustRightInd/>
        <w:snapToGrid/>
        <w:spacing w:before="157" w:beforeLines="50"/>
        <w:textAlignment w:val="auto"/>
        <w:rPr>
          <w:rFonts w:hint="eastAsia"/>
          <w:color w:val="auto"/>
        </w:rPr>
      </w:pPr>
    </w:p>
    <w:p w14:paraId="6523D22D">
      <w:pPr>
        <w:pageBreakBefore w:val="0"/>
        <w:kinsoku/>
        <w:wordWrap/>
        <w:overflowPunct/>
        <w:topLinePunct w:val="0"/>
        <w:autoSpaceDE/>
        <w:autoSpaceDN/>
        <w:bidi w:val="0"/>
        <w:adjustRightInd/>
        <w:snapToGrid/>
        <w:spacing w:before="157" w:beforeLines="50"/>
        <w:textAlignment w:val="auto"/>
        <w:rPr>
          <w:rFonts w:hint="eastAsia"/>
          <w:color w:val="auto"/>
        </w:rPr>
      </w:pPr>
    </w:p>
    <w:p w14:paraId="2D2EAC9E">
      <w:pPr>
        <w:pStyle w:val="3"/>
        <w:pageBreakBefore w:val="0"/>
        <w:kinsoku/>
        <w:wordWrap/>
        <w:overflowPunct/>
        <w:topLinePunct w:val="0"/>
        <w:autoSpaceDE/>
        <w:autoSpaceDN/>
        <w:bidi w:val="0"/>
        <w:adjustRightInd/>
        <w:snapToGrid/>
        <w:spacing w:before="157" w:beforeLines="50"/>
        <w:textAlignment w:val="auto"/>
        <w:rPr>
          <w:rFonts w:hint="eastAsia"/>
          <w:color w:val="auto"/>
          <w:lang w:val="en-US" w:eastAsia="zh-CN"/>
        </w:rPr>
      </w:pPr>
      <w:r>
        <w:rPr>
          <w:rFonts w:hint="eastAsia"/>
          <w:color w:val="auto"/>
          <w:lang w:val="en-US" w:eastAsia="zh-CN"/>
        </w:rPr>
        <w:t>3.信息流描述：</w:t>
      </w:r>
    </w:p>
    <w:p w14:paraId="4615F7BC">
      <w:pPr>
        <w:pageBreakBefore w:val="0"/>
        <w:numPr>
          <w:ilvl w:val="0"/>
          <w:numId w:val="0"/>
        </w:numPr>
        <w:kinsoku/>
        <w:wordWrap/>
        <w:overflowPunct/>
        <w:topLinePunct w:val="0"/>
        <w:autoSpaceDE/>
        <w:autoSpaceDN/>
        <w:bidi w:val="0"/>
        <w:adjustRightInd/>
        <w:snapToGrid/>
        <w:spacing w:before="157" w:beforeLines="50"/>
        <w:textAlignment w:val="auto"/>
        <w:rPr>
          <w:rFonts w:hint="eastAsia"/>
          <w:color w:val="auto"/>
        </w:rPr>
      </w:pPr>
    </w:p>
    <w:p w14:paraId="0E49B74C">
      <w:pPr>
        <w:pageBreakBefore w:val="0"/>
        <w:kinsoku/>
        <w:wordWrap/>
        <w:overflowPunct/>
        <w:topLinePunct w:val="0"/>
        <w:autoSpaceDE/>
        <w:autoSpaceDN/>
        <w:bidi w:val="0"/>
        <w:adjustRightInd/>
        <w:snapToGrid/>
        <w:spacing w:before="157" w:beforeLines="50"/>
        <w:textAlignment w:val="auto"/>
        <w:rPr>
          <w:rFonts w:hint="eastAsia"/>
          <w:color w:val="auto"/>
        </w:rPr>
      </w:pPr>
    </w:p>
    <w:p w14:paraId="7E687464">
      <w:pPr>
        <w:pStyle w:val="2"/>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color w:val="auto"/>
          <w:lang w:val="en-US" w:eastAsia="zh-CN"/>
        </w:rPr>
        <w:t>五、</w:t>
      </w:r>
      <w:r>
        <w:rPr>
          <w:rFonts w:hint="eastAsia"/>
          <w:color w:val="auto"/>
        </w:rPr>
        <w:t>代码结构设计说明</w:t>
      </w:r>
    </w:p>
    <w:p w14:paraId="6CDE32C7">
      <w:pPr>
        <w:pageBreakBefore w:val="0"/>
        <w:kinsoku/>
        <w:wordWrap/>
        <w:overflowPunct/>
        <w:topLinePunct w:val="0"/>
        <w:autoSpaceDE/>
        <w:autoSpaceDN/>
        <w:bidi w:val="0"/>
        <w:adjustRightInd/>
        <w:snapToGrid/>
        <w:spacing w:before="157" w:beforeLines="50"/>
        <w:textAlignment w:val="auto"/>
        <w:rPr>
          <w:rFonts w:hint="eastAsia"/>
          <w:color w:val="auto"/>
        </w:rPr>
      </w:pPr>
      <w:r>
        <w:rPr>
          <w:rFonts w:hint="eastAsia"/>
          <w:b/>
          <w:bCs/>
          <w:color w:val="auto"/>
          <w:lang w:val="en-US" w:eastAsia="zh-CN"/>
        </w:rPr>
        <w:t>1.关键编码对象：</w:t>
      </w:r>
    </w:p>
    <w:p w14:paraId="7206CFE3">
      <w:pPr>
        <w:pageBreakBefore w:val="0"/>
        <w:kinsoku/>
        <w:wordWrap/>
        <w:overflowPunct/>
        <w:topLinePunct w:val="0"/>
        <w:autoSpaceDE/>
        <w:autoSpaceDN/>
        <w:bidi w:val="0"/>
        <w:adjustRightInd/>
        <w:snapToGrid/>
        <w:spacing w:before="157" w:beforeLines="50"/>
        <w:textAlignment w:val="auto"/>
        <w:rPr>
          <w:rFonts w:hint="eastAsia"/>
          <w:color w:val="auto"/>
        </w:rPr>
      </w:pPr>
    </w:p>
    <w:p w14:paraId="64400214">
      <w:pPr>
        <w:pageBreakBefore w:val="0"/>
        <w:kinsoku/>
        <w:wordWrap/>
        <w:overflowPunct/>
        <w:topLinePunct w:val="0"/>
        <w:autoSpaceDE/>
        <w:autoSpaceDN/>
        <w:bidi w:val="0"/>
        <w:adjustRightInd/>
        <w:snapToGrid/>
        <w:spacing w:before="157" w:beforeLines="50"/>
        <w:textAlignment w:val="auto"/>
        <w:rPr>
          <w:rFonts w:hint="eastAsia"/>
          <w:b/>
          <w:bCs/>
          <w:color w:val="auto"/>
          <w:lang w:val="en-US" w:eastAsia="zh-CN"/>
        </w:rPr>
      </w:pPr>
      <w:r>
        <w:rPr>
          <w:rFonts w:hint="eastAsia"/>
          <w:b/>
          <w:bCs/>
          <w:color w:val="auto"/>
          <w:lang w:val="en-US" w:eastAsia="zh-CN"/>
        </w:rPr>
        <w:t>2.编码规则逻辑设计：</w:t>
      </w:r>
    </w:p>
    <w:p w14:paraId="3EBB80B3">
      <w:pPr>
        <w:pageBreakBefore w:val="0"/>
        <w:numPr>
          <w:ilvl w:val="0"/>
          <w:numId w:val="0"/>
        </w:numPr>
        <w:kinsoku/>
        <w:wordWrap/>
        <w:overflowPunct/>
        <w:topLinePunct w:val="0"/>
        <w:autoSpaceDE/>
        <w:autoSpaceDN/>
        <w:bidi w:val="0"/>
        <w:adjustRightInd/>
        <w:snapToGrid/>
        <w:spacing w:before="157" w:beforeLines="50"/>
        <w:ind w:leftChars="0"/>
        <w:textAlignment w:val="auto"/>
        <w:rPr>
          <w:rFonts w:hint="eastAsia"/>
          <w:color w:val="auto"/>
          <w:lang w:val="en-US" w:eastAsia="zh-CN"/>
        </w:rPr>
      </w:pPr>
      <w:r>
        <w:rPr>
          <w:rFonts w:hint="eastAsia"/>
          <w:color w:val="auto"/>
          <w:lang w:val="en-US" w:eastAsia="zh-CN"/>
        </w:rPr>
        <w:t>设计原则：唯一性、易识别性（见码知意）、可扩展性、适度简洁。</w:t>
      </w:r>
    </w:p>
    <w:p w14:paraId="716B2C1A">
      <w:pPr>
        <w:pageBreakBefore w:val="0"/>
        <w:kinsoku/>
        <w:wordWrap/>
        <w:overflowPunct/>
        <w:topLinePunct w:val="0"/>
        <w:autoSpaceDE/>
        <w:autoSpaceDN/>
        <w:bidi w:val="0"/>
        <w:adjustRightInd/>
        <w:snapToGrid/>
        <w:spacing w:before="157" w:beforeLines="50"/>
        <w:textAlignment w:val="auto"/>
        <w:rPr>
          <w:rFonts w:hint="eastAsia"/>
          <w:color w:val="auto"/>
        </w:rPr>
      </w:pPr>
    </w:p>
    <w:p w14:paraId="1789F2C1">
      <w:pPr>
        <w:pageBreakBefore w:val="0"/>
        <w:kinsoku/>
        <w:wordWrap/>
        <w:overflowPunct/>
        <w:topLinePunct w:val="0"/>
        <w:autoSpaceDE/>
        <w:autoSpaceDN/>
        <w:bidi w:val="0"/>
        <w:adjustRightInd/>
        <w:snapToGrid/>
        <w:spacing w:before="157" w:beforeLines="50"/>
        <w:textAlignment w:val="auto"/>
        <w:rPr>
          <w:rFonts w:hint="eastAsia"/>
          <w:b/>
          <w:bCs/>
          <w:color w:val="auto"/>
          <w:lang w:val="en-US" w:eastAsia="zh-CN"/>
        </w:rPr>
      </w:pPr>
      <w:r>
        <w:rPr>
          <w:rFonts w:hint="eastAsia"/>
          <w:b/>
          <w:bCs/>
          <w:color w:val="auto"/>
          <w:lang w:val="en-US" w:eastAsia="zh-CN"/>
        </w:rPr>
        <w:t>3.编码管理逻辑：</w:t>
      </w:r>
    </w:p>
    <w:p w14:paraId="47F602F7">
      <w:pPr>
        <w:pageBreakBefore w:val="0"/>
        <w:numPr>
          <w:ilvl w:val="0"/>
          <w:numId w:val="0"/>
        </w:numPr>
        <w:kinsoku/>
        <w:wordWrap/>
        <w:overflowPunct/>
        <w:topLinePunct w:val="0"/>
        <w:autoSpaceDE/>
        <w:autoSpaceDN/>
        <w:bidi w:val="0"/>
        <w:adjustRightInd/>
        <w:snapToGrid/>
        <w:spacing w:before="157" w:beforeLines="50"/>
        <w:ind w:leftChars="0" w:firstLine="480" w:firstLineChars="200"/>
        <w:textAlignment w:val="auto"/>
        <w:rPr>
          <w:rFonts w:hint="eastAsia"/>
          <w:color w:val="auto"/>
        </w:rPr>
      </w:pPr>
      <w:r>
        <w:rPr>
          <w:rFonts w:hint="eastAsia"/>
          <w:color w:val="auto"/>
          <w:lang w:val="en-US" w:eastAsia="zh-CN"/>
        </w:rPr>
        <w:t>生成方式：明确哪些编码是系统自动生成的（强烈建议关键单据如订单、发票、发货单、收款凭证自动生成），哪些可能需要手工录入（如客户编码在创建时可能手工录入或由系统按规则自动生成）。</w:t>
      </w:r>
    </w:p>
    <w:p w14:paraId="7A78E8C5">
      <w:pPr>
        <w:pageBreakBefore w:val="0"/>
        <w:numPr>
          <w:ilvl w:val="0"/>
          <w:numId w:val="0"/>
        </w:numPr>
        <w:kinsoku/>
        <w:wordWrap/>
        <w:overflowPunct/>
        <w:topLinePunct w:val="0"/>
        <w:autoSpaceDE/>
        <w:autoSpaceDN/>
        <w:bidi w:val="0"/>
        <w:adjustRightInd/>
        <w:snapToGrid/>
        <w:spacing w:before="157" w:beforeLines="50"/>
        <w:ind w:leftChars="0" w:firstLine="480" w:firstLineChars="200"/>
        <w:textAlignment w:val="auto"/>
        <w:rPr>
          <w:rFonts w:hint="eastAsia"/>
          <w:color w:val="auto"/>
          <w:lang w:val="en-US" w:eastAsia="zh-CN"/>
        </w:rPr>
      </w:pPr>
      <w:r>
        <w:rPr>
          <w:rFonts w:hint="eastAsia"/>
          <w:color w:val="auto"/>
          <w:lang w:val="en-US" w:eastAsia="zh-CN"/>
        </w:rPr>
        <w:t>维护责任：逻辑上说明谁负责确保编码规则的执行和唯一性（如系统本身通过计数器和规则保障自动编码唯一；客户编码由客户主数据管理员负责确保录入或生成符合规则）。</w:t>
      </w:r>
    </w:p>
    <w:p w14:paraId="5BD34535">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color w:val="auto"/>
        </w:rPr>
      </w:pPr>
    </w:p>
    <w:p w14:paraId="016030F7">
      <w:pPr>
        <w:pageBreakBefore w:val="0"/>
        <w:kinsoku/>
        <w:wordWrap/>
        <w:overflowPunct/>
        <w:topLinePunct w:val="0"/>
        <w:autoSpaceDE/>
        <w:autoSpaceDN/>
        <w:bidi w:val="0"/>
        <w:adjustRightInd/>
        <w:snapToGrid/>
        <w:spacing w:before="157" w:beforeLines="50"/>
        <w:textAlignment w:val="auto"/>
        <w:rPr>
          <w:rFonts w:hint="eastAsia"/>
          <w:color w:val="auto"/>
        </w:rPr>
      </w:pPr>
    </w:p>
    <w:p w14:paraId="5556A7FD">
      <w:pPr>
        <w:pageBreakBefore w:val="0"/>
        <w:kinsoku/>
        <w:wordWrap/>
        <w:overflowPunct/>
        <w:topLinePunct w:val="0"/>
        <w:autoSpaceDE/>
        <w:autoSpaceDN/>
        <w:bidi w:val="0"/>
        <w:adjustRightInd/>
        <w:snapToGrid/>
        <w:spacing w:before="157" w:beforeLines="50"/>
        <w:textAlignment w:val="auto"/>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1E7B5"/>
    <w:multiLevelType w:val="singleLevel"/>
    <w:tmpl w:val="9671E7B5"/>
    <w:lvl w:ilvl="0" w:tentative="0">
      <w:start w:val="1"/>
      <w:numFmt w:val="upperLetter"/>
      <w:lvlText w:val="%1."/>
      <w:lvlJc w:val="left"/>
      <w:pPr>
        <w:ind w:left="425" w:hanging="425"/>
      </w:pPr>
      <w:rPr>
        <w:rFonts w:hint="default"/>
      </w:rPr>
    </w:lvl>
  </w:abstractNum>
  <w:abstractNum w:abstractNumId="1">
    <w:nsid w:val="9C82F04F"/>
    <w:multiLevelType w:val="singleLevel"/>
    <w:tmpl w:val="9C82F04F"/>
    <w:lvl w:ilvl="0" w:tentative="0">
      <w:start w:val="1"/>
      <w:numFmt w:val="decimal"/>
      <w:lvlText w:val="(%1)"/>
      <w:lvlJc w:val="left"/>
      <w:pPr>
        <w:ind w:left="425" w:hanging="425"/>
      </w:pPr>
      <w:rPr>
        <w:rFonts w:hint="default"/>
      </w:rPr>
    </w:lvl>
  </w:abstractNum>
  <w:abstractNum w:abstractNumId="2">
    <w:nsid w:val="9E726B2D"/>
    <w:multiLevelType w:val="singleLevel"/>
    <w:tmpl w:val="9E726B2D"/>
    <w:lvl w:ilvl="0" w:tentative="0">
      <w:start w:val="1"/>
      <w:numFmt w:val="upperLetter"/>
      <w:lvlText w:val="%1."/>
      <w:lvlJc w:val="left"/>
      <w:pPr>
        <w:ind w:left="425" w:hanging="425"/>
      </w:pPr>
      <w:rPr>
        <w:rFonts w:hint="default"/>
      </w:rPr>
    </w:lvl>
  </w:abstractNum>
  <w:abstractNum w:abstractNumId="3">
    <w:nsid w:val="BC4D7915"/>
    <w:multiLevelType w:val="singleLevel"/>
    <w:tmpl w:val="BC4D7915"/>
    <w:lvl w:ilvl="0" w:tentative="0">
      <w:start w:val="1"/>
      <w:numFmt w:val="decimal"/>
      <w:lvlText w:val="(%1)"/>
      <w:lvlJc w:val="left"/>
      <w:pPr>
        <w:ind w:left="425" w:hanging="425"/>
      </w:pPr>
      <w:rPr>
        <w:rFonts w:hint="default"/>
      </w:rPr>
    </w:lvl>
  </w:abstractNum>
  <w:abstractNum w:abstractNumId="4">
    <w:nsid w:val="D08119A1"/>
    <w:multiLevelType w:val="singleLevel"/>
    <w:tmpl w:val="D08119A1"/>
    <w:lvl w:ilvl="0" w:tentative="0">
      <w:start w:val="1"/>
      <w:numFmt w:val="decimal"/>
      <w:lvlText w:val="(%1)"/>
      <w:lvlJc w:val="left"/>
      <w:pPr>
        <w:ind w:left="425" w:hanging="425"/>
      </w:pPr>
      <w:rPr>
        <w:rFonts w:hint="default"/>
      </w:rPr>
    </w:lvl>
  </w:abstractNum>
  <w:abstractNum w:abstractNumId="5">
    <w:nsid w:val="E92E6F9F"/>
    <w:multiLevelType w:val="singleLevel"/>
    <w:tmpl w:val="E92E6F9F"/>
    <w:lvl w:ilvl="0" w:tentative="0">
      <w:start w:val="1"/>
      <w:numFmt w:val="decimal"/>
      <w:lvlText w:val="(%1)"/>
      <w:lvlJc w:val="left"/>
      <w:pPr>
        <w:ind w:left="425" w:hanging="425"/>
      </w:pPr>
      <w:rPr>
        <w:rFonts w:hint="default"/>
      </w:rPr>
    </w:lvl>
  </w:abstractNum>
  <w:abstractNum w:abstractNumId="6">
    <w:nsid w:val="EC2AF5EC"/>
    <w:multiLevelType w:val="singleLevel"/>
    <w:tmpl w:val="EC2AF5EC"/>
    <w:lvl w:ilvl="0" w:tentative="0">
      <w:start w:val="1"/>
      <w:numFmt w:val="bullet"/>
      <w:lvlText w:val=""/>
      <w:lvlJc w:val="left"/>
      <w:pPr>
        <w:ind w:left="420" w:hanging="420"/>
      </w:pPr>
      <w:rPr>
        <w:rFonts w:hint="default" w:ascii="Wingdings" w:hAnsi="Wingdings"/>
      </w:rPr>
    </w:lvl>
  </w:abstractNum>
  <w:abstractNum w:abstractNumId="7">
    <w:nsid w:val="ED123179"/>
    <w:multiLevelType w:val="singleLevel"/>
    <w:tmpl w:val="ED123179"/>
    <w:lvl w:ilvl="0" w:tentative="0">
      <w:start w:val="1"/>
      <w:numFmt w:val="decimal"/>
      <w:lvlText w:val="(%1)"/>
      <w:lvlJc w:val="left"/>
      <w:pPr>
        <w:ind w:left="425" w:hanging="425"/>
      </w:pPr>
      <w:rPr>
        <w:rFonts w:hint="default"/>
      </w:rPr>
    </w:lvl>
  </w:abstractNum>
  <w:abstractNum w:abstractNumId="8">
    <w:nsid w:val="0E7B85F6"/>
    <w:multiLevelType w:val="singleLevel"/>
    <w:tmpl w:val="0E7B85F6"/>
    <w:lvl w:ilvl="0" w:tentative="0">
      <w:start w:val="1"/>
      <w:numFmt w:val="decimal"/>
      <w:lvlText w:val="(%1)"/>
      <w:lvlJc w:val="left"/>
      <w:pPr>
        <w:ind w:left="425" w:hanging="425"/>
      </w:pPr>
      <w:rPr>
        <w:rFonts w:hint="default"/>
      </w:rPr>
    </w:lvl>
  </w:abstractNum>
  <w:abstractNum w:abstractNumId="9">
    <w:nsid w:val="46ADCD6E"/>
    <w:multiLevelType w:val="singleLevel"/>
    <w:tmpl w:val="46ADCD6E"/>
    <w:lvl w:ilvl="0" w:tentative="0">
      <w:start w:val="1"/>
      <w:numFmt w:val="decimal"/>
      <w:lvlText w:val="(%1)"/>
      <w:lvlJc w:val="left"/>
      <w:pPr>
        <w:ind w:left="425" w:hanging="425"/>
      </w:pPr>
      <w:rPr>
        <w:rFonts w:hint="default"/>
      </w:rPr>
    </w:lvl>
  </w:abstractNum>
  <w:abstractNum w:abstractNumId="10">
    <w:nsid w:val="4CDC6C7D"/>
    <w:multiLevelType w:val="singleLevel"/>
    <w:tmpl w:val="4CDC6C7D"/>
    <w:lvl w:ilvl="0" w:tentative="0">
      <w:start w:val="1"/>
      <w:numFmt w:val="bullet"/>
      <w:lvlText w:val=""/>
      <w:lvlJc w:val="left"/>
      <w:pPr>
        <w:ind w:left="420" w:hanging="420"/>
      </w:pPr>
      <w:rPr>
        <w:rFonts w:hint="default" w:ascii="Wingdings" w:hAnsi="Wingdings"/>
      </w:rPr>
    </w:lvl>
  </w:abstractNum>
  <w:abstractNum w:abstractNumId="11">
    <w:nsid w:val="536AABB1"/>
    <w:multiLevelType w:val="singleLevel"/>
    <w:tmpl w:val="536AABB1"/>
    <w:lvl w:ilvl="0" w:tentative="0">
      <w:start w:val="1"/>
      <w:numFmt w:val="bullet"/>
      <w:lvlText w:val=""/>
      <w:lvlJc w:val="left"/>
      <w:pPr>
        <w:ind w:left="420" w:hanging="420"/>
      </w:pPr>
      <w:rPr>
        <w:rFonts w:hint="default" w:ascii="Wingdings" w:hAnsi="Wingdings"/>
      </w:rPr>
    </w:lvl>
  </w:abstractNum>
  <w:abstractNum w:abstractNumId="12">
    <w:nsid w:val="742B1DD6"/>
    <w:multiLevelType w:val="singleLevel"/>
    <w:tmpl w:val="742B1DD6"/>
    <w:lvl w:ilvl="0" w:tentative="0">
      <w:start w:val="1"/>
      <w:numFmt w:val="decimal"/>
      <w:lvlText w:val="(%1)"/>
      <w:lvlJc w:val="left"/>
      <w:pPr>
        <w:ind w:left="425" w:hanging="425"/>
      </w:pPr>
      <w:rPr>
        <w:rFonts w:hint="default"/>
      </w:rPr>
    </w:lvl>
  </w:abstractNum>
  <w:abstractNum w:abstractNumId="13">
    <w:nsid w:val="74C2E258"/>
    <w:multiLevelType w:val="singleLevel"/>
    <w:tmpl w:val="74C2E258"/>
    <w:lvl w:ilvl="0" w:tentative="0">
      <w:start w:val="1"/>
      <w:numFmt w:val="decimal"/>
      <w:lvlText w:val="(%1)"/>
      <w:lvlJc w:val="left"/>
      <w:pPr>
        <w:ind w:left="425" w:hanging="425"/>
      </w:pPr>
      <w:rPr>
        <w:rFonts w:hint="default"/>
      </w:rPr>
    </w:lvl>
  </w:abstractNum>
  <w:abstractNum w:abstractNumId="14">
    <w:nsid w:val="79CA300B"/>
    <w:multiLevelType w:val="singleLevel"/>
    <w:tmpl w:val="79CA300B"/>
    <w:lvl w:ilvl="0" w:tentative="0">
      <w:start w:val="1"/>
      <w:numFmt w:val="decimal"/>
      <w:lvlText w:val="(%1)"/>
      <w:lvlJc w:val="left"/>
      <w:pPr>
        <w:ind w:left="425" w:hanging="425"/>
      </w:pPr>
      <w:rPr>
        <w:rFonts w:hint="default"/>
      </w:rPr>
    </w:lvl>
  </w:abstractNum>
  <w:num w:numId="1">
    <w:abstractNumId w:val="10"/>
  </w:num>
  <w:num w:numId="2">
    <w:abstractNumId w:val="2"/>
  </w:num>
  <w:num w:numId="3">
    <w:abstractNumId w:val="4"/>
  </w:num>
  <w:num w:numId="4">
    <w:abstractNumId w:val="7"/>
  </w:num>
  <w:num w:numId="5">
    <w:abstractNumId w:val="13"/>
  </w:num>
  <w:num w:numId="6">
    <w:abstractNumId w:val="0"/>
  </w:num>
  <w:num w:numId="7">
    <w:abstractNumId w:val="14"/>
  </w:num>
  <w:num w:numId="8">
    <w:abstractNumId w:val="9"/>
  </w:num>
  <w:num w:numId="9">
    <w:abstractNumId w:val="8"/>
  </w:num>
  <w:num w:numId="10">
    <w:abstractNumId w:val="1"/>
  </w:num>
  <w:num w:numId="11">
    <w:abstractNumId w:val="12"/>
  </w:num>
  <w:num w:numId="12">
    <w:abstractNumId w:val="5"/>
  </w:num>
  <w:num w:numId="13">
    <w:abstractNumId w:val="6"/>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F66B6"/>
    <w:rsid w:val="0256755B"/>
    <w:rsid w:val="02B2234C"/>
    <w:rsid w:val="045035F6"/>
    <w:rsid w:val="04763EE5"/>
    <w:rsid w:val="050A6C0A"/>
    <w:rsid w:val="059559C7"/>
    <w:rsid w:val="05D277A2"/>
    <w:rsid w:val="05F91A40"/>
    <w:rsid w:val="064C631F"/>
    <w:rsid w:val="06B630BC"/>
    <w:rsid w:val="06D84355"/>
    <w:rsid w:val="073B0A10"/>
    <w:rsid w:val="07527D76"/>
    <w:rsid w:val="07C05B03"/>
    <w:rsid w:val="07C41815"/>
    <w:rsid w:val="07C8476F"/>
    <w:rsid w:val="08246454"/>
    <w:rsid w:val="08320BD9"/>
    <w:rsid w:val="084E65E3"/>
    <w:rsid w:val="08FD6983"/>
    <w:rsid w:val="0990101F"/>
    <w:rsid w:val="0A2543E3"/>
    <w:rsid w:val="0A642BB8"/>
    <w:rsid w:val="0A7D75E3"/>
    <w:rsid w:val="0A851326"/>
    <w:rsid w:val="0A963238"/>
    <w:rsid w:val="0AA84209"/>
    <w:rsid w:val="0ADC6EA5"/>
    <w:rsid w:val="0AE31100"/>
    <w:rsid w:val="0B0E4E77"/>
    <w:rsid w:val="0B3E2A73"/>
    <w:rsid w:val="0B6D4294"/>
    <w:rsid w:val="0BBF6171"/>
    <w:rsid w:val="0BC9755B"/>
    <w:rsid w:val="0C440B6E"/>
    <w:rsid w:val="0C9F6E57"/>
    <w:rsid w:val="0CB26948"/>
    <w:rsid w:val="0D8458C4"/>
    <w:rsid w:val="0DCA6984"/>
    <w:rsid w:val="0E0101AD"/>
    <w:rsid w:val="0E0F33E0"/>
    <w:rsid w:val="0E2A13FA"/>
    <w:rsid w:val="0E3435B3"/>
    <w:rsid w:val="0F161AD4"/>
    <w:rsid w:val="0F2910F5"/>
    <w:rsid w:val="0F873F4C"/>
    <w:rsid w:val="10A8305E"/>
    <w:rsid w:val="11660CC2"/>
    <w:rsid w:val="1170203B"/>
    <w:rsid w:val="119654BE"/>
    <w:rsid w:val="11CA34DB"/>
    <w:rsid w:val="11F45FA6"/>
    <w:rsid w:val="1380268A"/>
    <w:rsid w:val="13E501E2"/>
    <w:rsid w:val="14EC2A7B"/>
    <w:rsid w:val="15000ED2"/>
    <w:rsid w:val="151405DE"/>
    <w:rsid w:val="153C5486"/>
    <w:rsid w:val="15B03C87"/>
    <w:rsid w:val="15DE1D5D"/>
    <w:rsid w:val="160C37EE"/>
    <w:rsid w:val="161F50B7"/>
    <w:rsid w:val="164D719B"/>
    <w:rsid w:val="16D231FD"/>
    <w:rsid w:val="175E5465"/>
    <w:rsid w:val="176C3651"/>
    <w:rsid w:val="177E4F72"/>
    <w:rsid w:val="18ED4079"/>
    <w:rsid w:val="19266750"/>
    <w:rsid w:val="19960E59"/>
    <w:rsid w:val="19AF3CC9"/>
    <w:rsid w:val="19B51723"/>
    <w:rsid w:val="1AE373F9"/>
    <w:rsid w:val="1AF14527"/>
    <w:rsid w:val="1B431ECC"/>
    <w:rsid w:val="1BD36EB4"/>
    <w:rsid w:val="1C071CC0"/>
    <w:rsid w:val="1C400071"/>
    <w:rsid w:val="1C5E5533"/>
    <w:rsid w:val="1C80752C"/>
    <w:rsid w:val="1CBD3973"/>
    <w:rsid w:val="1DBE2801"/>
    <w:rsid w:val="1E4470D6"/>
    <w:rsid w:val="1E757ED9"/>
    <w:rsid w:val="1F264F83"/>
    <w:rsid w:val="1F6707C5"/>
    <w:rsid w:val="201273AD"/>
    <w:rsid w:val="20232C4E"/>
    <w:rsid w:val="208A42B8"/>
    <w:rsid w:val="2102791E"/>
    <w:rsid w:val="217557F8"/>
    <w:rsid w:val="21A47147"/>
    <w:rsid w:val="21A63C04"/>
    <w:rsid w:val="21C77B3B"/>
    <w:rsid w:val="21F4496F"/>
    <w:rsid w:val="221E5B12"/>
    <w:rsid w:val="22401962"/>
    <w:rsid w:val="22BB548D"/>
    <w:rsid w:val="22BC05F6"/>
    <w:rsid w:val="233562BF"/>
    <w:rsid w:val="234250F6"/>
    <w:rsid w:val="24101569"/>
    <w:rsid w:val="243629A0"/>
    <w:rsid w:val="24381196"/>
    <w:rsid w:val="24513711"/>
    <w:rsid w:val="24BD4AAD"/>
    <w:rsid w:val="255E5BD0"/>
    <w:rsid w:val="26D94810"/>
    <w:rsid w:val="26FE2F45"/>
    <w:rsid w:val="28085747"/>
    <w:rsid w:val="28E93C27"/>
    <w:rsid w:val="299B4AAA"/>
    <w:rsid w:val="2A0077A5"/>
    <w:rsid w:val="2A880FB0"/>
    <w:rsid w:val="2AF41E87"/>
    <w:rsid w:val="2B603F74"/>
    <w:rsid w:val="2B65068C"/>
    <w:rsid w:val="2B9F3B9D"/>
    <w:rsid w:val="2C136A03"/>
    <w:rsid w:val="2C2A487A"/>
    <w:rsid w:val="2C3777DA"/>
    <w:rsid w:val="2C5B4DC6"/>
    <w:rsid w:val="2C780367"/>
    <w:rsid w:val="2DC5530F"/>
    <w:rsid w:val="2E8B3AC5"/>
    <w:rsid w:val="2EA63495"/>
    <w:rsid w:val="2ED753FC"/>
    <w:rsid w:val="2EF9389F"/>
    <w:rsid w:val="2F560A17"/>
    <w:rsid w:val="2FBD58EB"/>
    <w:rsid w:val="2FFE7F6A"/>
    <w:rsid w:val="30450A8C"/>
    <w:rsid w:val="30C164FC"/>
    <w:rsid w:val="315C45B9"/>
    <w:rsid w:val="31FF27B0"/>
    <w:rsid w:val="32252FA8"/>
    <w:rsid w:val="322B39E0"/>
    <w:rsid w:val="322F37A1"/>
    <w:rsid w:val="323112C7"/>
    <w:rsid w:val="329415E1"/>
    <w:rsid w:val="32BE2921"/>
    <w:rsid w:val="32C263F9"/>
    <w:rsid w:val="33063579"/>
    <w:rsid w:val="33D56E4B"/>
    <w:rsid w:val="33FD0585"/>
    <w:rsid w:val="340C614D"/>
    <w:rsid w:val="34F109DE"/>
    <w:rsid w:val="355505CA"/>
    <w:rsid w:val="355F2343"/>
    <w:rsid w:val="361123F7"/>
    <w:rsid w:val="36BB3856"/>
    <w:rsid w:val="36E44442"/>
    <w:rsid w:val="36F54FB9"/>
    <w:rsid w:val="3784357C"/>
    <w:rsid w:val="37960C1E"/>
    <w:rsid w:val="37B704C1"/>
    <w:rsid w:val="37ED4F33"/>
    <w:rsid w:val="37F16F4E"/>
    <w:rsid w:val="38FE35D7"/>
    <w:rsid w:val="3A2D368A"/>
    <w:rsid w:val="3A2D5D22"/>
    <w:rsid w:val="3A31462C"/>
    <w:rsid w:val="3A776AED"/>
    <w:rsid w:val="3AED7D56"/>
    <w:rsid w:val="3B025502"/>
    <w:rsid w:val="3BC36985"/>
    <w:rsid w:val="3BDF1D94"/>
    <w:rsid w:val="3C0435A9"/>
    <w:rsid w:val="3C974F57"/>
    <w:rsid w:val="3C991F43"/>
    <w:rsid w:val="3D7434F1"/>
    <w:rsid w:val="3DE47EA4"/>
    <w:rsid w:val="3DF34DCE"/>
    <w:rsid w:val="3E435AF0"/>
    <w:rsid w:val="3EBC460F"/>
    <w:rsid w:val="3EE96D7F"/>
    <w:rsid w:val="3F4F2211"/>
    <w:rsid w:val="3F544847"/>
    <w:rsid w:val="3F675C12"/>
    <w:rsid w:val="3F843560"/>
    <w:rsid w:val="3F9335C1"/>
    <w:rsid w:val="409F1AF2"/>
    <w:rsid w:val="41150A3E"/>
    <w:rsid w:val="415D5FE1"/>
    <w:rsid w:val="417E5BAB"/>
    <w:rsid w:val="41E356A7"/>
    <w:rsid w:val="41EC0D67"/>
    <w:rsid w:val="41F32F91"/>
    <w:rsid w:val="429E53C9"/>
    <w:rsid w:val="42E23AB3"/>
    <w:rsid w:val="430E0D0C"/>
    <w:rsid w:val="43191530"/>
    <w:rsid w:val="439A528D"/>
    <w:rsid w:val="443459EB"/>
    <w:rsid w:val="44656170"/>
    <w:rsid w:val="44CC354F"/>
    <w:rsid w:val="45191BF7"/>
    <w:rsid w:val="45693CC8"/>
    <w:rsid w:val="459260C9"/>
    <w:rsid w:val="45A81449"/>
    <w:rsid w:val="45BD7CDC"/>
    <w:rsid w:val="45C03920"/>
    <w:rsid w:val="464C04FA"/>
    <w:rsid w:val="467E0432"/>
    <w:rsid w:val="46FD1EFC"/>
    <w:rsid w:val="472703A0"/>
    <w:rsid w:val="47431429"/>
    <w:rsid w:val="474A07E2"/>
    <w:rsid w:val="474D1459"/>
    <w:rsid w:val="47590B17"/>
    <w:rsid w:val="48EA7D25"/>
    <w:rsid w:val="496953F1"/>
    <w:rsid w:val="4A37545D"/>
    <w:rsid w:val="4A766712"/>
    <w:rsid w:val="4AAE7501"/>
    <w:rsid w:val="4AD351BA"/>
    <w:rsid w:val="4AE35979"/>
    <w:rsid w:val="4AE925C6"/>
    <w:rsid w:val="4B0E1224"/>
    <w:rsid w:val="4B450947"/>
    <w:rsid w:val="4B517FDE"/>
    <w:rsid w:val="4B534321"/>
    <w:rsid w:val="4B5F385D"/>
    <w:rsid w:val="4B814374"/>
    <w:rsid w:val="4BA9332C"/>
    <w:rsid w:val="4BE15060"/>
    <w:rsid w:val="4C181C94"/>
    <w:rsid w:val="4C243449"/>
    <w:rsid w:val="4CBC202A"/>
    <w:rsid w:val="4E947749"/>
    <w:rsid w:val="4EAE2B79"/>
    <w:rsid w:val="4F4421E2"/>
    <w:rsid w:val="4F642884"/>
    <w:rsid w:val="4F8C3B89"/>
    <w:rsid w:val="4F8C47C9"/>
    <w:rsid w:val="4F8E3C9C"/>
    <w:rsid w:val="4FCA6DC6"/>
    <w:rsid w:val="4FEC75F7"/>
    <w:rsid w:val="50203030"/>
    <w:rsid w:val="507E34D2"/>
    <w:rsid w:val="50881E45"/>
    <w:rsid w:val="50993A1D"/>
    <w:rsid w:val="510C0730"/>
    <w:rsid w:val="511B463A"/>
    <w:rsid w:val="512E4EF8"/>
    <w:rsid w:val="51DA5E85"/>
    <w:rsid w:val="53006E72"/>
    <w:rsid w:val="533031C8"/>
    <w:rsid w:val="536746F1"/>
    <w:rsid w:val="53C33359"/>
    <w:rsid w:val="541A4865"/>
    <w:rsid w:val="54B352A2"/>
    <w:rsid w:val="54CA4B7C"/>
    <w:rsid w:val="54F1641E"/>
    <w:rsid w:val="555308C0"/>
    <w:rsid w:val="555E1B24"/>
    <w:rsid w:val="55662458"/>
    <w:rsid w:val="55AF0FD8"/>
    <w:rsid w:val="55D512B4"/>
    <w:rsid w:val="567D13ED"/>
    <w:rsid w:val="56C97FE2"/>
    <w:rsid w:val="56FA60FC"/>
    <w:rsid w:val="57BC3EBC"/>
    <w:rsid w:val="57DB476F"/>
    <w:rsid w:val="5822508B"/>
    <w:rsid w:val="58DE5D8E"/>
    <w:rsid w:val="59BF6AD5"/>
    <w:rsid w:val="59DD570D"/>
    <w:rsid w:val="5A2C0443"/>
    <w:rsid w:val="5A4612CE"/>
    <w:rsid w:val="5A585E78"/>
    <w:rsid w:val="5B493F8B"/>
    <w:rsid w:val="5B5972DB"/>
    <w:rsid w:val="5BB562A1"/>
    <w:rsid w:val="5BEC1B0D"/>
    <w:rsid w:val="5C0A147E"/>
    <w:rsid w:val="5C1C3845"/>
    <w:rsid w:val="5D1D1916"/>
    <w:rsid w:val="5D755C70"/>
    <w:rsid w:val="5D7F6ADB"/>
    <w:rsid w:val="5D9D4B54"/>
    <w:rsid w:val="5DB94911"/>
    <w:rsid w:val="5E1629CC"/>
    <w:rsid w:val="5EEC5FAD"/>
    <w:rsid w:val="5F017A48"/>
    <w:rsid w:val="5F0A5089"/>
    <w:rsid w:val="5F2E35DE"/>
    <w:rsid w:val="5F802EF2"/>
    <w:rsid w:val="5FC86518"/>
    <w:rsid w:val="60AE3060"/>
    <w:rsid w:val="610120C8"/>
    <w:rsid w:val="61446072"/>
    <w:rsid w:val="620E3C1E"/>
    <w:rsid w:val="62816572"/>
    <w:rsid w:val="62F9261A"/>
    <w:rsid w:val="63437E91"/>
    <w:rsid w:val="639860B9"/>
    <w:rsid w:val="640970FF"/>
    <w:rsid w:val="64B01102"/>
    <w:rsid w:val="650F1C13"/>
    <w:rsid w:val="6527120D"/>
    <w:rsid w:val="65C34CC5"/>
    <w:rsid w:val="65D8322D"/>
    <w:rsid w:val="65E364C1"/>
    <w:rsid w:val="665946A0"/>
    <w:rsid w:val="671C049D"/>
    <w:rsid w:val="67653AB2"/>
    <w:rsid w:val="67913E61"/>
    <w:rsid w:val="67915CB0"/>
    <w:rsid w:val="67967A31"/>
    <w:rsid w:val="67D72477"/>
    <w:rsid w:val="68013E54"/>
    <w:rsid w:val="68C50B6C"/>
    <w:rsid w:val="69165117"/>
    <w:rsid w:val="69B5396E"/>
    <w:rsid w:val="69F24CFD"/>
    <w:rsid w:val="6A622E38"/>
    <w:rsid w:val="6AB8511C"/>
    <w:rsid w:val="6B1B6095"/>
    <w:rsid w:val="6BCD5CBB"/>
    <w:rsid w:val="6C5F78F4"/>
    <w:rsid w:val="6D73031E"/>
    <w:rsid w:val="6DBD5ED2"/>
    <w:rsid w:val="6E1F649C"/>
    <w:rsid w:val="6E8D6CB9"/>
    <w:rsid w:val="712F0AD2"/>
    <w:rsid w:val="714510B8"/>
    <w:rsid w:val="717B5AE0"/>
    <w:rsid w:val="71AE3893"/>
    <w:rsid w:val="722B52FC"/>
    <w:rsid w:val="72336DDD"/>
    <w:rsid w:val="72E2393D"/>
    <w:rsid w:val="72F84F0E"/>
    <w:rsid w:val="73AD5CF9"/>
    <w:rsid w:val="73CE3442"/>
    <w:rsid w:val="744A1799"/>
    <w:rsid w:val="757A670D"/>
    <w:rsid w:val="759D26E0"/>
    <w:rsid w:val="75E272DB"/>
    <w:rsid w:val="76642D84"/>
    <w:rsid w:val="769E7367"/>
    <w:rsid w:val="77317FF4"/>
    <w:rsid w:val="775C056B"/>
    <w:rsid w:val="779544D8"/>
    <w:rsid w:val="77A954AE"/>
    <w:rsid w:val="7839241C"/>
    <w:rsid w:val="78462278"/>
    <w:rsid w:val="792627D5"/>
    <w:rsid w:val="79A872BD"/>
    <w:rsid w:val="7A0643B5"/>
    <w:rsid w:val="7AED2E7F"/>
    <w:rsid w:val="7B6639B1"/>
    <w:rsid w:val="7BB265A2"/>
    <w:rsid w:val="7C8427AD"/>
    <w:rsid w:val="7C9A76A2"/>
    <w:rsid w:val="7D6E0F67"/>
    <w:rsid w:val="7D9121E7"/>
    <w:rsid w:val="7DB87212"/>
    <w:rsid w:val="7E61627E"/>
    <w:rsid w:val="7E7933A7"/>
    <w:rsid w:val="7E870653"/>
    <w:rsid w:val="7EB058BA"/>
    <w:rsid w:val="7F0F7F57"/>
    <w:rsid w:val="7F42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480" w:lineRule="auto"/>
      <w:outlineLvl w:val="0"/>
    </w:pPr>
    <w:rPr>
      <w:rFonts w:asciiTheme="minorAscii" w:hAnsiTheme="minorAscii"/>
      <w:kern w:val="44"/>
      <w:sz w:val="30"/>
    </w:rPr>
  </w:style>
  <w:style w:type="paragraph" w:styleId="3">
    <w:name w:val="heading 2"/>
    <w:basedOn w:val="1"/>
    <w:next w:val="1"/>
    <w:link w:val="10"/>
    <w:unhideWhenUsed/>
    <w:qFormat/>
    <w:uiPriority w:val="0"/>
    <w:pPr>
      <w:keepNext/>
      <w:keepLines/>
      <w:spacing w:line="360" w:lineRule="auto"/>
      <w:outlineLvl w:val="1"/>
    </w:pPr>
    <w:rPr>
      <w:rFonts w:asciiTheme="majorAscii" w:hAnsiTheme="majorAscii" w:cstheme="majorBidi"/>
      <w:bCs/>
      <w:sz w:val="28"/>
      <w:szCs w:val="32"/>
    </w:rPr>
  </w:style>
  <w:style w:type="paragraph" w:styleId="4">
    <w:name w:val="heading 3"/>
    <w:basedOn w:val="1"/>
    <w:next w:val="1"/>
    <w:link w:val="9"/>
    <w:unhideWhenUsed/>
    <w:qFormat/>
    <w:uiPriority w:val="0"/>
    <w:pPr>
      <w:keepNext/>
      <w:keepLines/>
      <w:spacing w:before="50" w:beforeLines="50" w:line="360" w:lineRule="auto"/>
      <w:ind w:left="240" w:leftChars="100" w:rightChars="100"/>
      <w:outlineLvl w:val="2"/>
    </w:pPr>
    <w:rPr>
      <w:bCs/>
      <w:szCs w:val="32"/>
    </w:rPr>
  </w:style>
  <w:style w:type="paragraph" w:styleId="5">
    <w:name w:val="heading 4"/>
    <w:basedOn w:val="1"/>
    <w:next w:val="1"/>
    <w:unhideWhenUsed/>
    <w:qFormat/>
    <w:uiPriority w:val="0"/>
    <w:pPr>
      <w:keepNext/>
      <w:keepLines/>
      <w:spacing w:beforeLines="0" w:beforeAutospacing="0" w:afterLines="0" w:afterAutospacing="0" w:line="240" w:lineRule="auto"/>
      <w:outlineLvl w:val="3"/>
    </w:pPr>
    <w:rPr>
      <w:rFonts w:ascii="Arial" w:hAnsi="Arial" w:eastAsia="宋体"/>
      <w:b/>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customStyle="1" w:styleId="9">
    <w:name w:val="标题 3 字符"/>
    <w:basedOn w:val="7"/>
    <w:link w:val="4"/>
    <w:qFormat/>
    <w:uiPriority w:val="9"/>
    <w:rPr>
      <w:rFonts w:ascii="Times New Roman" w:hAnsi="Times New Roman" w:cs="Times New Roman" w:eastAsiaTheme="minorEastAsia"/>
      <w:bCs/>
      <w:sz w:val="24"/>
      <w:szCs w:val="32"/>
    </w:rPr>
  </w:style>
  <w:style w:type="character" w:customStyle="1" w:styleId="10">
    <w:name w:val="标题 2 字符"/>
    <w:link w:val="3"/>
    <w:qFormat/>
    <w:uiPriority w:val="9"/>
    <w:rPr>
      <w:rFonts w:eastAsia="宋体" w:asciiTheme="majorAscii" w:hAnsiTheme="majorAscii" w:cstheme="majorBidi"/>
      <w:bCs/>
      <w:kern w:val="2"/>
      <w:sz w:val="28"/>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C9F754DE-2CAD-44b6-B708-469DEB6407EB-1">
      <extobjdata type="C9F754DE-2CAD-44b6-B708-469DEB6407EB" data="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7516</Words>
  <Characters>8249</Characters>
  <Lines>0</Lines>
  <Paragraphs>0</Paragraphs>
  <TotalTime>5</TotalTime>
  <ScaleCrop>false</ScaleCrop>
  <LinksUpToDate>false</LinksUpToDate>
  <CharactersWithSpaces>8307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2024-08-12T00:36:00Z</dcterms:created>
  <dc:creator>fiiiiish</dc:creator>
  <cp:lastModifiedBy>WPS_710158238</cp:lastModifiedBy>
  <dcterms:modified xsi:type="dcterms:W3CDTF">2025-08-09T05:38:51Z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B66AADCD95EB41C4A60987C2049B2860_13</vt:lpwstr>
  </property>
  <property fmtid="{D5CDD505-2E9C-101B-9397-08002B2CF9AE}" pid="4" name="KSOTemplateDocerSaveRecord">
    <vt:lpwstr>eyJoZGlkIjoiYTc2ZGZiNzZiNDVlOGViOWVmM2JhOTY0NGJkNjUyYzgiLCJ1c2VySWQiOiIxMjY3MTA5OTY1In0=</vt:lpwstr>
  </property>
</Properties>
</file>