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원본 DB 보존</w:t>
            </w:r>
          </w:p>
        </w:tc>
        <w:tc>
          <w:tcPr>
            <w:tcW w:type="dxa" w:w="1728"/>
          </w:tcPr>
          <w:p>
            <w:r>
              <w:t>날짜 범위 후보 확보</w:t>
            </w:r>
          </w:p>
        </w:tc>
        <w:tc>
          <w:tcPr>
            <w:tcW w:type="dxa" w:w="1728"/>
          </w:tcPr>
          <w:p>
            <w:r>
              <w:t>후보 내 AI 재현</w:t>
            </w:r>
          </w:p>
        </w:tc>
        <w:tc>
          <w:tcPr>
            <w:tcW w:type="dxa" w:w="1728"/>
          </w:tcPr>
          <w:p>
            <w:r>
              <w:t>선택 기사 정확도</w:t>
            </w:r>
          </w:p>
        </w:tc>
        <w:tc>
          <w:tcPr>
            <w:tcW w:type="dxa" w:w="1728"/>
          </w:tcPr>
          <w:p>
            <w:r>
              <w:t>전체 재현율</w:t>
            </w:r>
          </w:p>
        </w:tc>
      </w:tr>
      <w:tr>
        <w:tc>
          <w:tcPr>
            <w:tcW w:type="dxa" w:w="1728"/>
          </w:tcPr>
          <w:p>
            <w:r>
              <w:t>675/675</w:t>
              <w:br/>
              <w:t>100.0%</w:t>
            </w:r>
          </w:p>
        </w:tc>
        <w:tc>
          <w:tcPr>
            <w:tcW w:type="dxa" w:w="1728"/>
          </w:tcPr>
          <w:p>
            <w:r>
              <w:t>509/675</w:t>
              <w:br/>
              <w:t>75.4%</w:t>
            </w:r>
          </w:p>
        </w:tc>
        <w:tc>
          <w:tcPr>
            <w:tcW w:type="dxa" w:w="1728"/>
          </w:tcPr>
          <w:p>
            <w:r>
              <w:t>402/509</w:t>
              <w:br/>
              <w:t>79.0%</w:t>
            </w:r>
          </w:p>
        </w:tc>
        <w:tc>
          <w:tcPr>
            <w:tcW w:type="dxa" w:w="1728"/>
          </w:tcPr>
          <w:p>
            <w:r>
              <w:t>402/475</w:t>
              <w:br/>
              <w:t>84.6%</w:t>
            </w:r>
          </w:p>
        </w:tc>
        <w:tc>
          <w:tcPr>
            <w:tcW w:type="dxa" w:w="1728"/>
          </w:tcPr>
          <w:p>
            <w:r>
              <w:t>402/675</w:t>
              <w:br/>
              <w:t>59.6%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지표</w:t>
            </w:r>
          </w:p>
        </w:tc>
        <w:tc>
          <w:tcPr>
            <w:tcW w:type="dxa" w:w="2160"/>
          </w:tcPr>
          <w:p>
            <w:r>
              <w:t>개선 전</w:t>
            </w:r>
          </w:p>
        </w:tc>
        <w:tc>
          <w:tcPr>
            <w:tcW w:type="dxa" w:w="2160"/>
          </w:tcPr>
          <w:p>
            <w:r>
              <w:t>현재</w:t>
            </w:r>
          </w:p>
        </w:tc>
        <w:tc>
          <w:tcPr>
            <w:tcW w:type="dxa" w:w="2160"/>
          </w:tcPr>
          <w:p>
            <w:r>
              <w:t>변화</w:t>
            </w:r>
          </w:p>
        </w:tc>
      </w:tr>
      <w:tr>
        <w:tc>
          <w:tcPr>
            <w:tcW w:type="dxa" w:w="2160"/>
          </w:tcPr>
          <w:p>
            <w:r>
              <w:t>최종 일치 기사</w:t>
            </w:r>
          </w:p>
        </w:tc>
        <w:tc>
          <w:tcPr>
            <w:tcW w:type="dxa" w:w="2160"/>
          </w:tcPr>
          <w:p>
            <w:r>
              <w:t>376건</w:t>
            </w:r>
          </w:p>
        </w:tc>
        <w:tc>
          <w:tcPr>
            <w:tcW w:type="dxa" w:w="2160"/>
          </w:tcPr>
          <w:p>
            <w:r>
              <w:t>402건</w:t>
            </w:r>
          </w:p>
        </w:tc>
        <w:tc>
          <w:tcPr>
            <w:tcW w:type="dxa" w:w="2160"/>
          </w:tcPr>
          <w:p>
            <w:r>
              <w:t>+26건</w:t>
            </w:r>
          </w:p>
        </w:tc>
      </w:tr>
      <w:tr>
        <w:tc>
          <w:tcPr>
            <w:tcW w:type="dxa" w:w="2160"/>
          </w:tcPr>
          <w:p>
            <w:r>
              <w:t>원본 전체 재현율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  <w:tc>
          <w:tcPr>
            <w:tcW w:type="dxa" w:w="2160"/>
          </w:tcPr>
          <w:p>
            <w:r>
              <w:t>59.6%</w:t>
            </w:r>
          </w:p>
        </w:tc>
        <w:tc>
          <w:tcPr>
            <w:tcW w:type="dxa" w:w="2160"/>
          </w:tcPr>
          <w:p>
            <w:r>
              <w:t>+3.9%p</w:t>
            </w:r>
          </w:p>
        </w:tc>
      </w:tr>
      <w:tr>
        <w:tc>
          <w:tcPr>
            <w:tcW w:type="dxa" w:w="2160"/>
          </w:tcPr>
          <w:p>
            <w:r>
              <w:t>후보 내 AI 재현율</w:t>
            </w:r>
          </w:p>
        </w:tc>
        <w:tc>
          <w:tcPr>
            <w:tcW w:type="dxa" w:w="2160"/>
          </w:tcPr>
          <w:p>
            <w:r>
              <w:t>66.9%</w:t>
            </w:r>
          </w:p>
        </w:tc>
        <w:tc>
          <w:tcPr>
            <w:tcW w:type="dxa" w:w="2160"/>
          </w:tcPr>
          <w:p>
            <w:r>
              <w:t>79.0%</w:t>
            </w:r>
          </w:p>
        </w:tc>
        <w:tc>
          <w:tcPr>
            <w:tcW w:type="dxa" w:w="2160"/>
          </w:tcPr>
          <w:p>
            <w:r>
              <w:t>+12.1%p</w:t>
            </w:r>
          </w:p>
        </w:tc>
      </w:tr>
      <w:tr>
        <w:tc>
          <w:tcPr>
            <w:tcW w:type="dxa" w:w="2160"/>
          </w:tcPr>
          <w:p>
            <w:r>
              <w:t>선택 기사 정확도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-1.0%p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상위 분류</w:t>
            </w:r>
          </w:p>
        </w:tc>
        <w:tc>
          <w:tcPr>
            <w:tcW w:type="dxa" w:w="4320"/>
          </w:tcPr>
          <w:p>
            <w:r>
              <w:t>수집 범위</w:t>
            </w:r>
          </w:p>
        </w:tc>
      </w:tr>
      <w:tr>
        <w:tc>
          <w:tcPr>
            <w:tcW w:type="dxa" w:w="4320"/>
          </w:tcPr>
          <w:p>
            <w:r>
              <w:t>동국대 [법인/건학위]</w:t>
            </w:r>
          </w:p>
        </w:tc>
        <w:tc>
          <w:tcPr>
            <w:tcW w:type="dxa" w:w="4320"/>
          </w:tcPr>
          <w:p>
            <w:r>
              <w:t>동국대학교·법인·건학위원회·교내기관·동문·교수와 직접 연결된 기사</w:t>
            </w:r>
          </w:p>
        </w:tc>
      </w:tr>
      <w:tr>
        <w:tc>
          <w:tcPr>
            <w:tcW w:type="dxa" w:w="4320"/>
          </w:tcPr>
          <w:p>
            <w:r>
              <w:t>대학 [교육]</w:t>
            </w:r>
          </w:p>
        </w:tc>
        <w:tc>
          <w:tcPr>
            <w:tcW w:type="dxa" w:w="4320"/>
          </w:tcPr>
          <w:p>
            <w:r>
              <w:t>교육부, 대교협, 사총협, 고등교육법, 등록금, 입시 등 고등교육 정책과 교육 이슈</w:t>
            </w:r>
          </w:p>
        </w:tc>
      </w:tr>
      <w:tr>
        <w:tc>
          <w:tcPr>
            <w:tcW w:type="dxa" w:w="4320"/>
          </w:tcPr>
          <w:p>
            <w:r>
              <w:t>불교 [종단]</w:t>
            </w:r>
          </w:p>
        </w:tc>
        <w:tc>
          <w:tcPr>
            <w:tcW w:type="dxa" w:w="4320"/>
          </w:tcPr>
          <w:p>
            <w:r>
              <w:t>조계종, 종단, 포교, 출가, 성보, 불교문화유산 등 불교계 주요 동향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지표</w:t>
            </w:r>
          </w:p>
        </w:tc>
        <w:tc>
          <w:tcPr>
            <w:tcW w:type="dxa" w:w="2880"/>
          </w:tcPr>
          <w:p>
            <w:r>
              <w:t>질문</w:t>
            </w:r>
          </w:p>
        </w:tc>
        <w:tc>
          <w:tcPr>
            <w:tcW w:type="dxa" w:w="2880"/>
          </w:tcPr>
          <w:p>
            <w:r>
              <w:t>의미</w:t>
            </w:r>
          </w:p>
        </w:tc>
      </w:tr>
      <w:tr>
        <w:tc>
          <w:tcPr>
            <w:tcW w:type="dxa" w:w="2880"/>
          </w:tcPr>
          <w:p>
            <w:r>
              <w:t>원본 DB 보존율</w:t>
            </w:r>
          </w:p>
        </w:tc>
        <w:tc>
          <w:tcPr>
            <w:tcW w:type="dxa" w:w="2880"/>
          </w:tcPr>
          <w:p>
            <w:r>
              <w:t>과거 홍보처 원본이 현재 DB에 남아 있는가</w:t>
            </w:r>
          </w:p>
        </w:tc>
        <w:tc>
          <w:tcPr>
            <w:tcW w:type="dxa" w:w="2880"/>
          </w:tcPr>
          <w:p>
            <w:r>
              <w:t>수집 이력 보존 상태</w:t>
            </w:r>
          </w:p>
        </w:tc>
      </w:tr>
      <w:tr>
        <w:tc>
          <w:tcPr>
            <w:tcW w:type="dxa" w:w="2880"/>
          </w:tcPr>
          <w:p>
            <w:r>
              <w:t>날짜 범위 후보 확보율</w:t>
            </w:r>
          </w:p>
        </w:tc>
        <w:tc>
          <w:tcPr>
            <w:tcW w:type="dxa" w:w="2880"/>
          </w:tcPr>
          <w:p>
            <w:r>
              <w:t>발송일의 업무일 규칙 안에서 원본이 후보로 보이는가</w:t>
            </w:r>
          </w:p>
        </w:tc>
        <w:tc>
          <w:tcPr>
            <w:tcW w:type="dxa" w:w="2880"/>
          </w:tcPr>
          <w:p>
            <w:r>
              <w:t>수집·날짜 규칙 성능</w:t>
            </w:r>
          </w:p>
        </w:tc>
      </w:tr>
      <w:tr>
        <w:tc>
          <w:tcPr>
            <w:tcW w:type="dxa" w:w="2880"/>
          </w:tcPr>
          <w:p>
            <w:r>
              <w:t>후보 내 AI 재현율</w:t>
            </w:r>
          </w:p>
        </w:tc>
        <w:tc>
          <w:tcPr>
            <w:tcW w:type="dxa" w:w="2880"/>
          </w:tcPr>
          <w:p>
            <w:r>
              <w:t>후보로 확보된 기사 중 AI가 같은 URL 또는 주제를 고르는가</w:t>
            </w:r>
          </w:p>
        </w:tc>
        <w:tc>
          <w:tcPr>
            <w:tcW w:type="dxa" w:w="2880"/>
          </w:tcPr>
          <w:p>
            <w:r>
              <w:t>AI 선정 성능</w:t>
            </w:r>
          </w:p>
        </w:tc>
      </w:tr>
      <w:tr>
        <w:tc>
          <w:tcPr>
            <w:tcW w:type="dxa" w:w="2880"/>
          </w:tcPr>
          <w:p>
            <w:r>
              <w:t>선택 기사 정확도</w:t>
            </w:r>
          </w:p>
        </w:tc>
        <w:tc>
          <w:tcPr>
            <w:tcW w:type="dxa" w:w="2880"/>
          </w:tcPr>
          <w:p>
            <w:r>
              <w:t>AI가 실제 선택한 기사 중 기존 홍보처와 같은 URL 또는 주제인가</w:t>
            </w:r>
          </w:p>
        </w:tc>
        <w:tc>
          <w:tcPr>
            <w:tcW w:type="dxa" w:w="2880"/>
          </w:tcPr>
          <w:p>
            <w:r>
              <w:t>선택 결과의 정밀도</w:t>
            </w:r>
          </w:p>
        </w:tc>
      </w:tr>
      <w:tr>
        <w:tc>
          <w:tcPr>
            <w:tcW w:type="dxa" w:w="2880"/>
          </w:tcPr>
          <w:p>
            <w:r>
              <w:t>원본 전체 재현율</w:t>
            </w:r>
          </w:p>
        </w:tc>
        <w:tc>
          <w:tcPr>
            <w:tcW w:type="dxa" w:w="2880"/>
          </w:tcPr>
          <w:p>
            <w:r>
              <w:t>원본 전체 중 최종적으로 같은 URL 또는 주제가 선택됐는가</w:t>
            </w:r>
          </w:p>
        </w:tc>
        <w:tc>
          <w:tcPr>
            <w:tcW w:type="dxa" w:w="2880"/>
          </w:tcPr>
          <w:p>
            <w:r>
              <w:t>수집과 AI를 합친 전체 성능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상위 분류</w:t>
            </w:r>
          </w:p>
        </w:tc>
        <w:tc>
          <w:tcPr>
            <w:tcW w:type="dxa" w:w="1440"/>
          </w:tcPr>
          <w:p>
            <w:r>
              <w:t>원본</w:t>
            </w:r>
          </w:p>
        </w:tc>
        <w:tc>
          <w:tcPr>
            <w:tcW w:type="dxa" w:w="1440"/>
          </w:tcPr>
          <w:p>
            <w:r>
              <w:t>DB 보존</w:t>
            </w:r>
          </w:p>
        </w:tc>
        <w:tc>
          <w:tcPr>
            <w:tcW w:type="dxa" w:w="1440"/>
          </w:tcPr>
          <w:p>
            <w:r>
              <w:t>후보 확보</w:t>
            </w:r>
          </w:p>
        </w:tc>
        <w:tc>
          <w:tcPr>
            <w:tcW w:type="dxa" w:w="1440"/>
          </w:tcPr>
          <w:p>
            <w:r>
              <w:t>후보 내 AI 재현</w:t>
            </w:r>
          </w:p>
        </w:tc>
        <w:tc>
          <w:tcPr>
            <w:tcW w:type="dxa" w:w="1440"/>
          </w:tcPr>
          <w:p>
            <w:r>
              <w:t>전체 재현</w:t>
            </w:r>
          </w:p>
        </w:tc>
      </w:tr>
      <w:tr>
        <w:tc>
          <w:tcPr>
            <w:tcW w:type="dxa" w:w="1440"/>
          </w:tcPr>
          <w:p>
            <w:r>
              <w:t>동국대 [법인/건학위]</w:t>
            </w:r>
          </w:p>
        </w:tc>
        <w:tc>
          <w:tcPr>
            <w:tcW w:type="dxa" w:w="1440"/>
          </w:tcPr>
          <w:p>
            <w:r>
              <w:t>378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77.8%</w:t>
            </w:r>
          </w:p>
        </w:tc>
        <w:tc>
          <w:tcPr>
            <w:tcW w:type="dxa" w:w="1440"/>
          </w:tcPr>
          <w:p>
            <w:r>
              <w:t>73.5%</w:t>
            </w:r>
          </w:p>
        </w:tc>
        <w:tc>
          <w:tcPr>
            <w:tcW w:type="dxa" w:w="1440"/>
          </w:tcPr>
          <w:p>
            <w:r>
              <w:t>57.1%</w:t>
            </w:r>
          </w:p>
        </w:tc>
      </w:tr>
      <w:tr>
        <w:tc>
          <w:tcPr>
            <w:tcW w:type="dxa" w:w="1440"/>
          </w:tcPr>
          <w:p>
            <w:r>
              <w:t>대학 [교육]</w:t>
            </w:r>
          </w:p>
        </w:tc>
        <w:tc>
          <w:tcPr>
            <w:tcW w:type="dxa" w:w="1440"/>
          </w:tcPr>
          <w:p>
            <w:r>
              <w:t>168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68.5%</w:t>
            </w:r>
          </w:p>
        </w:tc>
        <w:tc>
          <w:tcPr>
            <w:tcW w:type="dxa" w:w="1440"/>
          </w:tcPr>
          <w:p>
            <w:r>
              <w:t>84.3%</w:t>
            </w:r>
          </w:p>
        </w:tc>
        <w:tc>
          <w:tcPr>
            <w:tcW w:type="dxa" w:w="1440"/>
          </w:tcPr>
          <w:p>
            <w:r>
              <w:t>57.7%</w:t>
            </w:r>
          </w:p>
        </w:tc>
      </w:tr>
      <w:tr>
        <w:tc>
          <w:tcPr>
            <w:tcW w:type="dxa" w:w="1440"/>
          </w:tcPr>
          <w:p>
            <w:r>
              <w:t>불교 [종단]</w:t>
            </w:r>
          </w:p>
        </w:tc>
        <w:tc>
          <w:tcPr>
            <w:tcW w:type="dxa" w:w="1440"/>
          </w:tcPr>
          <w:p>
            <w:r>
              <w:t>129</w:t>
            </w:r>
          </w:p>
        </w:tc>
        <w:tc>
          <w:tcPr>
            <w:tcW w:type="dxa" w:w="1440"/>
          </w:tcPr>
          <w:p>
            <w:r>
              <w:t>100.0%</w:t>
            </w:r>
          </w:p>
        </w:tc>
        <w:tc>
          <w:tcPr>
            <w:tcW w:type="dxa" w:w="1440"/>
          </w:tcPr>
          <w:p>
            <w:r>
              <w:t>77.5%</w:t>
            </w:r>
          </w:p>
        </w:tc>
        <w:tc>
          <w:tcPr>
            <w:tcW w:type="dxa" w:w="1440"/>
          </w:tcPr>
          <w:p>
            <w:r>
              <w:t>89.0%</w:t>
            </w:r>
          </w:p>
        </w:tc>
        <w:tc>
          <w:tcPr>
            <w:tcW w:type="dxa" w:w="1440"/>
          </w:tcPr>
          <w:p>
            <w:r>
              <w:t>69.0%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원인</w:t>
            </w:r>
          </w:p>
        </w:tc>
        <w:tc>
          <w:tcPr>
            <w:tcW w:type="dxa" w:w="2880"/>
          </w:tcPr>
          <w:p>
            <w:r>
              <w:t>건수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</w:tr>
      <w:tr>
        <w:tc>
          <w:tcPr>
            <w:tcW w:type="dxa" w:w="2880"/>
          </w:tcPr>
          <w:p>
            <w:r>
              <w:t>날짜 범위 후보 미확보</w:t>
            </w:r>
          </w:p>
        </w:tc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과거 원문은 DB에 있으나 과거 메일 날짜 규칙 밖에 발행된 기사입니다. AI가 볼 기회가 없으므로 수집·날짜 기준 문제로 분리합니다.</w:t>
            </w:r>
          </w:p>
        </w:tc>
      </w:tr>
      <w:tr>
        <w:tc>
          <w:tcPr>
            <w:tcW w:type="dxa" w:w="2880"/>
          </w:tcPr>
          <w:p>
            <w:r>
              <w:t>후보 중 AI·정책 제외</w:t>
            </w:r>
          </w:p>
        </w:tc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후보에는 있었지만 대표 기사 선정, 제외 기준, 섹션 자격 또는 메일 수량 정책으로 제외됐습니다.</w:t>
            </w:r>
          </w:p>
        </w:tc>
      </w:tr>
      <w:tr>
        <w:tc>
          <w:tcPr>
            <w:tcW w:type="dxa" w:w="2880"/>
          </w:tcPr>
          <w:p>
            <w:r>
              <w:t>후보에는 있으나 미선정</w:t>
            </w:r>
          </w:p>
        </w:tc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비교 가능한 후보였지만 최종 대표 기사로 선택되지 않았습니다. 우선순위 기준과 대표 기사 기준의 개선 대상입니다.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날짜</w:t>
            </w:r>
          </w:p>
        </w:tc>
        <w:tc>
          <w:tcPr>
            <w:tcW w:type="dxa" w:w="785"/>
          </w:tcPr>
          <w:p>
            <w:r>
              <w:t>원본</w:t>
            </w:r>
          </w:p>
        </w:tc>
        <w:tc>
          <w:tcPr>
            <w:tcW w:type="dxa" w:w="785"/>
          </w:tcPr>
          <w:p>
            <w:r>
              <w:t>후보</w:t>
            </w:r>
          </w:p>
        </w:tc>
        <w:tc>
          <w:tcPr>
            <w:tcW w:type="dxa" w:w="785"/>
          </w:tcPr>
          <w:p>
            <w:r>
              <w:t>AI</w:t>
            </w:r>
          </w:p>
        </w:tc>
        <w:tc>
          <w:tcPr>
            <w:tcW w:type="dxa" w:w="785"/>
          </w:tcPr>
          <w:p>
            <w:r>
              <w:t>URL</w:t>
            </w:r>
          </w:p>
        </w:tc>
        <w:tc>
          <w:tcPr>
            <w:tcW w:type="dxa" w:w="785"/>
          </w:tcPr>
          <w:p>
            <w:r>
              <w:t>제목</w:t>
            </w:r>
          </w:p>
        </w:tc>
        <w:tc>
          <w:tcPr>
            <w:tcW w:type="dxa" w:w="785"/>
          </w:tcPr>
          <w:p>
            <w:r>
              <w:t>주제</w:t>
            </w:r>
          </w:p>
        </w:tc>
        <w:tc>
          <w:tcPr>
            <w:tcW w:type="dxa" w:w="785"/>
          </w:tcPr>
          <w:p>
            <w:r>
              <w:t>총 일치</w:t>
            </w:r>
          </w:p>
        </w:tc>
        <w:tc>
          <w:tcPr>
            <w:tcW w:type="dxa" w:w="785"/>
          </w:tcPr>
          <w:p>
            <w:r>
              <w:t>후보율</w:t>
            </w:r>
          </w:p>
        </w:tc>
        <w:tc>
          <w:tcPr>
            <w:tcW w:type="dxa" w:w="785"/>
          </w:tcPr>
          <w:p>
            <w:r>
              <w:t>AI 재현</w:t>
            </w:r>
          </w:p>
        </w:tc>
        <w:tc>
          <w:tcPr>
            <w:tcW w:type="dxa" w:w="785"/>
          </w:tcPr>
          <w:p>
            <w:r>
              <w:t>전체 재현</w:t>
            </w:r>
          </w:p>
        </w:tc>
      </w:tr>
      <w:tr>
        <w:tc>
          <w:tcPr>
            <w:tcW w:type="dxa" w:w="785"/>
          </w:tcPr>
          <w:p>
            <w:r>
              <w:t>2025-04-08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66.7%</w:t>
            </w:r>
          </w:p>
        </w:tc>
        <w:tc>
          <w:tcPr>
            <w:tcW w:type="dxa" w:w="785"/>
          </w:tcPr>
          <w:p>
            <w:r>
              <w:t>33.3%</w:t>
            </w:r>
          </w:p>
        </w:tc>
        <w:tc>
          <w:tcPr>
            <w:tcW w:type="dxa" w:w="785"/>
          </w:tcPr>
          <w:p>
            <w:r>
              <w:t>22.2%</w:t>
            </w:r>
          </w:p>
        </w:tc>
      </w:tr>
      <w:tr>
        <w:tc>
          <w:tcPr>
            <w:tcW w:type="dxa" w:w="785"/>
          </w:tcPr>
          <w:p>
            <w:r>
              <w:t>2025-04-10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</w:tr>
      <w:tr>
        <w:tc>
          <w:tcPr>
            <w:tcW w:type="dxa" w:w="785"/>
          </w:tcPr>
          <w:p>
            <w:r>
              <w:t>2025-04-14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30.0%</w:t>
            </w:r>
          </w:p>
        </w:tc>
        <w:tc>
          <w:tcPr>
            <w:tcW w:type="dxa" w:w="785"/>
          </w:tcPr>
          <w:p>
            <w:r>
              <w:t>66.7%</w:t>
            </w:r>
          </w:p>
        </w:tc>
        <w:tc>
          <w:tcPr>
            <w:tcW w:type="dxa" w:w="785"/>
          </w:tcPr>
          <w:p>
            <w:r>
              <w:t>20.0%</w:t>
            </w:r>
          </w:p>
        </w:tc>
      </w:tr>
      <w:tr>
        <w:tc>
          <w:tcPr>
            <w:tcW w:type="dxa" w:w="785"/>
          </w:tcPr>
          <w:p>
            <w:r>
              <w:t>2025-04-15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  <w:tc>
          <w:tcPr>
            <w:tcW w:type="dxa" w:w="785"/>
          </w:tcPr>
          <w:p>
            <w:r>
              <w:t>37.5%</w:t>
            </w:r>
          </w:p>
        </w:tc>
      </w:tr>
      <w:tr>
        <w:tc>
          <w:tcPr>
            <w:tcW w:type="dxa" w:w="785"/>
          </w:tcPr>
          <w:p>
            <w:r>
              <w:t>2025-04-17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44.4%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44.4%</w:t>
            </w:r>
          </w:p>
        </w:tc>
      </w:tr>
      <w:tr>
        <w:tc>
          <w:tcPr>
            <w:tcW w:type="dxa" w:w="785"/>
          </w:tcPr>
          <w:p>
            <w:r>
              <w:t>2025-04-21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72.7%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  <w:tc>
          <w:tcPr>
            <w:tcW w:type="dxa" w:w="785"/>
          </w:tcPr>
          <w:p>
            <w:r>
              <w:t>54.5%</w:t>
            </w:r>
          </w:p>
        </w:tc>
      </w:tr>
      <w:tr>
        <w:tc>
          <w:tcPr>
            <w:tcW w:type="dxa" w:w="785"/>
          </w:tcPr>
          <w:p>
            <w:r>
              <w:t>2025-04-22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87.5%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  <w:tc>
          <w:tcPr>
            <w:tcW w:type="dxa" w:w="785"/>
          </w:tcPr>
          <w:p>
            <w:r>
              <w:t>62.5%</w:t>
            </w:r>
          </w:p>
        </w:tc>
      </w:tr>
      <w:tr>
        <w:tc>
          <w:tcPr>
            <w:tcW w:type="dxa" w:w="785"/>
          </w:tcPr>
          <w:p>
            <w:r>
              <w:t>2025-04-28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88.9%</w:t>
            </w:r>
          </w:p>
        </w:tc>
        <w:tc>
          <w:tcPr>
            <w:tcW w:type="dxa" w:w="785"/>
          </w:tcPr>
          <w:p>
            <w:r>
              <w:t>87.5%</w:t>
            </w:r>
          </w:p>
        </w:tc>
        <w:tc>
          <w:tcPr>
            <w:tcW w:type="dxa" w:w="785"/>
          </w:tcPr>
          <w:p>
            <w:r>
              <w:t>77.8%</w:t>
            </w:r>
          </w:p>
        </w:tc>
      </w:tr>
      <w:tr>
        <w:tc>
          <w:tcPr>
            <w:tcW w:type="dxa" w:w="785"/>
          </w:tcPr>
          <w:p>
            <w:r>
              <w:t>2025-04-29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</w:tr>
      <w:tr>
        <w:tc>
          <w:tcPr>
            <w:tcW w:type="dxa" w:w="785"/>
          </w:tcPr>
          <w:p>
            <w:r>
              <w:t>2025-05-01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</w:tr>
      <w:tr>
        <w:tc>
          <w:tcPr>
            <w:tcW w:type="dxa" w:w="785"/>
          </w:tcPr>
          <w:p>
            <w:r>
              <w:t>2025-05-12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80.0%</w:t>
            </w:r>
          </w:p>
        </w:tc>
        <w:tc>
          <w:tcPr>
            <w:tcW w:type="dxa" w:w="785"/>
          </w:tcPr>
          <w:p>
            <w:r>
              <w:t>80.0%</w:t>
            </w:r>
          </w:p>
        </w:tc>
      </w:tr>
      <w:tr>
        <w:tc>
          <w:tcPr>
            <w:tcW w:type="dxa" w:w="785"/>
          </w:tcPr>
          <w:p>
            <w:r>
              <w:t>2025-05-13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88.9%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  <w:tc>
          <w:tcPr>
            <w:tcW w:type="dxa" w:w="785"/>
          </w:tcPr>
          <w:p>
            <w:r>
              <w:t>66.7%</w:t>
            </w:r>
          </w:p>
        </w:tc>
      </w:tr>
      <w:tr>
        <w:tc>
          <w:tcPr>
            <w:tcW w:type="dxa" w:w="785"/>
          </w:tcPr>
          <w:p>
            <w:r>
              <w:t>2025-05-14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77.8%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  <w:tc>
          <w:tcPr>
            <w:tcW w:type="dxa" w:w="785"/>
          </w:tcPr>
          <w:p>
            <w:r>
              <w:t>66.7%</w:t>
            </w:r>
          </w:p>
        </w:tc>
      </w:tr>
      <w:tr>
        <w:tc>
          <w:tcPr>
            <w:tcW w:type="dxa" w:w="785"/>
          </w:tcPr>
          <w:p>
            <w:r>
              <w:t>2025-05-15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</w:tr>
      <w:tr>
        <w:tc>
          <w:tcPr>
            <w:tcW w:type="dxa" w:w="785"/>
          </w:tcPr>
          <w:p>
            <w:r>
              <w:t>2025-05-16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60.0%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60.0%</w:t>
            </w:r>
          </w:p>
        </w:tc>
      </w:tr>
      <w:tr>
        <w:tc>
          <w:tcPr>
            <w:tcW w:type="dxa" w:w="785"/>
          </w:tcPr>
          <w:p>
            <w:r>
              <w:t>2025-05-19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  <w:tc>
          <w:tcPr>
            <w:tcW w:type="dxa" w:w="785"/>
          </w:tcPr>
          <w:p>
            <w:r>
              <w:t>37.5%</w:t>
            </w:r>
          </w:p>
        </w:tc>
      </w:tr>
      <w:tr>
        <w:tc>
          <w:tcPr>
            <w:tcW w:type="dxa" w:w="785"/>
          </w:tcPr>
          <w:p>
            <w:r>
              <w:t>2025-05-22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  <w:tc>
          <w:tcPr>
            <w:tcW w:type="dxa" w:w="785"/>
          </w:tcPr>
          <w:p>
            <w:r>
              <w:t>83.3%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</w:tr>
      <w:tr>
        <w:tc>
          <w:tcPr>
            <w:tcW w:type="dxa" w:w="785"/>
          </w:tcPr>
          <w:p>
            <w:r>
              <w:t>2025-05-23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</w:tr>
      <w:tr>
        <w:tc>
          <w:tcPr>
            <w:tcW w:type="dxa" w:w="785"/>
          </w:tcPr>
          <w:p>
            <w:r>
              <w:t>2025-05-26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  <w:tc>
          <w:tcPr>
            <w:tcW w:type="dxa" w:w="785"/>
          </w:tcPr>
          <w:p>
            <w:r>
              <w:t>42.9%</w:t>
            </w:r>
          </w:p>
        </w:tc>
      </w:tr>
      <w:tr>
        <w:tc>
          <w:tcPr>
            <w:tcW w:type="dxa" w:w="785"/>
          </w:tcPr>
          <w:p>
            <w:r>
              <w:t>2025-05-27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87.5%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  <w:tc>
          <w:tcPr>
            <w:tcW w:type="dxa" w:w="785"/>
          </w:tcPr>
          <w:p>
            <w:r>
              <w:t>62.5%</w:t>
            </w:r>
          </w:p>
        </w:tc>
      </w:tr>
      <w:tr>
        <w:tc>
          <w:tcPr>
            <w:tcW w:type="dxa" w:w="785"/>
          </w:tcPr>
          <w:p>
            <w:r>
              <w:t>2025-05-28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83.3%</w:t>
            </w:r>
          </w:p>
        </w:tc>
        <w:tc>
          <w:tcPr>
            <w:tcW w:type="dxa" w:w="785"/>
          </w:tcPr>
          <w:p>
            <w:r>
              <w:t>83.3%</w:t>
            </w:r>
          </w:p>
        </w:tc>
      </w:tr>
      <w:tr>
        <w:tc>
          <w:tcPr>
            <w:tcW w:type="dxa" w:w="785"/>
          </w:tcPr>
          <w:p>
            <w:r>
              <w:t>2025-05-29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  <w:tc>
          <w:tcPr>
            <w:tcW w:type="dxa" w:w="785"/>
          </w:tcPr>
          <w:p>
            <w:r>
              <w:t>80.0%</w:t>
            </w:r>
          </w:p>
        </w:tc>
        <w:tc>
          <w:tcPr>
            <w:tcW w:type="dxa" w:w="785"/>
          </w:tcPr>
          <w:p>
            <w:r>
              <w:t>57.1%</w:t>
            </w:r>
          </w:p>
        </w:tc>
      </w:tr>
      <w:tr>
        <w:tc>
          <w:tcPr>
            <w:tcW w:type="dxa" w:w="785"/>
          </w:tcPr>
          <w:p>
            <w:r>
              <w:t>2025-05-30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87.5%</w:t>
            </w:r>
          </w:p>
        </w:tc>
        <w:tc>
          <w:tcPr>
            <w:tcW w:type="dxa" w:w="785"/>
          </w:tcPr>
          <w:p>
            <w:r>
              <w:t>57.1%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</w:tr>
      <w:tr>
        <w:tc>
          <w:tcPr>
            <w:tcW w:type="dxa" w:w="785"/>
          </w:tcPr>
          <w:p>
            <w:r>
              <w:t>2025-07-30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</w:tr>
      <w:tr>
        <w:tc>
          <w:tcPr>
            <w:tcW w:type="dxa" w:w="785"/>
          </w:tcPr>
          <w:p>
            <w:r>
              <w:t>2025-08-01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  <w:tc>
          <w:tcPr>
            <w:tcW w:type="dxa" w:w="785"/>
          </w:tcPr>
          <w:p>
            <w:r>
              <w:t>83.3%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</w:tr>
      <w:tr>
        <w:tc>
          <w:tcPr>
            <w:tcW w:type="dxa" w:w="785"/>
          </w:tcPr>
          <w:p>
            <w:r>
              <w:t>2025-08-13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62.5%</w:t>
            </w:r>
          </w:p>
        </w:tc>
        <w:tc>
          <w:tcPr>
            <w:tcW w:type="dxa" w:w="785"/>
          </w:tcPr>
          <w:p>
            <w:r>
              <w:t>80.0%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</w:tr>
      <w:tr>
        <w:tc>
          <w:tcPr>
            <w:tcW w:type="dxa" w:w="785"/>
          </w:tcPr>
          <w:p>
            <w:r>
              <w:t>2025-08-18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</w:tr>
      <w:tr>
        <w:tc>
          <w:tcPr>
            <w:tcW w:type="dxa" w:w="785"/>
          </w:tcPr>
          <w:p>
            <w:r>
              <w:t>2025-08-19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57.1%</w:t>
            </w:r>
          </w:p>
        </w:tc>
        <w:tc>
          <w:tcPr>
            <w:tcW w:type="dxa" w:w="785"/>
          </w:tcPr>
          <w:p>
            <w:r>
              <w:t>57.1%</w:t>
            </w:r>
          </w:p>
        </w:tc>
      </w:tr>
      <w:tr>
        <w:tc>
          <w:tcPr>
            <w:tcW w:type="dxa" w:w="785"/>
          </w:tcPr>
          <w:p>
            <w:r>
              <w:t>2025-08-20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87.5%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</w:tr>
      <w:tr>
        <w:tc>
          <w:tcPr>
            <w:tcW w:type="dxa" w:w="785"/>
          </w:tcPr>
          <w:p>
            <w:r>
              <w:t>2025-08-26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83.3%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83.3%</w:t>
            </w:r>
          </w:p>
        </w:tc>
      </w:tr>
      <w:tr>
        <w:tc>
          <w:tcPr>
            <w:tcW w:type="dxa" w:w="785"/>
          </w:tcPr>
          <w:p>
            <w:r>
              <w:t>2025-08-27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</w:tr>
      <w:tr>
        <w:tc>
          <w:tcPr>
            <w:tcW w:type="dxa" w:w="785"/>
          </w:tcPr>
          <w:p>
            <w:r>
              <w:t>2025-08-28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  <w:tc>
          <w:tcPr>
            <w:tcW w:type="dxa" w:w="785"/>
          </w:tcPr>
          <w:p>
            <w:r>
              <w:t>83.3%</w:t>
            </w:r>
          </w:p>
        </w:tc>
        <w:tc>
          <w:tcPr>
            <w:tcW w:type="dxa" w:w="785"/>
          </w:tcPr>
          <w:p>
            <w:r>
              <w:t>62.5%</w:t>
            </w:r>
          </w:p>
        </w:tc>
      </w:tr>
      <w:tr>
        <w:tc>
          <w:tcPr>
            <w:tcW w:type="dxa" w:w="785"/>
          </w:tcPr>
          <w:p>
            <w:r>
              <w:t>2025-08-29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92.3%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  <w:tc>
          <w:tcPr>
            <w:tcW w:type="dxa" w:w="785"/>
          </w:tcPr>
          <w:p>
            <w:r>
              <w:t>69.2%</w:t>
            </w:r>
          </w:p>
        </w:tc>
      </w:tr>
      <w:tr>
        <w:tc>
          <w:tcPr>
            <w:tcW w:type="dxa" w:w="785"/>
          </w:tcPr>
          <w:p>
            <w:r>
              <w:t>2025-09-09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62.5%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62.5%</w:t>
            </w:r>
          </w:p>
        </w:tc>
      </w:tr>
      <w:tr>
        <w:tc>
          <w:tcPr>
            <w:tcW w:type="dxa" w:w="785"/>
          </w:tcPr>
          <w:p>
            <w:r>
              <w:t>2025-09-11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  <w:tc>
          <w:tcPr>
            <w:tcW w:type="dxa" w:w="785"/>
          </w:tcPr>
          <w:p>
            <w:r>
              <w:t>37.5%</w:t>
            </w:r>
          </w:p>
        </w:tc>
      </w:tr>
      <w:tr>
        <w:tc>
          <w:tcPr>
            <w:tcW w:type="dxa" w:w="785"/>
          </w:tcPr>
          <w:p>
            <w:r>
              <w:t>2025-10-13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33.3%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33.3%</w:t>
            </w:r>
          </w:p>
        </w:tc>
      </w:tr>
      <w:tr>
        <w:tc>
          <w:tcPr>
            <w:tcW w:type="dxa" w:w="785"/>
          </w:tcPr>
          <w:p>
            <w:r>
              <w:t>2025-10-16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88.9%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88.9%</w:t>
            </w:r>
          </w:p>
        </w:tc>
      </w:tr>
      <w:tr>
        <w:tc>
          <w:tcPr>
            <w:tcW w:type="dxa" w:w="785"/>
          </w:tcPr>
          <w:p>
            <w:r>
              <w:t>2025-10-24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</w:tr>
      <w:tr>
        <w:tc>
          <w:tcPr>
            <w:tcW w:type="dxa" w:w="785"/>
          </w:tcPr>
          <w:p>
            <w:r>
              <w:t>2025-11-10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</w:tr>
      <w:tr>
        <w:tc>
          <w:tcPr>
            <w:tcW w:type="dxa" w:w="785"/>
          </w:tcPr>
          <w:p>
            <w:r>
              <w:t>2025-11-11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60.0%</w:t>
            </w:r>
          </w:p>
        </w:tc>
        <w:tc>
          <w:tcPr>
            <w:tcW w:type="dxa" w:w="785"/>
          </w:tcPr>
          <w:p>
            <w:r>
              <w:t>66.7%</w:t>
            </w:r>
          </w:p>
        </w:tc>
        <w:tc>
          <w:tcPr>
            <w:tcW w:type="dxa" w:w="785"/>
          </w:tcPr>
          <w:p>
            <w:r>
              <w:t>40.0%</w:t>
            </w:r>
          </w:p>
        </w:tc>
      </w:tr>
      <w:tr>
        <w:tc>
          <w:tcPr>
            <w:tcW w:type="dxa" w:w="785"/>
          </w:tcPr>
          <w:p>
            <w:r>
              <w:t>2025-11-13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  <w:tc>
          <w:tcPr>
            <w:tcW w:type="dxa" w:w="785"/>
          </w:tcPr>
          <w:p>
            <w:r>
              <w:t>83.3%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</w:tr>
      <w:tr>
        <w:tc>
          <w:tcPr>
            <w:tcW w:type="dxa" w:w="785"/>
          </w:tcPr>
          <w:p>
            <w:r>
              <w:t>2025-11-25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66.7%</w:t>
            </w:r>
          </w:p>
        </w:tc>
        <w:tc>
          <w:tcPr>
            <w:tcW w:type="dxa" w:w="785"/>
          </w:tcPr>
          <w:p>
            <w:r>
              <w:t>83.3%</w:t>
            </w:r>
          </w:p>
        </w:tc>
        <w:tc>
          <w:tcPr>
            <w:tcW w:type="dxa" w:w="785"/>
          </w:tcPr>
          <w:p>
            <w:r>
              <w:t>55.6%</w:t>
            </w:r>
          </w:p>
        </w:tc>
      </w:tr>
      <w:tr>
        <w:tc>
          <w:tcPr>
            <w:tcW w:type="dxa" w:w="785"/>
          </w:tcPr>
          <w:p>
            <w:r>
              <w:t>2025-11-26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  <w:tc>
          <w:tcPr>
            <w:tcW w:type="dxa" w:w="785"/>
          </w:tcPr>
          <w:p>
            <w:r>
              <w:t>83.3%</w:t>
            </w:r>
          </w:p>
        </w:tc>
        <w:tc>
          <w:tcPr>
            <w:tcW w:type="dxa" w:w="785"/>
          </w:tcPr>
          <w:p>
            <w:r>
              <w:t>62.5%</w:t>
            </w:r>
          </w:p>
        </w:tc>
      </w:tr>
      <w:tr>
        <w:tc>
          <w:tcPr>
            <w:tcW w:type="dxa" w:w="785"/>
          </w:tcPr>
          <w:p>
            <w:r>
              <w:t>2025-11-27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</w:tr>
      <w:tr>
        <w:tc>
          <w:tcPr>
            <w:tcW w:type="dxa" w:w="785"/>
          </w:tcPr>
          <w:p>
            <w:r>
              <w:t>2025-12-01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77.8%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  <w:tc>
          <w:tcPr>
            <w:tcW w:type="dxa" w:w="785"/>
          </w:tcPr>
          <w:p>
            <w:r>
              <w:t>66.7%</w:t>
            </w:r>
          </w:p>
        </w:tc>
      </w:tr>
      <w:tr>
        <w:tc>
          <w:tcPr>
            <w:tcW w:type="dxa" w:w="785"/>
          </w:tcPr>
          <w:p>
            <w:r>
              <w:t>2025-12-10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80.0%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  <w:tc>
          <w:tcPr>
            <w:tcW w:type="dxa" w:w="785"/>
          </w:tcPr>
          <w:p>
            <w:r>
              <w:t>60.0%</w:t>
            </w:r>
          </w:p>
        </w:tc>
      </w:tr>
      <w:tr>
        <w:tc>
          <w:tcPr>
            <w:tcW w:type="dxa" w:w="785"/>
          </w:tcPr>
          <w:p>
            <w:r>
              <w:t>2026-01-08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66.7%</w:t>
            </w:r>
          </w:p>
        </w:tc>
        <w:tc>
          <w:tcPr>
            <w:tcW w:type="dxa" w:w="785"/>
          </w:tcPr>
          <w:p>
            <w:r>
              <w:t>66.7%</w:t>
            </w:r>
          </w:p>
        </w:tc>
        <w:tc>
          <w:tcPr>
            <w:tcW w:type="dxa" w:w="785"/>
          </w:tcPr>
          <w:p>
            <w:r>
              <w:t>44.4%</w:t>
            </w:r>
          </w:p>
        </w:tc>
      </w:tr>
      <w:tr>
        <w:tc>
          <w:tcPr>
            <w:tcW w:type="dxa" w:w="785"/>
          </w:tcPr>
          <w:p>
            <w:r>
              <w:t>2026-01-12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87.5%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  <w:tc>
          <w:tcPr>
            <w:tcW w:type="dxa" w:w="785"/>
          </w:tcPr>
          <w:p>
            <w:r>
              <w:t>62.5%</w:t>
            </w:r>
          </w:p>
        </w:tc>
      </w:tr>
      <w:tr>
        <w:tc>
          <w:tcPr>
            <w:tcW w:type="dxa" w:w="785"/>
          </w:tcPr>
          <w:p>
            <w:r>
              <w:t>2026-01-14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</w:tr>
      <w:tr>
        <w:tc>
          <w:tcPr>
            <w:tcW w:type="dxa" w:w="785"/>
          </w:tcPr>
          <w:p>
            <w:r>
              <w:t>2026-01-16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70.0%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70.0%</w:t>
            </w:r>
          </w:p>
        </w:tc>
      </w:tr>
      <w:tr>
        <w:tc>
          <w:tcPr>
            <w:tcW w:type="dxa" w:w="785"/>
          </w:tcPr>
          <w:p>
            <w:r>
              <w:t>2026-01-19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  <w:tc>
          <w:tcPr>
            <w:tcW w:type="dxa" w:w="785"/>
          </w:tcPr>
          <w:p>
            <w:r>
              <w:t>37.5%</w:t>
            </w:r>
          </w:p>
        </w:tc>
      </w:tr>
      <w:tr>
        <w:tc>
          <w:tcPr>
            <w:tcW w:type="dxa" w:w="785"/>
          </w:tcPr>
          <w:p>
            <w:r>
              <w:t>2026-01-21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42.9%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42.9%</w:t>
            </w:r>
          </w:p>
        </w:tc>
      </w:tr>
      <w:tr>
        <w:tc>
          <w:tcPr>
            <w:tcW w:type="dxa" w:w="785"/>
          </w:tcPr>
          <w:p>
            <w:r>
              <w:t>2026-02-20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25.0%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  <w:tc>
          <w:tcPr>
            <w:tcW w:type="dxa" w:w="785"/>
          </w:tcPr>
          <w:p>
            <w:r>
              <w:t>12.5%</w:t>
            </w:r>
          </w:p>
        </w:tc>
      </w:tr>
      <w:tr>
        <w:tc>
          <w:tcPr>
            <w:tcW w:type="dxa" w:w="785"/>
          </w:tcPr>
          <w:p>
            <w:r>
              <w:t>2026-02-23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62.5%</w:t>
            </w:r>
          </w:p>
        </w:tc>
        <w:tc>
          <w:tcPr>
            <w:tcW w:type="dxa" w:w="785"/>
          </w:tcPr>
          <w:p>
            <w:r>
              <w:t>60.0%</w:t>
            </w:r>
          </w:p>
        </w:tc>
        <w:tc>
          <w:tcPr>
            <w:tcW w:type="dxa" w:w="785"/>
          </w:tcPr>
          <w:p>
            <w:r>
              <w:t>37.5%</w:t>
            </w:r>
          </w:p>
        </w:tc>
      </w:tr>
      <w:tr>
        <w:tc>
          <w:tcPr>
            <w:tcW w:type="dxa" w:w="785"/>
          </w:tcPr>
          <w:p>
            <w:r>
              <w:t>2026-02-24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</w:tr>
      <w:tr>
        <w:tc>
          <w:tcPr>
            <w:tcW w:type="dxa" w:w="785"/>
          </w:tcPr>
          <w:p>
            <w:r>
              <w:t>2026-03-03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77.8%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  <w:tc>
          <w:tcPr>
            <w:tcW w:type="dxa" w:w="785"/>
          </w:tcPr>
          <w:p>
            <w:r>
              <w:t>66.7%</w:t>
            </w:r>
          </w:p>
        </w:tc>
      </w:tr>
      <w:tr>
        <w:tc>
          <w:tcPr>
            <w:tcW w:type="dxa" w:w="785"/>
          </w:tcPr>
          <w:p>
            <w:r>
              <w:t>2026-03-09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90.0%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90.0%</w:t>
            </w:r>
          </w:p>
        </w:tc>
      </w:tr>
      <w:tr>
        <w:tc>
          <w:tcPr>
            <w:tcW w:type="dxa" w:w="785"/>
          </w:tcPr>
          <w:p>
            <w:r>
              <w:t>2026-03-11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66.7%</w:t>
            </w:r>
          </w:p>
        </w:tc>
        <w:tc>
          <w:tcPr>
            <w:tcW w:type="dxa" w:w="785"/>
          </w:tcPr>
          <w:p>
            <w:r>
              <w:t>66.7%</w:t>
            </w:r>
          </w:p>
        </w:tc>
      </w:tr>
      <w:tr>
        <w:tc>
          <w:tcPr>
            <w:tcW w:type="dxa" w:w="785"/>
          </w:tcPr>
          <w:p>
            <w:r>
              <w:t>2026-03-23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</w:tr>
      <w:tr>
        <w:tc>
          <w:tcPr>
            <w:tcW w:type="dxa" w:w="785"/>
          </w:tcPr>
          <w:p>
            <w:r>
              <w:t>2026-03-25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  <w:tc>
          <w:tcPr>
            <w:tcW w:type="dxa" w:w="785"/>
          </w:tcPr>
          <w:p>
            <w:r>
              <w:t>37.5%</w:t>
            </w:r>
          </w:p>
        </w:tc>
      </w:tr>
      <w:tr>
        <w:tc>
          <w:tcPr>
            <w:tcW w:type="dxa" w:w="785"/>
          </w:tcPr>
          <w:p>
            <w:r>
              <w:t>2026-04-01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30.0%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30.0%</w:t>
            </w:r>
          </w:p>
        </w:tc>
      </w:tr>
      <w:tr>
        <w:tc>
          <w:tcPr>
            <w:tcW w:type="dxa" w:w="785"/>
          </w:tcPr>
          <w:p>
            <w:r>
              <w:t>2026-04-03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62.5%</w:t>
            </w:r>
          </w:p>
        </w:tc>
        <w:tc>
          <w:tcPr>
            <w:tcW w:type="dxa" w:w="785"/>
          </w:tcPr>
          <w:p>
            <w:r>
              <w:t>80.0%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</w:tr>
      <w:tr>
        <w:tc>
          <w:tcPr>
            <w:tcW w:type="dxa" w:w="785"/>
          </w:tcPr>
          <w:p>
            <w:r>
              <w:t>2026-04-06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88.9%</w:t>
            </w:r>
          </w:p>
        </w:tc>
        <w:tc>
          <w:tcPr>
            <w:tcW w:type="dxa" w:w="785"/>
          </w:tcPr>
          <w:p>
            <w:r>
              <w:t>62.5%</w:t>
            </w:r>
          </w:p>
        </w:tc>
        <w:tc>
          <w:tcPr>
            <w:tcW w:type="dxa" w:w="785"/>
          </w:tcPr>
          <w:p>
            <w:r>
              <w:t>55.6%</w:t>
            </w:r>
          </w:p>
        </w:tc>
      </w:tr>
      <w:tr>
        <w:tc>
          <w:tcPr>
            <w:tcW w:type="dxa" w:w="785"/>
          </w:tcPr>
          <w:p>
            <w:r>
              <w:t>2026-04-07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54.5%</w:t>
            </w:r>
          </w:p>
        </w:tc>
        <w:tc>
          <w:tcPr>
            <w:tcW w:type="dxa" w:w="785"/>
          </w:tcPr>
          <w:p>
            <w:r>
              <w:t>66.7%</w:t>
            </w:r>
          </w:p>
        </w:tc>
        <w:tc>
          <w:tcPr>
            <w:tcW w:type="dxa" w:w="785"/>
          </w:tcPr>
          <w:p>
            <w:r>
              <w:t>36.4%</w:t>
            </w:r>
          </w:p>
        </w:tc>
      </w:tr>
      <w:tr>
        <w:tc>
          <w:tcPr>
            <w:tcW w:type="dxa" w:w="785"/>
          </w:tcPr>
          <w:p>
            <w:r>
              <w:t>2026-04-13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33.3%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33.3%</w:t>
            </w:r>
          </w:p>
        </w:tc>
      </w:tr>
      <w:tr>
        <w:tc>
          <w:tcPr>
            <w:tcW w:type="dxa" w:w="785"/>
          </w:tcPr>
          <w:p>
            <w:r>
              <w:t>2026-04-17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62.5%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62.5%</w:t>
            </w:r>
          </w:p>
        </w:tc>
      </w:tr>
      <w:tr>
        <w:tc>
          <w:tcPr>
            <w:tcW w:type="dxa" w:w="785"/>
          </w:tcPr>
          <w:p>
            <w:r>
              <w:t>2026-04-23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87.5%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  <w:tc>
          <w:tcPr>
            <w:tcW w:type="dxa" w:w="785"/>
          </w:tcPr>
          <w:p>
            <w:r>
              <w:t>75.0%</w:t>
            </w:r>
          </w:p>
        </w:tc>
      </w:tr>
      <w:tr>
        <w:tc>
          <w:tcPr>
            <w:tcW w:type="dxa" w:w="785"/>
          </w:tcPr>
          <w:p>
            <w:r>
              <w:t>2026-04-24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77.8%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77.8%</w:t>
            </w:r>
          </w:p>
        </w:tc>
      </w:tr>
      <w:tr>
        <w:tc>
          <w:tcPr>
            <w:tcW w:type="dxa" w:w="785"/>
          </w:tcPr>
          <w:p>
            <w:r>
              <w:t>2026-04-27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55.6%</w:t>
            </w:r>
          </w:p>
        </w:tc>
        <w:tc>
          <w:tcPr>
            <w:tcW w:type="dxa" w:w="785"/>
          </w:tcPr>
          <w:p>
            <w:r>
              <w:t>55.6%</w:t>
            </w:r>
          </w:p>
        </w:tc>
      </w:tr>
      <w:tr>
        <w:tc>
          <w:tcPr>
            <w:tcW w:type="dxa" w:w="785"/>
          </w:tcPr>
          <w:p>
            <w:r>
              <w:t>2026-04-28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57.1%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57.1%</w:t>
            </w:r>
          </w:p>
        </w:tc>
      </w:tr>
      <w:tr>
        <w:tc>
          <w:tcPr>
            <w:tcW w:type="dxa" w:w="785"/>
          </w:tcPr>
          <w:p>
            <w:r>
              <w:t>2026-04-30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</w:tr>
      <w:tr>
        <w:tc>
          <w:tcPr>
            <w:tcW w:type="dxa" w:w="785"/>
          </w:tcPr>
          <w:p>
            <w:r>
              <w:t>2026-05-04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72.7%</w:t>
            </w:r>
          </w:p>
        </w:tc>
        <w:tc>
          <w:tcPr>
            <w:tcW w:type="dxa" w:w="785"/>
          </w:tcPr>
          <w:p>
            <w:r>
              <w:t>87.5%</w:t>
            </w:r>
          </w:p>
        </w:tc>
        <w:tc>
          <w:tcPr>
            <w:tcW w:type="dxa" w:w="785"/>
          </w:tcPr>
          <w:p>
            <w:r>
              <w:t>63.6%</w:t>
            </w:r>
          </w:p>
        </w:tc>
      </w:tr>
      <w:tr>
        <w:tc>
          <w:tcPr>
            <w:tcW w:type="dxa" w:w="785"/>
          </w:tcPr>
          <w:p>
            <w:r>
              <w:t>2026-05-12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62.5%</w:t>
            </w:r>
          </w:p>
        </w:tc>
        <w:tc>
          <w:tcPr>
            <w:tcW w:type="dxa" w:w="785"/>
          </w:tcPr>
          <w:p>
            <w:r>
              <w:t>80.0%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</w:tr>
      <w:tr>
        <w:tc>
          <w:tcPr>
            <w:tcW w:type="dxa" w:w="785"/>
          </w:tcPr>
          <w:p>
            <w:r>
              <w:t>2026-05-13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87.5%</w:t>
            </w:r>
          </w:p>
        </w:tc>
        <w:tc>
          <w:tcPr>
            <w:tcW w:type="dxa" w:w="785"/>
          </w:tcPr>
          <w:p>
            <w:r>
              <w:t>87.5%</w:t>
            </w:r>
          </w:p>
        </w:tc>
      </w:tr>
      <w:tr>
        <w:tc>
          <w:tcPr>
            <w:tcW w:type="dxa" w:w="785"/>
          </w:tcPr>
          <w:p>
            <w:r>
              <w:t>2026-05-14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87.5%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87.5%</w:t>
            </w:r>
          </w:p>
        </w:tc>
      </w:tr>
      <w:tr>
        <w:tc>
          <w:tcPr>
            <w:tcW w:type="dxa" w:w="785"/>
          </w:tcPr>
          <w:p>
            <w:r>
              <w:t>2026-05-15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62.5%</w:t>
            </w:r>
          </w:p>
        </w:tc>
        <w:tc>
          <w:tcPr>
            <w:tcW w:type="dxa" w:w="785"/>
          </w:tcPr>
          <w:p>
            <w:r>
              <w:t>60.0%</w:t>
            </w:r>
          </w:p>
        </w:tc>
        <w:tc>
          <w:tcPr>
            <w:tcW w:type="dxa" w:w="785"/>
          </w:tcPr>
          <w:p>
            <w:r>
              <w:t>37.5%</w:t>
            </w:r>
          </w:p>
        </w:tc>
      </w:tr>
      <w:tr>
        <w:tc>
          <w:tcPr>
            <w:tcW w:type="dxa" w:w="785"/>
          </w:tcPr>
          <w:p>
            <w:r>
              <w:t>2026-05-19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77.8%</w:t>
            </w:r>
          </w:p>
        </w:tc>
        <w:tc>
          <w:tcPr>
            <w:tcW w:type="dxa" w:w="785"/>
          </w:tcPr>
          <w:p>
            <w:r>
              <w:t>71.4%</w:t>
            </w:r>
          </w:p>
        </w:tc>
        <w:tc>
          <w:tcPr>
            <w:tcW w:type="dxa" w:w="785"/>
          </w:tcPr>
          <w:p>
            <w:r>
              <w:t>55.6%</w:t>
            </w:r>
          </w:p>
        </w:tc>
      </w:tr>
      <w:tr>
        <w:tc>
          <w:tcPr>
            <w:tcW w:type="dxa" w:w="785"/>
          </w:tcPr>
          <w:p>
            <w:r>
              <w:t>2026-05-26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77.8%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77.8%</w:t>
            </w:r>
          </w:p>
        </w:tc>
      </w:tr>
      <w:tr>
        <w:tc>
          <w:tcPr>
            <w:tcW w:type="dxa" w:w="785"/>
          </w:tcPr>
          <w:p>
            <w:r>
              <w:t>2026-06-24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66.7%</w:t>
            </w:r>
          </w:p>
        </w:tc>
        <w:tc>
          <w:tcPr>
            <w:tcW w:type="dxa" w:w="785"/>
          </w:tcPr>
          <w:p>
            <w:r>
              <w:t>83.3%</w:t>
            </w:r>
          </w:p>
        </w:tc>
        <w:tc>
          <w:tcPr>
            <w:tcW w:type="dxa" w:w="785"/>
          </w:tcPr>
          <w:p>
            <w:r>
              <w:t>55.6%</w:t>
            </w:r>
          </w:p>
        </w:tc>
      </w:tr>
      <w:tr>
        <w:tc>
          <w:tcPr>
            <w:tcW w:type="dxa" w:w="785"/>
          </w:tcPr>
          <w:p>
            <w:r>
              <w:t>2026-06-29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87.5%</w:t>
            </w:r>
          </w:p>
        </w:tc>
        <w:tc>
          <w:tcPr>
            <w:tcW w:type="dxa" w:w="785"/>
          </w:tcPr>
          <w:p>
            <w:r>
              <w:t>28.6%</w:t>
            </w:r>
          </w:p>
        </w:tc>
        <w:tc>
          <w:tcPr>
            <w:tcW w:type="dxa" w:w="785"/>
          </w:tcPr>
          <w:p>
            <w:r>
              <w:t>25.0%</w:t>
            </w:r>
          </w:p>
        </w:tc>
      </w:tr>
      <w:tr>
        <w:tc>
          <w:tcPr>
            <w:tcW w:type="dxa" w:w="785"/>
          </w:tcPr>
          <w:p>
            <w:r>
              <w:t>2026-07-08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100.0%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  <w:tc>
          <w:tcPr>
            <w:tcW w:type="dxa" w:w="785"/>
          </w:tcPr>
          <w:p>
            <w:r>
              <w:t>50.0%</w:t>
            </w:r>
          </w:p>
        </w:tc>
      </w:tr>
      <w:tr>
        <w:tc>
          <w:tcPr>
            <w:tcW w:type="dxa" w:w="785"/>
          </w:tcPr>
          <w:p>
            <w:r>
              <w:t>2026-07-09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10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85.7%</w:t>
            </w:r>
          </w:p>
        </w:tc>
        <w:tc>
          <w:tcPr>
            <w:tcW w:type="dxa" w:w="785"/>
          </w:tcPr>
          <w:p>
            <w:r>
              <w:t>66.7%</w:t>
            </w:r>
          </w:p>
        </w:tc>
        <w:tc>
          <w:tcPr>
            <w:tcW w:type="dxa" w:w="785"/>
          </w:tcPr>
          <w:p>
            <w:r>
              <w:t>57.1%</w:t>
            </w:r>
          </w:p>
        </w:tc>
      </w:tr>
      <w:tr>
        <w:tc>
          <w:tcPr>
            <w:tcW w:type="dxa" w:w="785"/>
          </w:tcPr>
          <w:p>
            <w:r>
              <w:t>2026-07-10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77.8%</w:t>
            </w:r>
          </w:p>
        </w:tc>
        <w:tc>
          <w:tcPr>
            <w:tcW w:type="dxa" w:w="785"/>
          </w:tcPr>
          <w:p>
            <w:r>
              <w:t>42.9%</w:t>
            </w:r>
          </w:p>
        </w:tc>
        <w:tc>
          <w:tcPr>
            <w:tcW w:type="dxa" w:w="785"/>
          </w:tcPr>
          <w:p>
            <w:r>
              <w:t>33.3%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