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Malgun Gothic" w:hAnsi="Malgun Gothic" w:eastAsia="Malgun Gothic"/>
          <w:b/>
          <w:color w:val="1F2937"/>
          <w:sz w:val="46"/>
        </w:rPr>
        <w:t>동국대학교 홍보처 기존 메일</w:t>
      </w:r>
    </w:p>
    <w:p>
      <w:pPr>
        <w:spacing w:after="280"/>
      </w:pPr>
      <w:r>
        <w:rPr>
          <w:rFonts w:ascii="Malgun Gothic" w:hAnsi="Malgun Gothic" w:eastAsia="Malgun Gothic"/>
          <w:b/>
          <w:color w:val="2E74B5"/>
          <w:sz w:val="34"/>
        </w:rPr>
        <w:t>기사 수집·AI 선정 비교분석 보고서</w:t>
      </w:r>
    </w:p>
    <w:p>
      <w:pPr>
        <w:spacing w:after="40"/>
      </w:pPr>
      <w:r>
        <w:rPr>
          <w:rFonts w:ascii="Malgun Gothic" w:hAnsi="Malgun Gothic" w:eastAsia="Malgun Gothic"/>
          <w:b/>
          <w:color w:val="1F2937"/>
          <w:sz w:val="21"/>
        </w:rPr>
        <w:t xml:space="preserve">분석 범위: </w:t>
      </w:r>
      <w:r>
        <w:rPr>
          <w:rFonts w:ascii="Malgun Gothic" w:hAnsi="Malgun Gothic" w:eastAsia="Malgun Gothic"/>
          <w:b w:val="0"/>
          <w:color w:val="1F2937"/>
          <w:sz w:val="21"/>
        </w:rPr>
        <w:t>2025.04.08 ~ 2026.07.10</w:t>
      </w:r>
    </w:p>
    <w:p>
      <w:pPr>
        <w:spacing w:after="40"/>
      </w:pPr>
      <w:r>
        <w:rPr>
          <w:rFonts w:ascii="Malgun Gothic" w:hAnsi="Malgun Gothic" w:eastAsia="Malgun Gothic"/>
          <w:b/>
          <w:color w:val="1F2937"/>
          <w:sz w:val="21"/>
        </w:rPr>
        <w:t xml:space="preserve">비교 대상: </w:t>
      </w:r>
      <w:r>
        <w:rPr>
          <w:rFonts w:ascii="Malgun Gothic" w:hAnsi="Malgun Gothic" w:eastAsia="Malgun Gothic"/>
          <w:b w:val="0"/>
          <w:color w:val="1F2937"/>
          <w:sz w:val="21"/>
        </w:rPr>
        <w:t>기존 메일 83일 · 원본 기사 675건</w:t>
      </w:r>
    </w:p>
    <w:p>
      <w:pPr>
        <w:spacing w:after="40"/>
      </w:pPr>
      <w:r>
        <w:rPr>
          <w:rFonts w:ascii="Malgun Gothic" w:hAnsi="Malgun Gothic" w:eastAsia="Malgun Gothic"/>
          <w:b/>
          <w:color w:val="1F2937"/>
          <w:sz w:val="21"/>
        </w:rPr>
        <w:t xml:space="preserve">재검증 기준일: </w:t>
      </w:r>
      <w:r>
        <w:rPr>
          <w:rFonts w:ascii="Malgun Gothic" w:hAnsi="Malgun Gothic" w:eastAsia="Malgun Gothic"/>
          <w:b w:val="0"/>
          <w:color w:val="1F2937"/>
          <w:sz w:val="21"/>
        </w:rPr>
        <w:t>2026-08-06</w:t>
      </w:r>
    </w:p>
    <w:p>
      <w:pPr>
        <w:spacing w:after="40"/>
      </w:pPr>
      <w:r>
        <w:rPr>
          <w:rFonts w:ascii="Malgun Gothic" w:hAnsi="Malgun Gothic" w:eastAsia="Malgun Gothic"/>
          <w:b/>
          <w:color w:val="1F2937"/>
          <w:sz w:val="21"/>
        </w:rPr>
        <w:t xml:space="preserve">평가 원칙: </w:t>
      </w:r>
      <w:r>
        <w:rPr>
          <w:rFonts w:ascii="Malgun Gothic" w:hAnsi="Malgun Gothic" w:eastAsia="Malgun Gothic"/>
          <w:b w:val="0"/>
          <w:color w:val="1F2937"/>
          <w:sz w:val="21"/>
        </w:rPr>
        <w:t>기존 홍보처 원본을 AI 후보에 강제로 넣지 않은 독립 비교</w:t>
      </w:r>
    </w:p>
    <w:p>
      <w:pPr>
        <w:pBdr>
          <w:bottom w:val="single" w:sz="14" w:space="1" w:color="2E74B5"/>
        </w:pBdr>
        <w:spacing w:before="180" w:after="280"/>
      </w:pPr>
    </w:p>
    <w:p>
      <w:pPr>
        <w:shd w:fill="EFF6FF"/>
        <w:spacing w:before="120" w:after="200" w:line="264" w:lineRule="auto"/>
        <w:ind w:left="173" w:right="173"/>
      </w:pPr>
      <w:r>
        <w:rPr>
          <w:rFonts w:ascii="Malgun Gothic" w:hAnsi="Malgun Gothic" w:eastAsia="Malgun Gothic"/>
          <w:b/>
          <w:color w:val="1F4D78"/>
          <w:sz w:val="22"/>
        </w:rPr>
        <w:t xml:space="preserve">한눈에 보는 결론  </w:t>
      </w:r>
      <w:r>
        <w:rPr>
          <w:rFonts w:ascii="Malgun Gothic" w:hAnsi="Malgun Gothic" w:eastAsia="Malgun Gothic"/>
          <w:b w:val="0"/>
          <w:color w:val="1F2937"/>
          <w:sz w:val="22"/>
        </w:rPr>
        <w:t>과거 원본 675건은 모두 DB에 보존됐습니다. 현재 발송일 규칙 안에서 비교 가능한 후보는 509건(75.4%)이며, 그 후보 중 AI가 같은 URL 또는 같은 주제의 대표 기사를 선택한 비율은 79.0%입니다. 원본 전체 기준 최종 재현율은 59.6%입니다.</w:t>
      </w:r>
    </w:p>
    <w:p>
      <w:pPr>
        <w:pStyle w:val="Heading1"/>
      </w:pPr>
      <w:r>
        <w:t>1. 핵심 결과</w:t>
      </w:r>
    </w:p>
    <w:tbl>
      <w:tblPr>
        <w:tblStyle w:val="TableGrid"/>
        <w:tblW w:type="dxa" w:w="9360"/>
        <w:jc w:val="left"/>
        <w:tblInd w:w="120" w:type="dxa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187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원본 DB 보존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날짜 범위 후보 확보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후보 내 AI 재현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선택 기사 정확도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전체 재현율</w:t>
            </w:r>
          </w:p>
        </w:tc>
      </w:tr>
      <w:tr>
        <w:trPr>
          <w:cantSplit/>
        </w:trPr>
        <w:tc>
          <w:tcPr>
            <w:tcW w:type="dxa" w:w="1872"/>
            <w:shd w:fill="EFF6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24"/>
              </w:rPr>
              <w:t>675/675</w:t>
              <w:br/>
              <w:t>100.0%</w:t>
            </w:r>
          </w:p>
        </w:tc>
        <w:tc>
          <w:tcPr>
            <w:tcW w:type="dxa" w:w="1872"/>
            <w:shd w:fill="EFF6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24"/>
              </w:rPr>
              <w:t>509/675</w:t>
              <w:br/>
              <w:t>75.4%</w:t>
            </w:r>
          </w:p>
        </w:tc>
        <w:tc>
          <w:tcPr>
            <w:tcW w:type="dxa" w:w="1872"/>
            <w:shd w:fill="EFF6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24"/>
              </w:rPr>
              <w:t>402/509</w:t>
              <w:br/>
              <w:t>79.0%</w:t>
            </w:r>
          </w:p>
        </w:tc>
        <w:tc>
          <w:tcPr>
            <w:tcW w:type="dxa" w:w="1872"/>
            <w:shd w:fill="EFF6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24"/>
              </w:rPr>
              <w:t>402/475</w:t>
              <w:br/>
              <w:t>84.6%</w:t>
            </w:r>
          </w:p>
        </w:tc>
        <w:tc>
          <w:tcPr>
            <w:tcW w:type="dxa" w:w="1872"/>
            <w:shd w:fill="EFF6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24"/>
              </w:rPr>
              <w:t>402/675</w:t>
              <w:br/>
              <w:t>59.6%</w:t>
            </w:r>
          </w:p>
        </w:tc>
      </w:tr>
    </w:tbl>
    <w:p>
      <w:pPr>
        <w:spacing w:after="0"/>
      </w:pPr>
    </w:p>
    <w:p>
      <w:pPr>
        <w:pStyle w:val="Heading2"/>
      </w:pPr>
      <w:r>
        <w:t>개선 전후</w:t>
      </w:r>
    </w:p>
    <w:tbl>
      <w:tblPr>
        <w:tblStyle w:val="TableGrid"/>
        <w:tblW w:type="dxa" w:w="9360"/>
        <w:jc w:val="left"/>
        <w:tblInd w:w="120" w:type="dxa"/>
        <w:tblLayout w:type="fixed"/>
        <w:tblLook w:firstColumn="1" w:firstRow="1" w:lastColumn="0" w:lastRow="0" w:noHBand="0" w:noVBand="1" w:val="04A0"/>
      </w:tblPr>
      <w:tblGrid>
        <w:gridCol w:w="3420"/>
        <w:gridCol w:w="1800"/>
        <w:gridCol w:w="1800"/>
        <w:gridCol w:w="2340"/>
      </w:tblGrid>
      <w:tr>
        <w:trPr>
          <w:tblHeader w:val="true"/>
          <w:cantSplit/>
        </w:trPr>
        <w:tc>
          <w:tcPr>
            <w:tcW w:type="dxa" w:w="342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지표</w:t>
            </w:r>
          </w:p>
        </w:tc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개선 전</w:t>
            </w:r>
          </w:p>
        </w:tc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현재</w:t>
            </w:r>
          </w:p>
        </w:tc>
        <w:tc>
          <w:tcPr>
            <w:tcW w:type="dxa" w:w="234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변화</w:t>
            </w:r>
          </w:p>
        </w:tc>
      </w:tr>
      <w:tr>
        <w:trPr>
          <w:cantSplit/>
        </w:trPr>
        <w:tc>
          <w:tcPr>
            <w:tcW w:type="dxa" w:w="34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최종 일치 기사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376건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402건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+26건</w:t>
            </w:r>
          </w:p>
        </w:tc>
      </w:tr>
      <w:tr>
        <w:trPr>
          <w:cantSplit/>
        </w:trPr>
        <w:tc>
          <w:tcPr>
            <w:tcW w:type="dxa" w:w="34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원본 전체 재현율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55.7%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59.6%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+3.9%p</w:t>
            </w:r>
          </w:p>
        </w:tc>
      </w:tr>
      <w:tr>
        <w:trPr>
          <w:cantSplit/>
        </w:trPr>
        <w:tc>
          <w:tcPr>
            <w:tcW w:type="dxa" w:w="34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후보 내 AI 재현율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66.9%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79.0%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+12.1%p</w:t>
            </w:r>
          </w:p>
        </w:tc>
      </w:tr>
      <w:tr>
        <w:trPr>
          <w:cantSplit/>
        </w:trPr>
        <w:tc>
          <w:tcPr>
            <w:tcW w:type="dxa" w:w="34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선택 기사 정확도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85.6%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84.6%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-1.0%p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  <w:b w:val="0"/>
          <w:color w:val="1F2937"/>
          <w:sz w:val="22"/>
        </w:rPr>
        <w:t>선택 기사 정확도는 1.0%p 낮아졌지만 최종 선정 기사 수가 439건에서 475건으로 늘고, 기존 홍보처와 일치한 기사는 26건 증가했습니다. 즉 더 넓게 후보를 살리면서도 선택 결과의 84.6%가 기존 홍보처 판단과 일치했습니다.</w:t>
      </w:r>
    </w:p>
    <w:p>
      <w:pPr>
        <w:shd w:fill="FFFAEB"/>
        <w:spacing w:before="120" w:after="200" w:line="264" w:lineRule="auto"/>
        <w:ind w:left="173" w:right="173"/>
      </w:pPr>
      <w:r>
        <w:rPr>
          <w:rFonts w:ascii="Malgun Gothic" w:hAnsi="Malgun Gothic" w:eastAsia="Malgun Gothic"/>
          <w:b/>
          <w:color w:val="1F4D78"/>
          <w:sz w:val="22"/>
        </w:rPr>
        <w:t xml:space="preserve">주의  </w:t>
      </w:r>
      <w:r>
        <w:rPr>
          <w:rFonts w:ascii="Malgun Gothic" w:hAnsi="Malgun Gothic" w:eastAsia="Malgun Gothic"/>
          <w:b w:val="0"/>
          <w:color w:val="1F2937"/>
          <w:sz w:val="22"/>
        </w:rPr>
        <w:t>이전에 표시된 70.4%는 기존 홍보처 원본을 AI 후보군에 포함했던 검증 결과이므로 실제 독립 선정 성능으로 사용할 수 없습니다. 이번 보고서는 원본을 후보에 강제로 넣지 않은 55.7%를 정직한 개선 전 기준으로 사용합니다.</w:t>
      </w:r>
    </w:p>
    <w:p>
      <w:pPr>
        <w:pStyle w:val="Heading1"/>
      </w:pPr>
      <w:r>
        <w:t>2. 서버는 어떤 기사를 수집하는가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서버는 ‘동국대학교’라는 글자가 제목에 있는 기사만 저장하지 않습니다. 검색 서버가 여러 소스에서 후보를 모은 뒤, 날짜·원문 주소·관련성·중복 여부를 차례로 확인합니다.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발행 시간 범위를 정합니다.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기본 메일 발송 시각은 오전 8시 30분입니다. 선택한 업무일의 전날 오전 8시 30분부터 당일 오전 8시 30분까지 발행된 기사를 확인합니다.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주말과 휴일을 자동으로 연결합니다.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월요일에는 토·일·월 범위를, 공휴일·학교 휴일·개인 휴가 다음 업무일에는 휴일 기간 전체를 자동으로 포함합니다.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여러 수집 경로를 함께 사용합니다.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Naver, Google News RSS, 동국대 공식 소스, 관련 기사 확장, 교육 전용 후보군, 불교 전용 후보군을 하나의 수집 파이프라인으로 합칩니다.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관련성을 넓게 확인합니다.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제목과 요약을 먼저 보고, 동국대가 없으면 원문을 보강해 발행인·언론사·기자명·키워드·주석·게시판 정보와 본문을 확인합니다. 본문에만 등장하는 경우에는 오탐을 줄이기 위해 동국대 또는 동국대학교 표현이 두 번 이상 확인돼야 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교육·종단 기사는 별도 기준으로 확보합니다.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대학 [교육]과 불교 [종단] 전용 후보군은 동국대 직접 언급이 없어도 해당 섹션의 정책·종단 동향으로 수집할 수 있습니다.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실패하면 다시 시도합니다.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검색 서버의 연결 오류와 시간 초과는 한 작업 안에서 최대 3회 재시도하고, 정기 수집 결과가 불완전하면 자동 재수집 작업도 최대 3회까지 실행합니다.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같은 원문만 1건으로 정리합니다.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추적 파라미터를 제거한 정규화 URL과 본문 지문을 사용해 완전히 같은 기사를 통합합니다. 같은 주제를 다룬 서로 다른 언론사 기사는 이 단계에서 지우지 않고 AI 판단 대상으로 남깁니다.</w:t>
      </w:r>
    </w:p>
    <w:p>
      <w:pPr>
        <w:pStyle w:val="Heading2"/>
      </w:pPr>
      <w:r>
        <w:t>수집 후 세 개 상위 분류</w:t>
      </w:r>
    </w:p>
    <w:tbl>
      <w:tblPr>
        <w:tblStyle w:val="TableGrid"/>
        <w:tblW w:type="dxa" w:w="9360"/>
        <w:jc w:val="left"/>
        <w:tblInd w:w="120" w:type="dxa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상위 분류</w:t>
            </w:r>
          </w:p>
        </w:tc>
        <w:tc>
          <w:tcPr>
            <w:tcW w:type="dxa" w:w="66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수집 범위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동국대 [법인/건학위]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동국대학교·법인·건학위원회·교내기관·동문·교수와 직접 연결된 기사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대학 [교육]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교육부, 대교협, 사총협, 고등교육법, 등록금, 입시 등 고등교육 정책과 교육 이슈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불교 [종단]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조계종, 종단, 포교, 출가, 성보, 불교문화유산 등 불교계 주요 동향</w:t>
            </w:r>
          </w:p>
        </w:tc>
      </w:tr>
    </w:tbl>
    <w:p>
      <w:pPr>
        <w:spacing w:after="0"/>
      </w:pPr>
    </w:p>
    <w:p>
      <w:pPr>
        <w:pStyle w:val="Heading1"/>
      </w:pPr>
      <w:r>
        <w:t>3. AI는 어떤 기준과 과정으로 기사를 선별하는가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AI는 ‘점수가 높은 순서대로 자르는 도구’가 아니라, 같은 사건을 묶고 대표 기사 하나를 고른 뒤 홍보처 기준에 맞게 분류·요약·정렬하는 편집자 역할을 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후보 전달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제목, 언론사, 기존 요약, 원문 URL, 정규화 URL, 관련 링크, 작성일, 상위·하위 분류를 AI에 전달합니다.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제외 기준 적용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관리자가 지정한 제외 문장에 따라 인사발령, 특정 캠퍼스, 원문 확인 불가 기사처럼 원하지 않는 대상을 먼저 제외합니다.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동일 주제 묶음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제목이 달라도 인물·기관·행사·금액·성과·본문 내용이 같은 보도자료나 같은 사건이면 하나의 그룹으로 묶습니다.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대표 기사 1건 선정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정상 원문 URL, 본문 충실도, 제목의 명확성, 핵심 사실의 완전성, 언론사 신뢰도, 홍보처 활용도를 비교해 대표 기사 하나를 고릅니다. 나머지 매체 링크는 관련 링크로 보존합니다.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우선순위 판단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총장·이사장 메시지, 기부·장학·발전기금, 진행 중 캠페인, 공식 보도자료·행사, 연구·AI, 협약, 수상 등을 우선합니다. 관리자가 문장을 수정하면 수정된 전문을 그대로 가장 우선적인 기준으로 사용합니다.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메일용 정보 생성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대표 기사마다 자연스러운 1~2문장 요약, 상위·하위 카테고리, 우선순위, 선정 이유, 대표 URL과 관련 링크를 반환합니다.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서버 최종 점검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이전 발송 주제, 완전 중복, 섹션 자격, 카테고리별 최대 기사 수를 확인하고 최종 메일 초안을 DB에 저장합니다. 사용자가 순서·요약·포함 여부를 고치면 그 초안이 계속 유지됩니다.</w:t>
      </w:r>
    </w:p>
    <w:p>
      <w:pPr>
        <w:pStyle w:val="Heading2"/>
      </w:pPr>
      <w:r>
        <w:t>현재 기본 우선순위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가장 우선: 총장·이사장 메시지, 기부·장학·발전기금, 건학 120주년 등 진행 캠페인, 학교 공식 보도자료·행사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주요 성과: 연구·기술 개발·특허·AI, 공식 협약·사업 선정, 수상·인증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일반·참고: 학술대회, 입시·교육 프로그램, 인사, 고등교육 정책, 동문·교수 인터뷰, 불교계 일반 소식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대표 기사: URL 정상 여부, 본문 충실도, 제목 명확성, 핵심 정보 완전성, 언론사 신뢰도, 홍보 활용도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운영 중에는 사용자가 설정 화면에서 우선순위 기준, 제외 기준, 중복 주제 대표 기사 선정 기준을 문장으로 수정할 수 있습니다. 월별 사용자 편집 이력은 AI 인사이트로 분석되어 소폭 보정되고, 분기별로 전체 기준을 재조정할 수 있습니다.</w:t>
      </w:r>
    </w:p>
    <w:p>
      <w:pPr>
        <w:pStyle w:val="Heading1"/>
      </w:pPr>
      <w:r>
        <w:t>4. 비교 방법과 지표를 분리한 이유</w:t>
      </w:r>
    </w:p>
    <w:tbl>
      <w:tblPr>
        <w:tblStyle w:val="TableGrid"/>
        <w:tblW w:type="dxa" w:w="9360"/>
        <w:jc w:val="left"/>
        <w:tblInd w:w="120" w:type="dxa"/>
        <w:tblLayout w:type="fixed"/>
        <w:tblLook w:firstColumn="1" w:firstRow="1" w:lastColumn="0" w:lastRow="0" w:noHBand="0" w:noVBand="1" w:val="04A0"/>
      </w:tblPr>
      <w:tblGrid>
        <w:gridCol w:w="2200"/>
        <w:gridCol w:w="4380"/>
        <w:gridCol w:w="2780"/>
      </w:tblGrid>
      <w:tr>
        <w:trPr>
          <w:tblHeader w:val="true"/>
          <w:cantSplit/>
        </w:trPr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지표</w:t>
            </w:r>
          </w:p>
        </w:tc>
        <w:tc>
          <w:tcPr>
            <w:tcW w:type="dxa" w:w="43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질문</w:t>
            </w:r>
          </w:p>
        </w:tc>
        <w:tc>
          <w:tcPr>
            <w:tcW w:type="dxa" w:w="27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의미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원본 DB 보존율</w:t>
            </w:r>
          </w:p>
        </w:tc>
        <w:tc>
          <w:tcPr>
            <w:tcW w:type="dxa" w:w="4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과거 홍보처 원본이 현재 DB에 남아 있는가</w:t>
            </w:r>
          </w:p>
        </w:tc>
        <w:tc>
          <w:tcPr>
            <w:tcW w:type="dxa" w:w="2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수집 이력 보존 상태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날짜 범위 후보 확보율</w:t>
            </w:r>
          </w:p>
        </w:tc>
        <w:tc>
          <w:tcPr>
            <w:tcW w:type="dxa" w:w="4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발송일의 업무일 규칙 안에서 원본이 후보로 보이는가</w:t>
            </w:r>
          </w:p>
        </w:tc>
        <w:tc>
          <w:tcPr>
            <w:tcW w:type="dxa" w:w="2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수집·날짜 규칙 성능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후보 내 AI 재현율</w:t>
            </w:r>
          </w:p>
        </w:tc>
        <w:tc>
          <w:tcPr>
            <w:tcW w:type="dxa" w:w="4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후보로 확보된 기사 중 AI가 같은 URL 또는 주제를 고르는가</w:t>
            </w:r>
          </w:p>
        </w:tc>
        <w:tc>
          <w:tcPr>
            <w:tcW w:type="dxa" w:w="2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AI 선정 성능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선택 기사 정확도</w:t>
            </w:r>
          </w:p>
        </w:tc>
        <w:tc>
          <w:tcPr>
            <w:tcW w:type="dxa" w:w="4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AI가 실제 선택한 기사 중 기존 홍보처와 같은 URL 또는 주제인가</w:t>
            </w:r>
          </w:p>
        </w:tc>
        <w:tc>
          <w:tcPr>
            <w:tcW w:type="dxa" w:w="2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선택 결과의 정밀도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원본 전체 재현율</w:t>
            </w:r>
          </w:p>
        </w:tc>
        <w:tc>
          <w:tcPr>
            <w:tcW w:type="dxa" w:w="4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원본 전체 중 최종적으로 같은 URL 또는 주제가 선택됐는가</w:t>
            </w:r>
          </w:p>
        </w:tc>
        <w:tc>
          <w:tcPr>
            <w:tcW w:type="dxa" w:w="2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수집과 AI를 합친 전체 성능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  <w:b w:val="0"/>
          <w:color w:val="1F2937"/>
          <w:sz w:val="22"/>
        </w:rPr>
        <w:t>URL 일치만으로 비교하면 같은 보도자료를 다른 언론사가 대표로 보도한 정상적인 선택을 실패로 보게 됩니다. 그래서 ‘URL 일치’, ‘정규화 제목 일치’, ‘동일 주제의 다른 대표 기사’를 분리하고, 운영 관점의 최종 결과에는 세 유형을 함께 표시했습니다.</w:t>
      </w:r>
    </w:p>
    <w:p>
      <w:pPr>
        <w:pStyle w:val="Heading1"/>
      </w:pPr>
      <w:r>
        <w:t>5. 전체 및 카테고리별 결과</w:t>
      </w:r>
    </w:p>
    <w:tbl>
      <w:tblPr>
        <w:tblStyle w:val="TableGrid"/>
        <w:tblW w:type="dxa" w:w="9360"/>
        <w:jc w:val="left"/>
        <w:tblInd w:w="120" w:type="dxa"/>
        <w:tblLayout w:type="fixed"/>
        <w:tblLook w:firstColumn="1" w:firstRow="1" w:lastColumn="0" w:lastRow="0" w:noHBand="0" w:noVBand="1" w:val="04A0"/>
      </w:tblPr>
      <w:tblGrid>
        <w:gridCol w:w="2700"/>
        <w:gridCol w:w="900"/>
        <w:gridCol w:w="1260"/>
        <w:gridCol w:w="1440"/>
        <w:gridCol w:w="1620"/>
        <w:gridCol w:w="1440"/>
      </w:tblGrid>
      <w:tr>
        <w:trPr>
          <w:tblHeader w:val="true"/>
          <w:cantSplit/>
        </w:trP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상위 분류</w:t>
            </w:r>
          </w:p>
        </w:tc>
        <w:tc>
          <w:tcPr>
            <w:tcW w:type="dxa" w:w="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원본</w:t>
            </w:r>
          </w:p>
        </w:tc>
        <w:tc>
          <w:tcPr>
            <w:tcW w:type="dxa" w:w="1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DB 보존</w:t>
            </w:r>
          </w:p>
        </w:tc>
        <w:tc>
          <w:tcPr>
            <w:tcW w:type="dxa" w:w="144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후보 확보</w:t>
            </w:r>
          </w:p>
        </w:tc>
        <w:tc>
          <w:tcPr>
            <w:tcW w:type="dxa" w:w="162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후보 내 AI 재현</w:t>
            </w:r>
          </w:p>
        </w:tc>
        <w:tc>
          <w:tcPr>
            <w:tcW w:type="dxa" w:w="144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전체 재현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동국대 [법인/건학위]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378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100.0%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77.8%</w:t>
            </w:r>
          </w:p>
        </w:tc>
        <w:tc>
          <w:tcPr>
            <w:tcW w:type="dxa" w:w="1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73.5%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57.1%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대학 [교육]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168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100.0%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68.5%</w:t>
            </w:r>
          </w:p>
        </w:tc>
        <w:tc>
          <w:tcPr>
            <w:tcW w:type="dxa" w:w="1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84.3%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57.7%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불교 [종단]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129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100.0%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77.5%</w:t>
            </w:r>
          </w:p>
        </w:tc>
        <w:tc>
          <w:tcPr>
            <w:tcW w:type="dxa" w:w="1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89.0%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69.0%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동국대 [법인/건학위]: 후보 확보 후 AI 재현율 73.5%. 직접 홍보 기사 종류가 넓고, 행사·동문·교수 기사 간 우선순위 차이가 커 가장 개선 여지가 큽니다.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대학 [교육]: 후보 확보율은 68.5%로 가장 낮지만 후보가 확보되면 AI 재현율은 84.3%입니다. 핵심 과제는 AI보다 교육 후보 수집 확대입니다.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불교 [종단]: 후보 확보율 77.5%, 후보 내 AI 재현율 89.0%로 세 분류 중 선별 안정성이 가장 높습니다.</w:t>
      </w:r>
    </w:p>
    <w:p>
      <w:pPr>
        <w:pStyle w:val="Heading1"/>
      </w:pPr>
      <w:r>
        <w:t>6. 낮은 일치율의 원인</w:t>
      </w:r>
    </w:p>
    <w:tbl>
      <w:tblPr>
        <w:tblStyle w:val="TableGrid"/>
        <w:tblW w:type="dxa" w:w="9360"/>
        <w:jc w:val="left"/>
        <w:tblInd w:w="120" w:type="dxa"/>
        <w:tblLayout w:type="fixed"/>
        <w:tblLook w:firstColumn="1" w:firstRow="1" w:lastColumn="0" w:lastRow="0" w:noHBand="0" w:noVBand="1" w:val="04A0"/>
      </w:tblPr>
      <w:tblGrid>
        <w:gridCol w:w="2500"/>
        <w:gridCol w:w="900"/>
        <w:gridCol w:w="5960"/>
      </w:tblGrid>
      <w:tr>
        <w:trPr>
          <w:tblHeader w:val="true"/>
          <w:cantSplit/>
        </w:trPr>
        <w:tc>
          <w:tcPr>
            <w:tcW w:type="dxa" w:w="2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원인</w:t>
            </w:r>
          </w:p>
        </w:tc>
        <w:tc>
          <w:tcPr>
            <w:tcW w:type="dxa" w:w="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건수</w:t>
            </w:r>
          </w:p>
        </w:tc>
        <w:tc>
          <w:tcPr>
            <w:tcW w:type="dxa" w:w="59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날짜 범위 후보 미확보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166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과거 원문은 DB에 있으나 과거 메일 날짜 규칙 밖에 발행된 기사입니다. AI가 볼 기회가 없으므로 수집·날짜 기준 문제로 분리합니다.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후보 중 AI·정책 제외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80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후보에는 있었지만 대표 기사 선정, 제외 기준, 섹션 자격 또는 메일 수량 정책으로 제외됐습니다.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후보에는 있으나 미선정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27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비교 가능한 후보였지만 최종 대표 기사로 선택되지 않았습니다. 우선순위 기준과 대표 기사 기준의 개선 대상입니다.</w:t>
            </w:r>
          </w:p>
        </w:tc>
      </w:tr>
    </w:tbl>
    <w:p>
      <w:pPr>
        <w:spacing w:after="0"/>
      </w:pPr>
    </w:p>
    <w:p>
      <w:pPr>
        <w:shd w:fill="ECFDF3"/>
        <w:spacing w:before="120" w:after="200" w:line="264" w:lineRule="auto"/>
        <w:ind w:left="173" w:right="173"/>
      </w:pPr>
      <w:r>
        <w:rPr>
          <w:rFonts w:ascii="Malgun Gothic" w:hAnsi="Malgun Gothic" w:eastAsia="Malgun Gothic"/>
          <w:b/>
          <w:color w:val="1F4D78"/>
          <w:sz w:val="22"/>
        </w:rPr>
        <w:t xml:space="preserve">해석  </w:t>
      </w:r>
      <w:r>
        <w:rPr>
          <w:rFonts w:ascii="Malgun Gothic" w:hAnsi="Malgun Gothic" w:eastAsia="Malgun Gothic"/>
          <w:b w:val="0"/>
          <w:color w:val="1F2937"/>
          <w:sz w:val="22"/>
        </w:rPr>
        <w:t>전체 재현율 59.6%가 모두 AI 오류를 뜻하지 않습니다. 166건은 AI 입력 후보 자체에 없었고, AI가 실제로 비교할 수 있었던 509건 중에는 402건을 재현해 79.0%를 기록했습니다.</w:t>
      </w:r>
    </w:p>
    <w:p>
      <w:pPr>
        <w:pStyle w:val="Heading1"/>
      </w:pPr>
      <w:r>
        <w:t>7. 이번에 반영한 개선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과거 원본을 후보군에 강제로 넣는 검증 방식을 제거하고, DB에 실제 존재하는 후보만으로 다시 평가했습니다.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AI가 선정한 순서를 서버 후처리에서 보존해 AI 판단이 점수 기반 재정렬로 덮이지 않도록 수정했습니다.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동국대 관련성을 제목·요약뿐 아니라 발행인·기자명·주석·게시판·본문에서도 확인하도록 보강했습니다.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빈 URL끼리 같은 기사로 오인하던 중복 판정을 수정했습니다.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같은 학교명이 있다는 이유만으로 서로 다른 주제가 합쳐지지 않도록 백엔드 중복 기준을 엄격하게 조정하고, 의미 기반 주제 묶음은 AI가 담당하게 했습니다.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정책 버전을 올려 과거 AI 캐시가 새 기준에 섞이지 않도록 했습니다.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수집률, 후보 내 AI 재현율, 선택 기사 정확도, 전체 재현율을 분리해 낮은 수치의 원인을 바로 찾을 수 있도록 했습니다.</w:t>
      </w:r>
    </w:p>
    <w:p>
      <w:pPr>
        <w:pStyle w:val="Heading1"/>
      </w:pPr>
      <w:r>
        <w:t>8. 운영 권고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수집 목표: 상위 분류별 날짜 범위 후보 확보율을 95% 이상으로 관리합니다. 특히 대학 [교육] 후보군의 검색어·매체 풀을 우선 확장합니다.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AI 목표: 후보 내 AI 재현율을 85% 이상으로 올리고, 동국대 [법인/건학위]에서 제외된 80건과 미선정 27건을 월별 학습 자료로 사용합니다.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대시보드: AI 인사이트에서 월별 기준 변경 문장, 변경 이유, 근거가 된 사용자 행동을 함께 표시하고 관리자가 불필요한 인사이트를 삭제할 수 있게 유지합니다.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검증: URL 일치만 보지 않고 동일 주제 대표 기사까지 함께 검토하되, 세부 감사 자료에는 URL·제목·주제 일치를 각각 남깁니다.</w:t>
      </w:r>
    </w:p>
    <w:p>
      <w:pPr>
        <w:sectPr>
          <w:headerReference w:type="default" r:id="rId9"/>
          <w:footerReference w:type="default" r:id="rId10"/>
          <w:pgSz w:w="12240" w:h="15840"/>
          <w:pgMar w:top="1224" w:right="1440" w:bottom="1224" w:left="1440" w:header="504" w:footer="504" w:gutter="0"/>
          <w:cols w:space="720"/>
          <w:docGrid w:linePitch="360"/>
        </w:sectPr>
      </w:pPr>
    </w:p>
    <w:p>
      <w:pPr>
        <w:pStyle w:val="Heading1"/>
      </w:pPr>
      <w:r>
        <w:t>부록 A. 날짜별 비교 결과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각 날짜의 원본 수, 날짜 범위 후보, AI 선정 수와 세 가지 핵심 비율을 함께 표시합니다.</w:t>
      </w:r>
    </w:p>
    <w:tbl>
      <w:tblPr>
        <w:tblStyle w:val="TableGrid"/>
        <w:tblW w:type="dxa" w:w="13680"/>
        <w:jc w:val="left"/>
        <w:tblInd w:w="120" w:type="dxa"/>
        <w:tblLayout w:type="fixed"/>
        <w:tblLook w:firstColumn="1" w:firstRow="1" w:lastColumn="0" w:lastRow="0" w:noHBand="0" w:noVBand="1" w:val="04A0"/>
      </w:tblPr>
      <w:tblGrid>
        <w:gridCol w:w="1500"/>
        <w:gridCol w:w="900"/>
        <w:gridCol w:w="900"/>
        <w:gridCol w:w="780"/>
        <w:gridCol w:w="720"/>
        <w:gridCol w:w="720"/>
        <w:gridCol w:w="720"/>
        <w:gridCol w:w="900"/>
        <w:gridCol w:w="1260"/>
        <w:gridCol w:w="1440"/>
        <w:gridCol w:w="1560"/>
      </w:tblGrid>
      <w:tr>
        <w:trPr>
          <w:tblHeader w:val="true"/>
          <w:cantSplit/>
        </w:trPr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날짜</w:t>
            </w:r>
          </w:p>
        </w:tc>
        <w:tc>
          <w:tcPr>
            <w:tcW w:type="dxa" w:w="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원본</w:t>
            </w:r>
          </w:p>
        </w:tc>
        <w:tc>
          <w:tcPr>
            <w:tcW w:type="dxa" w:w="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후보</w:t>
            </w:r>
          </w:p>
        </w:tc>
        <w:tc>
          <w:tcPr>
            <w:tcW w:type="dxa" w:w="7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AI</w:t>
            </w:r>
          </w:p>
        </w:tc>
        <w:tc>
          <w:tcPr>
            <w:tcW w:type="dxa" w:w="72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URL</w:t>
            </w:r>
          </w:p>
        </w:tc>
        <w:tc>
          <w:tcPr>
            <w:tcW w:type="dxa" w:w="72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제목</w:t>
            </w:r>
          </w:p>
        </w:tc>
        <w:tc>
          <w:tcPr>
            <w:tcW w:type="dxa" w:w="72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주제</w:t>
            </w:r>
          </w:p>
        </w:tc>
        <w:tc>
          <w:tcPr>
            <w:tcW w:type="dxa" w:w="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총 일치</w:t>
            </w:r>
          </w:p>
        </w:tc>
        <w:tc>
          <w:tcPr>
            <w:tcW w:type="dxa" w:w="1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후보율</w:t>
            </w:r>
          </w:p>
        </w:tc>
        <w:tc>
          <w:tcPr>
            <w:tcW w:type="dxa" w:w="144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AI 재현</w:t>
            </w:r>
          </w:p>
        </w:tc>
        <w:tc>
          <w:tcPr>
            <w:tcW w:type="dxa" w:w="15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전체 재현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2025-04-08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33.3%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22.2%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2025-04-10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2025-04-14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2025-04-15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37.5%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2025-04-17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44.4%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44.4%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2025-04-21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11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72.7%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54.5%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2025-04-22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2025-04-28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88.9%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2025-04-29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2025-05-01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2025-05-12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80.0%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2025-05-13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88.9%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2025-05-14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2025-05-15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2025-05-16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60.0%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2025-05-19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37.5%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2025-05-22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2025-05-23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2025-05-26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42.9%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2025-05-27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2025-05-28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2025-05-29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57.1%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2025-05-30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57.1%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2025-07-30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2025-08-01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2025-08-13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2025-08-18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2025-08-19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57.1%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57.1%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2025-08-20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2025-08-26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2025-08-27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2025-08-28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2025-08-29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13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12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92.3%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69.2%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2025-09-09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2025-09-11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37.5%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2025-10-13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33.3%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33.3%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2025-10-16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88.9%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88.9%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2025-10-24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2025-11-10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2025-11-11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40.0%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2025-11-13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2025-11-25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55.6%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2025-11-26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2025-11-27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2025-12-01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2025-12-10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60.0%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2026-01-08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44.4%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2026-01-12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2026-01-14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2026-01-16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70.0%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2026-01-19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37.5%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2026-01-21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42.9%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42.9%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2026-02-20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25.0%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12.5%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2026-02-23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37.5%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2026-02-24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2026-03-03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2026-03-09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90.0%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2026-03-11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2026-03-23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2026-03-25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37.5%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2026-04-01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30.0%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2026-04-03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2026-04-06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88.9%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55.6%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2026-04-07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11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54.5%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36.4%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2026-04-13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33.3%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33.3%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2026-04-17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2026-04-23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2026-04-24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2026-04-27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55.6%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55.6%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2026-04-28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57.1%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57.1%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2026-04-30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2026-05-04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11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72.7%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63.6%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2026-05-12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2026-05-13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2026-05-14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2026-05-15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37.5%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2026-05-19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55.6%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2026-05-26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2026-06-24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55.6%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2026-06-29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28.6%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25.0%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2026-07-08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2026-07-09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57.1%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2026-07-10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42.9%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33.3%</w:t>
            </w:r>
          </w:p>
        </w:tc>
      </w:tr>
    </w:tbl>
    <w:p>
      <w:pPr>
        <w:spacing w:after="0"/>
      </w:pPr>
    </w:p>
    <w:p>
      <w:pPr>
        <w:sectPr>
          <w:pgSz w:w="15840" w:h="12240" w:orient="landscape"/>
          <w:pgMar w:top="1008" w:right="1080" w:bottom="1008" w:left="1080" w:header="504" w:footer="504" w:gutter="0"/>
          <w:cols w:space="720"/>
          <w:docGrid w:linePitch="360"/>
        </w:sectPr>
      </w:pPr>
    </w:p>
    <w:p>
      <w:pPr>
        <w:pStyle w:val="Heading1"/>
      </w:pPr>
      <w:r>
        <w:t>부록 B. 대표 불일치 사례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2025-04-08 · AI/정책 제외  </w:t>
      </w:r>
      <w:r>
        <w:rPr>
          <w:rFonts w:ascii="Malgun Gothic" w:hAnsi="Malgun Gothic" w:eastAsia="Malgun Gothic"/>
          <w:b/>
          <w:color w:val="1F2937"/>
          <w:sz w:val="20"/>
        </w:rPr>
        <w:t>동국대학교 박물관 - 부처님을 만나는 법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동국대와 직접적인 관련성이 낮음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2025-04-08 · 후보 미확보  </w:t>
      </w:r>
      <w:r>
        <w:rPr>
          <w:rFonts w:ascii="Malgun Gothic" w:hAnsi="Malgun Gothic" w:eastAsia="Malgun Gothic"/>
          <w:b/>
          <w:color w:val="1F2937"/>
          <w:sz w:val="20"/>
        </w:rPr>
        <w:t>동국대 김교범 교수팀, 간 질환 치료용 신개념 줄기세포 치료제 개발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2025-04-08 · AI/정책 제외  </w:t>
      </w:r>
      <w:r>
        <w:rPr>
          <w:rFonts w:ascii="Malgun Gothic" w:hAnsi="Malgun Gothic" w:eastAsia="Malgun Gothic"/>
          <w:b/>
          <w:color w:val="1F2937"/>
          <w:sz w:val="20"/>
        </w:rPr>
        <w:t>[김재수 석좌교수 칼럼] 산불 방제 정책의 대전환을 기대하며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동국대와 직접적인 관련성이 낮음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2025-04-08 · AI/정책 제외  </w:t>
      </w:r>
      <w:r>
        <w:rPr>
          <w:rFonts w:ascii="Malgun Gothic" w:hAnsi="Malgun Gothic" w:eastAsia="Malgun Gothic"/>
          <w:b/>
          <w:color w:val="1F2937"/>
          <w:sz w:val="20"/>
        </w:rPr>
        <w:t>[황주리 석좌교수 칼럼] 눈인지, 벚꽃인지, 눈물인지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동국대와 직접적인 관련성이 낮음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2025-04-08 · 후보 미확보  </w:t>
      </w:r>
      <w:r>
        <w:rPr>
          <w:rFonts w:ascii="Malgun Gothic" w:hAnsi="Malgun Gothic" w:eastAsia="Malgun Gothic"/>
          <w:b/>
          <w:color w:val="1F2937"/>
          <w:sz w:val="20"/>
        </w:rPr>
        <w:t>증원 많았던 지방의대 최저합격점 1.11등급 하락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2025-04-08 · AI/정책 제외  </w:t>
      </w:r>
      <w:r>
        <w:rPr>
          <w:rFonts w:ascii="Malgun Gothic" w:hAnsi="Malgun Gothic" w:eastAsia="Malgun Gothic"/>
          <w:b/>
          <w:color w:val="1F2937"/>
          <w:sz w:val="20"/>
        </w:rPr>
        <w:t>민(民)-관(官)-학(學) 협력으로 고속 성장 중인 중국 인공지능(AI) 산업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동국대와 직접적인 관련성이 낮음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2025-04-08 · 후보 미확보  </w:t>
      </w:r>
      <w:r>
        <w:rPr>
          <w:rFonts w:ascii="Malgun Gothic" w:hAnsi="Malgun Gothic" w:eastAsia="Malgun Gothic"/>
          <w:b/>
          <w:color w:val="1F2937"/>
          <w:sz w:val="20"/>
        </w:rPr>
        <w:t>종교 신뢰도 1위는 ‘불교’…청년층서 높아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후보 미확보  </w:t>
      </w:r>
      <w:r>
        <w:rPr>
          <w:rFonts w:ascii="Malgun Gothic" w:hAnsi="Malgun Gothic" w:eastAsia="Malgun Gothic"/>
          <w:b/>
          <w:color w:val="1F2937"/>
          <w:sz w:val="20"/>
        </w:rPr>
        <w:t>송석환 동진기업 회장, 동국대 발전기금 1억원 기부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후보 미확보  </w:t>
      </w:r>
      <w:r>
        <w:rPr>
          <w:rFonts w:ascii="Malgun Gothic" w:hAnsi="Malgun Gothic" w:eastAsia="Malgun Gothic"/>
          <w:b/>
          <w:color w:val="1F2937"/>
          <w:sz w:val="20"/>
        </w:rPr>
        <w:t>동국대 불교동아리 활동 ‘연착륙’…신행·문화탐방·연합법회 활발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후보 미확보  </w:t>
      </w:r>
      <w:r>
        <w:rPr>
          <w:rFonts w:ascii="Malgun Gothic" w:hAnsi="Malgun Gothic" w:eastAsia="Malgun Gothic"/>
          <w:b/>
          <w:color w:val="1F2937"/>
          <w:sz w:val="20"/>
        </w:rPr>
        <w:t>동국대 "ESG경영은 선택 아닌 필수"...올해 중점사업 논의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AI/정책 제외  </w:t>
      </w:r>
      <w:r>
        <w:rPr>
          <w:rFonts w:ascii="Malgun Gothic" w:hAnsi="Malgun Gothic" w:eastAsia="Malgun Gothic"/>
          <w:b/>
          <w:color w:val="1F2937"/>
          <w:sz w:val="20"/>
        </w:rPr>
        <w:t>[동문소식 – 이근안(경찰행정 94)] 이근안 신임 포항해양경찰서장 취임...“현장 중심 해양치안 실현”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동국대학교와 직접적인 관련이 없는 외부 인사 소식으로 홍보 대상에서 제외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후보 미확보  </w:t>
      </w:r>
      <w:r>
        <w:rPr>
          <w:rFonts w:ascii="Malgun Gothic" w:hAnsi="Malgun Gothic" w:eastAsia="Malgun Gothic"/>
          <w:b/>
          <w:color w:val="1F2937"/>
          <w:sz w:val="20"/>
        </w:rPr>
        <w:t>의대 정원 '5058 or 3058' 결정의 시간 임박…분주한 정부·의료계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후보 미확보  </w:t>
      </w:r>
      <w:r>
        <w:rPr>
          <w:rFonts w:ascii="Malgun Gothic" w:hAnsi="Malgun Gothic" w:eastAsia="Malgun Gothic"/>
          <w:b/>
          <w:color w:val="1F2937"/>
          <w:sz w:val="20"/>
        </w:rPr>
        <w:t>고특회계 성과와 과제는…제3차 고등교육재정혁신 토론회 개최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후보 미확보  </w:t>
      </w:r>
      <w:r>
        <w:rPr>
          <w:rFonts w:ascii="Malgun Gothic" w:hAnsi="Malgun Gothic" w:eastAsia="Malgun Gothic"/>
          <w:b/>
          <w:color w:val="1F2937"/>
          <w:sz w:val="20"/>
        </w:rPr>
        <w:t>대형 산불, 사찰림이 위험하다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후보 미확보  </w:t>
      </w:r>
      <w:r>
        <w:rPr>
          <w:rFonts w:ascii="Malgun Gothic" w:hAnsi="Malgun Gothic" w:eastAsia="Malgun Gothic"/>
          <w:b/>
          <w:color w:val="1F2937"/>
          <w:sz w:val="20"/>
        </w:rPr>
        <w:t>조계종, 3원통합 기념 ‘신도증 무료재발급’ 이벤트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shd w:fill="EFF6FF"/>
        <w:spacing w:before="120" w:after="200" w:line="264" w:lineRule="auto"/>
        <w:ind w:left="173" w:right="173"/>
      </w:pPr>
      <w:r>
        <w:rPr>
          <w:rFonts w:ascii="Malgun Gothic" w:hAnsi="Malgun Gothic" w:eastAsia="Malgun Gothic"/>
          <w:b/>
          <w:color w:val="1F4D78"/>
          <w:sz w:val="22"/>
        </w:rPr>
        <w:t xml:space="preserve">최종 판단  </w:t>
      </w:r>
      <w:r>
        <w:rPr>
          <w:rFonts w:ascii="Malgun Gothic" w:hAnsi="Malgun Gothic" w:eastAsia="Malgun Gothic"/>
          <w:b w:val="0"/>
          <w:color w:val="1F2937"/>
          <w:sz w:val="22"/>
        </w:rPr>
        <w:t>현재 시스템은 후보를 볼 수 있었던 기사에서는 79.0%를 재현하고 있습니다. 따라서 다음 개선 우선순위는 ① 날짜 범위 후보 확보율 95% 달성, ② 동국대 [법인/건학위]의 우선순위·대표 기사 기준 보정, ③ 월별 사용자 편집 로그를 이용한 기준표 개선입니다.</w:t>
      </w:r>
    </w:p>
    <w:sectPr w:rsidR="00FC693F" w:rsidRPr="0006063C" w:rsidSect="00034616">
      <w:pgSz w:w="12240" w:h="15840" w:orient="landscape"/>
      <w:pgMar w:top="1224" w:right="1440" w:bottom="1224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b w:val="0"/>
        <w:color w:val="667085"/>
        <w:sz w:val="16"/>
      </w:rPr>
      <w:t xml:space="preserve">동국대학교 홍보처 비교분석  |  </w:t>
    </w:r>
    <w:r>
      <w:fldChar w:fldCharType="begin"/>
    </w:r>
    <w:r>
      <w:instrText xml:space="preserve">PAGE</w:instrText>
    </w:r>
    <w:r>
      <w:fldChar w:fldCharType="end"/>
    </w:r>
    <w:r>
      <w:rPr>
        <w:rFonts w:ascii="Malgun Gothic" w:hAnsi="Malgun Gothic" w:eastAsia="Malgun Gothic"/>
        <w:b w:val="0"/>
        <w:color w:val="667085"/>
        <w:sz w:val="16"/>
      </w:rPr>
      <w:t xml:space="preserve">동국대학교 홍보처 비교분석  |  </w:t>
    </w:r>
    <w:r>
      <w:fldChar w:fldCharType="begin"/>
    </w:r>
    <w:r>
      <w:instrText xml:space="preserve">PAGE</w:instrText>
    </w:r>
    <w:r>
      <w:fldChar w:fldCharType="end"/>
    </w:r>
    <w:r>
      <w:rPr>
        <w:rFonts w:ascii="Malgun Gothic" w:hAnsi="Malgun Gothic" w:eastAsia="Malgun Gothic"/>
        <w:b w:val="0"/>
        <w:color w:val="667085"/>
        <w:sz w:val="16"/>
      </w:rPr>
      <w:t xml:space="preserve">동국대학교 홍보처 비교분석  | 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color w:val="667085"/>
        <w:sz w:val="16"/>
      </w:rPr>
      <w:t>NEWS INTELLIGENCE · DONGGUK PR</w:t>
    </w:r>
    <w:r>
      <w:rPr>
        <w:rFonts w:ascii="Malgun Gothic" w:hAnsi="Malgun Gothic" w:eastAsia="Malgun Gothic"/>
        <w:b/>
        <w:color w:val="667085"/>
        <w:sz w:val="16"/>
      </w:rPr>
      <w:t>NEWS INTELLIGENCE · DONGGUK PR</w:t>
    </w:r>
    <w:r>
      <w:rPr>
        <w:rFonts w:ascii="Malgun Gothic" w:hAnsi="Malgun Gothic" w:eastAsia="Malgun Gothic"/>
        <w:b/>
        <w:color w:val="667085"/>
        <w:sz w:val="16"/>
      </w:rPr>
      <w:t>NEWS INTELLIGENCE · DONGGUK PR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