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1F7E3" w14:textId="78387D34" w:rsidR="006B265B" w:rsidRPr="00107457" w:rsidRDefault="006B265B" w:rsidP="006C3504">
      <w:pPr>
        <w:ind w:left="1080" w:hanging="1080"/>
        <w:rPr>
          <w:rFonts w:ascii="Times New Roman" w:hAnsi="Times New Roman"/>
          <w:sz w:val="24"/>
        </w:rPr>
      </w:pPr>
      <w:r w:rsidRPr="00107457">
        <w:rPr>
          <w:rFonts w:ascii="Times New Roman" w:hAnsi="Times New Roman"/>
          <w:sz w:val="24"/>
        </w:rPr>
        <w:t>To:</w:t>
      </w:r>
      <w:r w:rsidRPr="00107457">
        <w:rPr>
          <w:rFonts w:ascii="Times New Roman" w:hAnsi="Times New Roman"/>
          <w:sz w:val="24"/>
        </w:rPr>
        <w:tab/>
      </w:r>
      <w:r w:rsidR="00DF0B6F" w:rsidRPr="00107457">
        <w:rPr>
          <w:rFonts w:ascii="Times New Roman" w:hAnsi="Times New Roman"/>
          <w:sz w:val="24"/>
        </w:rPr>
        <w:t>Professor Krasso</w:t>
      </w:r>
      <w:r w:rsidR="00575517" w:rsidRPr="00107457">
        <w:rPr>
          <w:rFonts w:ascii="Times New Roman" w:hAnsi="Times New Roman"/>
          <w:sz w:val="24"/>
        </w:rPr>
        <w:t xml:space="preserve"> </w:t>
      </w:r>
    </w:p>
    <w:p w14:paraId="280F976F" w14:textId="53C17266" w:rsidR="006B265B" w:rsidRPr="00107457" w:rsidRDefault="006B265B" w:rsidP="006C3504">
      <w:pPr>
        <w:ind w:left="1080" w:hanging="1080"/>
        <w:rPr>
          <w:rFonts w:ascii="Times New Roman" w:hAnsi="Times New Roman"/>
          <w:sz w:val="24"/>
        </w:rPr>
      </w:pPr>
      <w:r w:rsidRPr="00107457">
        <w:rPr>
          <w:rFonts w:ascii="Times New Roman" w:hAnsi="Times New Roman"/>
          <w:sz w:val="24"/>
        </w:rPr>
        <w:t>From:</w:t>
      </w:r>
      <w:r w:rsidRPr="00107457">
        <w:rPr>
          <w:rFonts w:ascii="Times New Roman" w:hAnsi="Times New Roman"/>
          <w:sz w:val="24"/>
        </w:rPr>
        <w:tab/>
      </w:r>
      <w:r w:rsidR="001225B9" w:rsidRPr="00107457">
        <w:rPr>
          <w:rFonts w:ascii="Times New Roman" w:hAnsi="Times New Roman"/>
          <w:sz w:val="24"/>
        </w:rPr>
        <w:t>Laurie Mailloux</w:t>
      </w:r>
    </w:p>
    <w:p w14:paraId="79313A3D" w14:textId="79C79750" w:rsidR="006B265B" w:rsidRPr="00107457" w:rsidRDefault="006B265B" w:rsidP="006C3504">
      <w:pPr>
        <w:ind w:left="1080" w:hanging="1080"/>
        <w:rPr>
          <w:rFonts w:ascii="Times New Roman" w:hAnsi="Times New Roman"/>
          <w:sz w:val="24"/>
        </w:rPr>
      </w:pPr>
      <w:r w:rsidRPr="00107457">
        <w:rPr>
          <w:rFonts w:ascii="Times New Roman" w:hAnsi="Times New Roman"/>
          <w:sz w:val="24"/>
        </w:rPr>
        <w:t>Date:</w:t>
      </w:r>
      <w:r w:rsidRPr="00107457">
        <w:rPr>
          <w:rFonts w:ascii="Times New Roman" w:hAnsi="Times New Roman"/>
          <w:sz w:val="24"/>
        </w:rPr>
        <w:tab/>
      </w:r>
      <w:r w:rsidR="001225B9" w:rsidRPr="00107457">
        <w:rPr>
          <w:rFonts w:ascii="Times New Roman" w:hAnsi="Times New Roman"/>
          <w:sz w:val="24"/>
        </w:rPr>
        <w:t>June 9, 2020</w:t>
      </w:r>
    </w:p>
    <w:p w14:paraId="709429D9" w14:textId="32236626" w:rsidR="006B265B" w:rsidRPr="00107457" w:rsidRDefault="006C3504" w:rsidP="006C3504">
      <w:pPr>
        <w:pBdr>
          <w:bottom w:val="single" w:sz="4" w:space="1" w:color="auto"/>
        </w:pBdr>
        <w:ind w:left="1080" w:hanging="1080"/>
        <w:rPr>
          <w:rFonts w:ascii="Times New Roman" w:hAnsi="Times New Roman"/>
          <w:sz w:val="24"/>
        </w:rPr>
      </w:pPr>
      <w:r w:rsidRPr="00107457">
        <w:rPr>
          <w:rFonts w:ascii="Times New Roman" w:hAnsi="Times New Roman"/>
          <w:sz w:val="24"/>
        </w:rPr>
        <w:t>Subject</w:t>
      </w:r>
      <w:r w:rsidR="006B265B" w:rsidRPr="00107457">
        <w:rPr>
          <w:rFonts w:ascii="Times New Roman" w:hAnsi="Times New Roman"/>
          <w:sz w:val="24"/>
        </w:rPr>
        <w:t>:</w:t>
      </w:r>
      <w:r w:rsidR="006B265B" w:rsidRPr="00107457">
        <w:rPr>
          <w:rFonts w:ascii="Times New Roman" w:hAnsi="Times New Roman"/>
          <w:sz w:val="24"/>
        </w:rPr>
        <w:tab/>
      </w:r>
      <w:r w:rsidR="00575517" w:rsidRPr="00107457">
        <w:rPr>
          <w:rFonts w:ascii="Times New Roman" w:hAnsi="Times New Roman"/>
          <w:sz w:val="24"/>
        </w:rPr>
        <w:t>From Legacy to SOA</w:t>
      </w:r>
    </w:p>
    <w:p w14:paraId="4E0CA785" w14:textId="51B7D642" w:rsidR="00575517" w:rsidRPr="00107457" w:rsidRDefault="00575517" w:rsidP="006B265B">
      <w:pPr>
        <w:rPr>
          <w:rFonts w:ascii="Times New Roman" w:hAnsi="Times New Roman" w:cs="Times New Roman"/>
          <w:color w:val="000000"/>
          <w:sz w:val="24"/>
          <w:szCs w:val="24"/>
        </w:rPr>
      </w:pPr>
    </w:p>
    <w:p w14:paraId="27160247" w14:textId="37FF01AB" w:rsidR="00107457" w:rsidRDefault="00107457" w:rsidP="001C3DF1">
      <w:pPr>
        <w:spacing w:after="100" w:line="360" w:lineRule="auto"/>
        <w:rPr>
          <w:rFonts w:ascii="Times New Roman" w:hAnsi="Times New Roman" w:cs="Times New Roman"/>
          <w:color w:val="000000"/>
          <w:sz w:val="24"/>
          <w:szCs w:val="24"/>
        </w:rPr>
      </w:pPr>
      <w:r w:rsidRPr="00107457">
        <w:rPr>
          <w:rFonts w:ascii="Times New Roman" w:hAnsi="Times New Roman" w:cs="Times New Roman"/>
          <w:color w:val="000000"/>
          <w:sz w:val="24"/>
          <w:szCs w:val="24"/>
        </w:rPr>
        <w:t xml:space="preserve">Legacy modernization is defined as a process of transforming or converting a legacy system to a more modern infrastructure that will reduce cost improve flexibility collaboration </w:t>
      </w:r>
      <w:proofErr w:type="gramStart"/>
      <w:r w:rsidRPr="00107457">
        <w:rPr>
          <w:rFonts w:ascii="Times New Roman" w:hAnsi="Times New Roman" w:cs="Times New Roman"/>
          <w:color w:val="000000"/>
          <w:sz w:val="24"/>
          <w:szCs w:val="24"/>
        </w:rPr>
        <w:t>and also</w:t>
      </w:r>
      <w:proofErr w:type="gramEnd"/>
      <w:r w:rsidRPr="00107457">
        <w:rPr>
          <w:rFonts w:ascii="Times New Roman" w:hAnsi="Times New Roman" w:cs="Times New Roman"/>
          <w:color w:val="000000"/>
          <w:sz w:val="24"/>
          <w:szCs w:val="24"/>
        </w:rPr>
        <w:t xml:space="preserve"> consistency.  It does have its challenges, such as obsolete or outdated technology, the lack of skill sets in the market to run older systems, outdated, inaccurate or incomplete documentation, and lock of support for older software systems. </w:t>
      </w:r>
      <w:r w:rsidRPr="00107457">
        <w:rPr>
          <w:rFonts w:ascii="Times New Roman" w:hAnsi="Times New Roman"/>
          <w:sz w:val="24"/>
        </w:rPr>
        <w:t>About 44% of CIOs believe that complex legacy technologies</w:t>
      </w:r>
      <w:r>
        <w:rPr>
          <w:rFonts w:ascii="Times New Roman" w:hAnsi="Times New Roman"/>
          <w:sz w:val="24"/>
        </w:rPr>
        <w:t xml:space="preserve"> may</w:t>
      </w:r>
      <w:r w:rsidRPr="00107457">
        <w:rPr>
          <w:rFonts w:ascii="Times New Roman" w:hAnsi="Times New Roman"/>
          <w:sz w:val="24"/>
        </w:rPr>
        <w:t xml:space="preserve"> pose a barrier to</w:t>
      </w:r>
      <w:r>
        <w:rPr>
          <w:rFonts w:ascii="Times New Roman" w:hAnsi="Times New Roman"/>
          <w:sz w:val="24"/>
        </w:rPr>
        <w:t xml:space="preserve"> a</w:t>
      </w:r>
      <w:r w:rsidRPr="00107457">
        <w:rPr>
          <w:rFonts w:ascii="Times New Roman" w:hAnsi="Times New Roman"/>
          <w:sz w:val="24"/>
        </w:rPr>
        <w:t xml:space="preserve"> company’s digital transformation.</w:t>
      </w:r>
      <w:r w:rsidRPr="00107457">
        <w:rPr>
          <w:rFonts w:ascii="Times New Roman" w:hAnsi="Times New Roman" w:cs="Times New Roman"/>
          <w:color w:val="000000"/>
          <w:sz w:val="24"/>
          <w:szCs w:val="24"/>
        </w:rPr>
        <w:t xml:space="preserve"> </w:t>
      </w:r>
      <w:bookmarkStart w:id="0" w:name="_GoBack"/>
      <w:bookmarkEnd w:id="0"/>
    </w:p>
    <w:p w14:paraId="42F996E8" w14:textId="55DF9C0F" w:rsidR="00107457" w:rsidRDefault="00107457" w:rsidP="001C3DF1">
      <w:pPr>
        <w:spacing w:after="10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21910D4" w14:textId="22BE1B66" w:rsidR="00107457" w:rsidRDefault="00107457" w:rsidP="001C3DF1">
      <w:pPr>
        <w:spacing w:after="100" w:line="360" w:lineRule="auto"/>
        <w:rPr>
          <w:rFonts w:ascii="Times New Roman" w:hAnsi="Times New Roman" w:cs="Times New Roman"/>
          <w:color w:val="000000"/>
          <w:sz w:val="24"/>
          <w:szCs w:val="24"/>
        </w:rPr>
      </w:pPr>
      <w:r>
        <w:rPr>
          <w:noProof/>
        </w:rPr>
        <w:drawing>
          <wp:inline distT="0" distB="0" distL="0" distR="0" wp14:anchorId="64D66912" wp14:editId="39950E0F">
            <wp:extent cx="2842260" cy="2642531"/>
            <wp:effectExtent l="0" t="0" r="0" b="5715"/>
            <wp:docPr id="1" name="Picture 1" descr="How to Build a Service Oriented Architecture (SOA) | Cleve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Service Oriented Architecture (SOA) | Cleveri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2844" cy="2708155"/>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14:paraId="30E96996" w14:textId="6FC97194" w:rsidR="00107457" w:rsidRDefault="00107457" w:rsidP="001C3DF1">
      <w:pPr>
        <w:spacing w:after="100" w:line="360" w:lineRule="auto"/>
        <w:rPr>
          <w:rFonts w:ascii="Times New Roman" w:hAnsi="Times New Roman" w:cs="Times New Roman"/>
          <w:color w:val="000000"/>
          <w:sz w:val="24"/>
          <w:szCs w:val="24"/>
        </w:rPr>
      </w:pPr>
      <w:r>
        <w:t xml:space="preserve">© Shutterstock.com | </w:t>
      </w:r>
      <w:proofErr w:type="spellStart"/>
      <w:r>
        <w:t>Bakhtiar</w:t>
      </w:r>
      <w:proofErr w:type="spellEnd"/>
      <w:r>
        <w:t xml:space="preserve"> </w:t>
      </w:r>
      <w:proofErr w:type="spellStart"/>
      <w:r>
        <w:t>Zein</w:t>
      </w:r>
      <w:proofErr w:type="spellEnd"/>
    </w:p>
    <w:p w14:paraId="0623C40A" w14:textId="77777777" w:rsidR="00107457" w:rsidRDefault="00107457" w:rsidP="001C3DF1">
      <w:pPr>
        <w:spacing w:after="100" w:line="360" w:lineRule="auto"/>
        <w:rPr>
          <w:rFonts w:ascii="Times New Roman" w:hAnsi="Times New Roman" w:cs="Times New Roman"/>
          <w:color w:val="000000"/>
          <w:sz w:val="24"/>
          <w:szCs w:val="24"/>
        </w:rPr>
      </w:pPr>
    </w:p>
    <w:p w14:paraId="66BADCC4" w14:textId="595FFFAA" w:rsidR="00107457" w:rsidRDefault="00107457" w:rsidP="001C3DF1">
      <w:pPr>
        <w:spacing w:after="100" w:line="360" w:lineRule="auto"/>
        <w:rPr>
          <w:rFonts w:ascii="Times New Roman" w:eastAsia="Times New Roman" w:hAnsi="Times New Roman" w:cs="Times New Roman"/>
          <w:sz w:val="24"/>
          <w:szCs w:val="24"/>
        </w:rPr>
      </w:pPr>
      <w:r w:rsidRPr="00107457">
        <w:rPr>
          <w:rFonts w:ascii="Times New Roman" w:hAnsi="Times New Roman" w:cs="Times New Roman"/>
          <w:color w:val="000000"/>
          <w:sz w:val="24"/>
          <w:szCs w:val="24"/>
        </w:rPr>
        <w:t xml:space="preserve">Service-oriented Architecture (SOA) is a structure that lets services communicate with other services across other languages and different platforms.  It does this by implementing a “loose coupling” system.  The </w:t>
      </w:r>
      <w:r w:rsidRPr="00107457">
        <w:rPr>
          <w:rFonts w:ascii="Times New Roman" w:hAnsi="Times New Roman" w:cs="Times New Roman"/>
          <w:sz w:val="24"/>
          <w:szCs w:val="24"/>
        </w:rPr>
        <w:t>concept of SOA has been around for years, it</w:t>
      </w:r>
      <w:r w:rsidRPr="00107457">
        <w:rPr>
          <w:rFonts w:ascii="Times New Roman" w:hAnsi="Times New Roman" w:cs="Times New Roman"/>
          <w:sz w:val="24"/>
          <w:szCs w:val="24"/>
        </w:rPr>
        <w:t>’s</w:t>
      </w:r>
      <w:r w:rsidRPr="00107457">
        <w:rPr>
          <w:rFonts w:ascii="Times New Roman" w:hAnsi="Times New Roman" w:cs="Times New Roman"/>
          <w:sz w:val="24"/>
          <w:szCs w:val="24"/>
        </w:rPr>
        <w:t xml:space="preserve"> only within the past decade it has risen to </w:t>
      </w:r>
      <w:r w:rsidRPr="00107457">
        <w:rPr>
          <w:rFonts w:ascii="Times New Roman" w:hAnsi="Times New Roman" w:cs="Times New Roman"/>
          <w:sz w:val="24"/>
          <w:szCs w:val="24"/>
        </w:rPr>
        <w:t>the top</w:t>
      </w:r>
      <w:r w:rsidRPr="00107457">
        <w:rPr>
          <w:rFonts w:ascii="Times New Roman" w:hAnsi="Times New Roman" w:cs="Times New Roman"/>
          <w:sz w:val="24"/>
          <w:szCs w:val="24"/>
        </w:rPr>
        <w:t xml:space="preserve"> of software-related technologies</w:t>
      </w:r>
      <w:r w:rsidRPr="0010745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(Community, 2019) </w:t>
      </w:r>
      <w:r w:rsidRPr="00107457">
        <w:rPr>
          <w:rFonts w:ascii="Times New Roman" w:eastAsia="Times New Roman" w:hAnsi="Times New Roman" w:cs="Times New Roman"/>
          <w:sz w:val="24"/>
          <w:szCs w:val="24"/>
        </w:rPr>
        <w:t>Service-Oriented Architecture (SOA) is a style of software design where services are provided to the other components by application components, through a communication protocol over a network. Its principles are independent of vendors and other technologies.</w:t>
      </w:r>
      <w:r w:rsidR="00E16FC5">
        <w:rPr>
          <w:rFonts w:ascii="Times New Roman" w:eastAsia="Times New Roman" w:hAnsi="Times New Roman" w:cs="Times New Roman"/>
          <w:sz w:val="24"/>
          <w:szCs w:val="24"/>
        </w:rPr>
        <w:t xml:space="preserve">  Efficient and structurally sound SOA is a great upfront investment.  </w:t>
      </w:r>
    </w:p>
    <w:p w14:paraId="40D98B89" w14:textId="57B75383" w:rsidR="00107457" w:rsidRPr="00107457" w:rsidRDefault="00107457" w:rsidP="001C3DF1">
      <w:pPr>
        <w:spacing w:after="100" w:line="360" w:lineRule="auto"/>
        <w:rPr>
          <w:rFonts w:ascii="Times New Roman" w:eastAsia="Times New Roman" w:hAnsi="Times New Roman" w:cs="Times New Roman"/>
          <w:sz w:val="24"/>
          <w:szCs w:val="24"/>
        </w:rPr>
      </w:pPr>
      <w:r>
        <w:rPr>
          <w:noProof/>
        </w:rPr>
        <w:lastRenderedPageBreak/>
        <w:drawing>
          <wp:inline distT="0" distB="0" distL="0" distR="0" wp14:anchorId="3C3512EA" wp14:editId="76EEE473">
            <wp:extent cx="2225040" cy="20536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8935" cy="207570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(Community, 2019)</w:t>
      </w:r>
    </w:p>
    <w:p w14:paraId="6BB8EF9A" w14:textId="29C0DBBE" w:rsidR="00107457" w:rsidRPr="00107457" w:rsidRDefault="00107457" w:rsidP="001C3DF1">
      <w:pPr>
        <w:spacing w:after="100" w:line="360" w:lineRule="auto"/>
        <w:rPr>
          <w:rFonts w:ascii="Times New Roman" w:hAnsi="Times New Roman" w:cs="Times New Roman"/>
          <w:sz w:val="24"/>
          <w:szCs w:val="24"/>
        </w:rPr>
      </w:pPr>
    </w:p>
    <w:p w14:paraId="74759CA1" w14:textId="1C62DA31" w:rsidR="00107457" w:rsidRDefault="00107457" w:rsidP="001C3DF1">
      <w:pPr>
        <w:spacing w:after="100" w:line="360" w:lineRule="auto"/>
        <w:rPr>
          <w:rFonts w:ascii="Times New Roman" w:hAnsi="Times New Roman" w:cs="Times New Roman"/>
          <w:sz w:val="24"/>
          <w:szCs w:val="24"/>
        </w:rPr>
      </w:pPr>
      <w:r w:rsidRPr="00107457">
        <w:rPr>
          <w:rFonts w:ascii="Times New Roman" w:hAnsi="Times New Roman" w:cs="Times New Roman"/>
          <w:sz w:val="24"/>
          <w:szCs w:val="24"/>
        </w:rPr>
        <w:t xml:space="preserve">We will be transition from legacy architecture to a to provide this “loose coupling” system.  </w:t>
      </w:r>
      <w:proofErr w:type="gramStart"/>
      <w:r w:rsidRPr="00107457">
        <w:rPr>
          <w:rFonts w:ascii="Times New Roman" w:hAnsi="Times New Roman" w:cs="Times New Roman"/>
          <w:sz w:val="24"/>
          <w:szCs w:val="24"/>
        </w:rPr>
        <w:t>Basically</w:t>
      </w:r>
      <w:proofErr w:type="gramEnd"/>
      <w:r w:rsidRPr="00107457">
        <w:rPr>
          <w:rFonts w:ascii="Times New Roman" w:hAnsi="Times New Roman" w:cs="Times New Roman"/>
          <w:sz w:val="24"/>
          <w:szCs w:val="24"/>
        </w:rPr>
        <w:t xml:space="preserve"> this means that we our making a network that we will be able to modify and update the systems individually without having to worry about the impact it might have on other systems.</w:t>
      </w:r>
      <w:r>
        <w:rPr>
          <w:rFonts w:ascii="Times New Roman" w:hAnsi="Times New Roman" w:cs="Times New Roman"/>
          <w:sz w:val="24"/>
          <w:szCs w:val="24"/>
        </w:rPr>
        <w:t xml:space="preserve">  The client will be able to communicate with a service even though they may not be closely related.  This is achieved by the implementation of specified interface that performs the necessary actions that allow for the transmission of the data.</w:t>
      </w:r>
      <w:r w:rsidR="00E16FC5">
        <w:rPr>
          <w:rFonts w:ascii="Times New Roman" w:hAnsi="Times New Roman" w:cs="Times New Roman"/>
          <w:sz w:val="24"/>
          <w:szCs w:val="24"/>
        </w:rPr>
        <w:t xml:space="preserve">  </w:t>
      </w:r>
      <w:r w:rsidR="00E16FC5">
        <w:rPr>
          <w:rFonts w:ascii="Times New Roman" w:eastAsia="Times New Roman" w:hAnsi="Times New Roman" w:cs="Times New Roman"/>
          <w:sz w:val="24"/>
          <w:szCs w:val="24"/>
        </w:rPr>
        <w:t>There is a lot to the software and planning that will be needed for the transition.  Once it is up and running, t will be extremely powerful.</w:t>
      </w:r>
    </w:p>
    <w:p w14:paraId="08A7EC73" w14:textId="7E090A6F" w:rsidR="00107457" w:rsidRDefault="00107457" w:rsidP="001C3DF1">
      <w:pPr>
        <w:spacing w:after="100" w:line="360" w:lineRule="auto"/>
        <w:rPr>
          <w:rFonts w:ascii="Times New Roman" w:hAnsi="Times New Roman" w:cs="Times New Roman"/>
          <w:sz w:val="24"/>
          <w:szCs w:val="24"/>
        </w:rPr>
      </w:pPr>
      <w:r>
        <w:rPr>
          <w:rFonts w:ascii="Times New Roman" w:hAnsi="Times New Roman" w:cs="Times New Roman"/>
          <w:sz w:val="24"/>
          <w:szCs w:val="24"/>
        </w:rPr>
        <w:t>The Legacy Corporation consist of 10 independent systems that look like this:</w:t>
      </w:r>
    </w:p>
    <w:p w14:paraId="3BE24FF4" w14:textId="5F3CC4CF" w:rsidR="00107457" w:rsidRDefault="00107457" w:rsidP="001C3DF1">
      <w:pPr>
        <w:spacing w:after="100" w:line="360" w:lineRule="auto"/>
        <w:rPr>
          <w:rFonts w:ascii="Times New Roman" w:hAnsi="Times New Roman" w:cs="Times New Roman"/>
          <w:sz w:val="24"/>
          <w:szCs w:val="24"/>
        </w:rPr>
      </w:pPr>
    </w:p>
    <w:p w14:paraId="0C789884" w14:textId="22000BA0" w:rsidR="00107457" w:rsidRDefault="00E16FC5" w:rsidP="001C3DF1">
      <w:pPr>
        <w:spacing w:after="100" w:line="360" w:lineRule="auto"/>
        <w:ind w:left="720" w:hanging="720"/>
        <w:jc w:val="center"/>
        <w:rPr>
          <w:rFonts w:ascii="Times New Roman" w:hAnsi="Times New Roman"/>
          <w:sz w:val="24"/>
        </w:rPr>
      </w:pPr>
      <w:r>
        <w:rPr>
          <w:noProof/>
          <w:color w:val="000000"/>
        </w:rPr>
        <w:drawing>
          <wp:anchor distT="0" distB="0" distL="114300" distR="114300" simplePos="0" relativeHeight="251659264" behindDoc="0" locked="0" layoutInCell="1" allowOverlap="1" wp14:anchorId="66953071" wp14:editId="67E39641">
            <wp:simplePos x="0" y="0"/>
            <wp:positionH relativeFrom="margin">
              <wp:posOffset>861060</wp:posOffset>
            </wp:positionH>
            <wp:positionV relativeFrom="paragraph">
              <wp:posOffset>144780</wp:posOffset>
            </wp:positionV>
            <wp:extent cx="3261360" cy="2523490"/>
            <wp:effectExtent l="0" t="0" r="0" b="0"/>
            <wp:wrapSquare wrapText="bothSides"/>
            <wp:docPr id="3" name="Picture 3" descr="http://content.bellevue.edu/cst/WEB/WEB420/Legacy%20Corpor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gacy_diagram.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1360" cy="2523490"/>
                    </a:xfrm>
                    <a:prstGeom prst="rect">
                      <a:avLst/>
                    </a:prstGeom>
                  </pic:spPr>
                </pic:pic>
              </a:graphicData>
            </a:graphic>
            <wp14:sizeRelH relativeFrom="margin">
              <wp14:pctWidth>0</wp14:pctWidth>
            </wp14:sizeRelH>
            <wp14:sizeRelV relativeFrom="margin">
              <wp14:pctHeight>0</wp14:pctHeight>
            </wp14:sizeRelV>
          </wp:anchor>
        </w:drawing>
      </w:r>
    </w:p>
    <w:p w14:paraId="05AE36A2" w14:textId="39B9A51D" w:rsidR="00107457" w:rsidRDefault="00107457" w:rsidP="001C3DF1">
      <w:pPr>
        <w:spacing w:after="100" w:line="360" w:lineRule="auto"/>
        <w:ind w:left="720" w:hanging="720"/>
        <w:jc w:val="center"/>
        <w:rPr>
          <w:rFonts w:ascii="Times New Roman" w:hAnsi="Times New Roman"/>
          <w:sz w:val="24"/>
        </w:rPr>
      </w:pPr>
    </w:p>
    <w:p w14:paraId="52AC5BCA" w14:textId="65BAA46C" w:rsidR="00107457" w:rsidRDefault="00107457" w:rsidP="001C3DF1">
      <w:pPr>
        <w:spacing w:after="100" w:line="360" w:lineRule="auto"/>
        <w:ind w:left="720" w:hanging="720"/>
        <w:jc w:val="center"/>
        <w:rPr>
          <w:rFonts w:ascii="Times New Roman" w:hAnsi="Times New Roman"/>
          <w:sz w:val="24"/>
        </w:rPr>
      </w:pPr>
    </w:p>
    <w:p w14:paraId="48E3A93E" w14:textId="77777777" w:rsidR="00107457" w:rsidRDefault="00107457" w:rsidP="001C3DF1">
      <w:pPr>
        <w:spacing w:after="100" w:line="360" w:lineRule="auto"/>
        <w:ind w:left="720" w:hanging="720"/>
        <w:jc w:val="center"/>
        <w:rPr>
          <w:rFonts w:ascii="Times New Roman" w:hAnsi="Times New Roman"/>
          <w:sz w:val="24"/>
        </w:rPr>
      </w:pPr>
    </w:p>
    <w:p w14:paraId="72A5AB75" w14:textId="77777777" w:rsidR="00107457" w:rsidRDefault="00107457" w:rsidP="001C3DF1">
      <w:pPr>
        <w:spacing w:after="100" w:line="360" w:lineRule="auto"/>
        <w:ind w:left="720" w:hanging="720"/>
        <w:rPr>
          <w:rFonts w:ascii="Times New Roman" w:hAnsi="Times New Roman"/>
          <w:sz w:val="24"/>
        </w:rPr>
      </w:pPr>
    </w:p>
    <w:p w14:paraId="61D94981" w14:textId="77777777" w:rsidR="00107457" w:rsidRDefault="00107457" w:rsidP="001C3DF1">
      <w:pPr>
        <w:spacing w:after="100" w:line="360" w:lineRule="auto"/>
        <w:ind w:left="720" w:hanging="720"/>
        <w:rPr>
          <w:rFonts w:ascii="Times New Roman" w:hAnsi="Times New Roman"/>
          <w:sz w:val="24"/>
        </w:rPr>
      </w:pPr>
    </w:p>
    <w:p w14:paraId="75594D76" w14:textId="77777777" w:rsidR="00107457" w:rsidRDefault="00107457" w:rsidP="001C3DF1">
      <w:pPr>
        <w:spacing w:after="100" w:line="360" w:lineRule="auto"/>
        <w:ind w:left="720" w:hanging="720"/>
        <w:rPr>
          <w:rFonts w:ascii="Times New Roman" w:hAnsi="Times New Roman"/>
          <w:sz w:val="24"/>
        </w:rPr>
      </w:pPr>
    </w:p>
    <w:p w14:paraId="04C70781" w14:textId="77777777" w:rsidR="00107457" w:rsidRDefault="00107457" w:rsidP="001C3DF1">
      <w:pPr>
        <w:spacing w:after="100" w:line="360" w:lineRule="auto"/>
        <w:ind w:left="720" w:hanging="720"/>
        <w:rPr>
          <w:rFonts w:ascii="Times New Roman" w:hAnsi="Times New Roman"/>
          <w:sz w:val="24"/>
        </w:rPr>
      </w:pPr>
    </w:p>
    <w:p w14:paraId="1E62590B" w14:textId="26C89C0F" w:rsidR="00107457" w:rsidRDefault="00107457" w:rsidP="001C3DF1">
      <w:pPr>
        <w:spacing w:after="100" w:line="360" w:lineRule="auto"/>
        <w:ind w:left="720" w:hanging="720"/>
        <w:rPr>
          <w:rFonts w:ascii="Times New Roman" w:hAnsi="Times New Roman"/>
          <w:sz w:val="24"/>
        </w:rPr>
      </w:pPr>
    </w:p>
    <w:p w14:paraId="7917B480" w14:textId="77777777" w:rsidR="00107457" w:rsidRDefault="00107457" w:rsidP="001C3DF1">
      <w:pPr>
        <w:spacing w:after="100" w:line="360" w:lineRule="auto"/>
        <w:ind w:left="720" w:hanging="720"/>
        <w:rPr>
          <w:rFonts w:ascii="Times New Roman" w:hAnsi="Times New Roman"/>
          <w:sz w:val="24"/>
        </w:rPr>
      </w:pPr>
    </w:p>
    <w:p w14:paraId="4C174117" w14:textId="770D3251" w:rsidR="00107457" w:rsidRDefault="00107457" w:rsidP="001C3DF1">
      <w:pPr>
        <w:spacing w:after="100" w:line="360" w:lineRule="auto"/>
        <w:jc w:val="both"/>
        <w:rPr>
          <w:rFonts w:ascii="Times New Roman" w:hAnsi="Times New Roman"/>
          <w:sz w:val="24"/>
        </w:rPr>
      </w:pPr>
      <w:r>
        <w:rPr>
          <w:rFonts w:ascii="Times New Roman" w:hAnsi="Times New Roman"/>
          <w:sz w:val="24"/>
        </w:rPr>
        <w:lastRenderedPageBreak/>
        <w:t xml:space="preserve">The </w:t>
      </w:r>
      <w:r w:rsidR="00AC508C">
        <w:rPr>
          <w:rFonts w:ascii="Times New Roman" w:hAnsi="Times New Roman"/>
          <w:sz w:val="24"/>
        </w:rPr>
        <w:t>transition</w:t>
      </w:r>
      <w:r>
        <w:rPr>
          <w:rFonts w:ascii="Times New Roman" w:hAnsi="Times New Roman"/>
          <w:sz w:val="24"/>
        </w:rPr>
        <w:t xml:space="preserve"> from legacy </w:t>
      </w:r>
      <w:r w:rsidR="00AC508C">
        <w:rPr>
          <w:rFonts w:ascii="Times New Roman" w:hAnsi="Times New Roman"/>
          <w:sz w:val="24"/>
        </w:rPr>
        <w:t>system</w:t>
      </w:r>
      <w:r>
        <w:rPr>
          <w:rFonts w:ascii="Times New Roman" w:hAnsi="Times New Roman"/>
          <w:sz w:val="24"/>
        </w:rPr>
        <w:t xml:space="preserve"> over to SOA can be complicated, first we</w:t>
      </w:r>
      <w:r w:rsidR="009518BC">
        <w:rPr>
          <w:rFonts w:ascii="Times New Roman" w:hAnsi="Times New Roman"/>
          <w:sz w:val="24"/>
        </w:rPr>
        <w:t xml:space="preserve"> will</w:t>
      </w:r>
      <w:r>
        <w:rPr>
          <w:rFonts w:ascii="Times New Roman" w:hAnsi="Times New Roman"/>
          <w:sz w:val="24"/>
        </w:rPr>
        <w:t xml:space="preserve"> take inventory of what is </w:t>
      </w:r>
      <w:r w:rsidR="009518BC">
        <w:rPr>
          <w:rFonts w:ascii="Times New Roman" w:hAnsi="Times New Roman"/>
          <w:sz w:val="24"/>
        </w:rPr>
        <w:t>there</w:t>
      </w:r>
      <w:r>
        <w:rPr>
          <w:rFonts w:ascii="Times New Roman" w:hAnsi="Times New Roman"/>
          <w:sz w:val="24"/>
        </w:rPr>
        <w:t xml:space="preserve"> and if we can </w:t>
      </w:r>
      <w:proofErr w:type="gramStart"/>
      <w:r>
        <w:rPr>
          <w:rFonts w:ascii="Times New Roman" w:hAnsi="Times New Roman"/>
          <w:sz w:val="24"/>
        </w:rPr>
        <w:t>reused</w:t>
      </w:r>
      <w:proofErr w:type="gramEnd"/>
      <w:r>
        <w:rPr>
          <w:rFonts w:ascii="Times New Roman" w:hAnsi="Times New Roman"/>
          <w:sz w:val="24"/>
        </w:rPr>
        <w:t xml:space="preserve"> or repurpose, we with work with that.  We </w:t>
      </w:r>
      <w:r w:rsidR="009518BC">
        <w:rPr>
          <w:rFonts w:ascii="Times New Roman" w:hAnsi="Times New Roman"/>
          <w:sz w:val="24"/>
        </w:rPr>
        <w:t>also</w:t>
      </w:r>
      <w:r>
        <w:rPr>
          <w:rFonts w:ascii="Times New Roman" w:hAnsi="Times New Roman"/>
          <w:sz w:val="24"/>
        </w:rPr>
        <w:t xml:space="preserve"> need to map out how SOA will need to work to ensure the flow control functions as desired.  </w:t>
      </w:r>
      <w:r w:rsidR="002477BA">
        <w:rPr>
          <w:rFonts w:ascii="Times New Roman" w:hAnsi="Times New Roman"/>
          <w:sz w:val="24"/>
        </w:rPr>
        <w:t xml:space="preserve"> </w:t>
      </w:r>
    </w:p>
    <w:p w14:paraId="42004931" w14:textId="77777777" w:rsidR="00152E05" w:rsidRDefault="00152E05" w:rsidP="001C3DF1">
      <w:pPr>
        <w:spacing w:after="100" w:line="360" w:lineRule="auto"/>
        <w:jc w:val="both"/>
        <w:rPr>
          <w:rFonts w:ascii="Times New Roman" w:hAnsi="Times New Roman"/>
          <w:sz w:val="24"/>
        </w:rPr>
      </w:pPr>
    </w:p>
    <w:p w14:paraId="60BBFC3D" w14:textId="23DE16E5" w:rsidR="00107457" w:rsidRPr="00E16FC5" w:rsidRDefault="00E16FC5" w:rsidP="001C3DF1">
      <w:pPr>
        <w:spacing w:after="1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begin the migration, first we mush determine what applications need to be use or up and running right away.  We also need to determine how best to update these systems.  Financial systems such as payroll and budget systems will be top priority.  These are both important to keep things running smoothly.  Once that system is transition and the data </w:t>
      </w:r>
      <w:proofErr w:type="gramStart"/>
      <w:r>
        <w:rPr>
          <w:rFonts w:ascii="Times New Roman" w:eastAsia="Times New Roman" w:hAnsi="Times New Roman" w:cs="Times New Roman"/>
          <w:color w:val="000000"/>
          <w:sz w:val="24"/>
          <w:szCs w:val="24"/>
        </w:rPr>
        <w:t>is able to</w:t>
      </w:r>
      <w:proofErr w:type="gramEnd"/>
      <w:r>
        <w:rPr>
          <w:rFonts w:ascii="Times New Roman" w:eastAsia="Times New Roman" w:hAnsi="Times New Roman" w:cs="Times New Roman"/>
          <w:color w:val="000000"/>
          <w:sz w:val="24"/>
          <w:szCs w:val="24"/>
        </w:rPr>
        <w:t xml:space="preserve"> exchange with central database, we will move forward to GitLab, training active directory and service desk functions.  </w:t>
      </w:r>
      <w:r w:rsidR="009665D6">
        <w:rPr>
          <w:rFonts w:ascii="Times New Roman" w:eastAsia="Times New Roman" w:hAnsi="Times New Roman" w:cs="Times New Roman"/>
          <w:color w:val="000000"/>
          <w:sz w:val="24"/>
          <w:szCs w:val="24"/>
        </w:rPr>
        <w:t>Lastly,</w:t>
      </w:r>
      <w:r>
        <w:rPr>
          <w:rFonts w:ascii="Times New Roman" w:eastAsia="Times New Roman" w:hAnsi="Times New Roman" w:cs="Times New Roman"/>
          <w:color w:val="000000"/>
          <w:sz w:val="24"/>
          <w:szCs w:val="24"/>
        </w:rPr>
        <w:t xml:space="preserve"> we will bring the new system online, we want to </w:t>
      </w:r>
      <w:r w:rsidR="009518BC">
        <w:rPr>
          <w:rFonts w:ascii="Times New Roman" w:eastAsia="Times New Roman" w:hAnsi="Times New Roman" w:cs="Times New Roman"/>
          <w:color w:val="000000"/>
          <w:sz w:val="24"/>
          <w:szCs w:val="24"/>
        </w:rPr>
        <w:t>evaluate the system and run test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and also</w:t>
      </w:r>
      <w:proofErr w:type="gramEnd"/>
      <w:r>
        <w:rPr>
          <w:rFonts w:ascii="Times New Roman" w:eastAsia="Times New Roman" w:hAnsi="Times New Roman" w:cs="Times New Roman"/>
          <w:color w:val="000000"/>
          <w:sz w:val="24"/>
          <w:szCs w:val="24"/>
        </w:rPr>
        <w:t xml:space="preserve"> f</w:t>
      </w:r>
      <w:r w:rsidR="009518BC">
        <w:rPr>
          <w:rFonts w:ascii="Times New Roman" w:eastAsia="Times New Roman" w:hAnsi="Times New Roman" w:cs="Times New Roman"/>
          <w:color w:val="000000"/>
          <w:sz w:val="24"/>
          <w:szCs w:val="24"/>
        </w:rPr>
        <w:t>ix any errors and make recommendations for future needs if any.</w:t>
      </w:r>
    </w:p>
    <w:p w14:paraId="603C8D5E" w14:textId="67EB2E5E" w:rsidR="00107457" w:rsidRDefault="00107457" w:rsidP="001C3DF1">
      <w:pPr>
        <w:spacing w:after="100" w:line="360" w:lineRule="auto"/>
        <w:ind w:left="720" w:hanging="720"/>
        <w:rPr>
          <w:rFonts w:ascii="Times New Roman" w:hAnsi="Times New Roman"/>
          <w:sz w:val="24"/>
        </w:rPr>
      </w:pPr>
    </w:p>
    <w:p w14:paraId="445EB247" w14:textId="7B2E4ADC" w:rsidR="00107457" w:rsidRDefault="00107457" w:rsidP="00E16FC5">
      <w:pPr>
        <w:spacing w:line="240" w:lineRule="auto"/>
        <w:ind w:left="720" w:hanging="720"/>
        <w:rPr>
          <w:rFonts w:ascii="Times New Roman" w:hAnsi="Times New Roman"/>
          <w:sz w:val="24"/>
        </w:rPr>
      </w:pPr>
    </w:p>
    <w:p w14:paraId="39FAD10F" w14:textId="66330A7B" w:rsidR="00E16FC5" w:rsidRDefault="00E16FC5" w:rsidP="00107457">
      <w:pPr>
        <w:ind w:left="720" w:hanging="720"/>
        <w:rPr>
          <w:rFonts w:ascii="Times New Roman" w:hAnsi="Times New Roman"/>
          <w:sz w:val="24"/>
        </w:rPr>
      </w:pPr>
    </w:p>
    <w:p w14:paraId="4F260F50" w14:textId="022648DB" w:rsidR="00E16FC5" w:rsidRDefault="00E16FC5" w:rsidP="00107457">
      <w:pPr>
        <w:ind w:left="720" w:hanging="720"/>
        <w:rPr>
          <w:rFonts w:ascii="Times New Roman" w:hAnsi="Times New Roman"/>
          <w:sz w:val="24"/>
        </w:rPr>
      </w:pPr>
    </w:p>
    <w:p w14:paraId="11C5B667" w14:textId="68F353C7" w:rsidR="00E16FC5" w:rsidRDefault="00E16FC5" w:rsidP="00107457">
      <w:pPr>
        <w:ind w:left="720" w:hanging="720"/>
        <w:rPr>
          <w:rFonts w:ascii="Times New Roman" w:hAnsi="Times New Roman"/>
          <w:sz w:val="24"/>
        </w:rPr>
      </w:pPr>
    </w:p>
    <w:p w14:paraId="59E1D946" w14:textId="4859466B" w:rsidR="00E16FC5" w:rsidRDefault="00E16FC5" w:rsidP="00107457">
      <w:pPr>
        <w:ind w:left="720" w:hanging="720"/>
        <w:rPr>
          <w:rFonts w:ascii="Times New Roman" w:hAnsi="Times New Roman"/>
          <w:sz w:val="24"/>
        </w:rPr>
      </w:pPr>
    </w:p>
    <w:p w14:paraId="23EF579B" w14:textId="77777777" w:rsidR="00E16FC5" w:rsidRDefault="00E16FC5" w:rsidP="00107457">
      <w:pPr>
        <w:ind w:left="720" w:hanging="720"/>
        <w:rPr>
          <w:rFonts w:ascii="Times New Roman" w:hAnsi="Times New Roman"/>
          <w:sz w:val="24"/>
        </w:rPr>
      </w:pPr>
    </w:p>
    <w:p w14:paraId="39F5BD6C" w14:textId="424B6059" w:rsidR="007310BE" w:rsidRDefault="007310BE" w:rsidP="00107457">
      <w:pPr>
        <w:ind w:left="720" w:hanging="720"/>
        <w:rPr>
          <w:rFonts w:ascii="Times New Roman" w:hAnsi="Times New Roman"/>
          <w:sz w:val="24"/>
        </w:rPr>
      </w:pPr>
      <w:r w:rsidRPr="00107457">
        <w:rPr>
          <w:rFonts w:ascii="Times New Roman" w:hAnsi="Times New Roman"/>
          <w:sz w:val="24"/>
        </w:rPr>
        <w:t>Reference</w:t>
      </w:r>
      <w:r w:rsidR="007E0BD0" w:rsidRPr="00107457">
        <w:rPr>
          <w:rFonts w:ascii="Times New Roman" w:hAnsi="Times New Roman"/>
          <w:sz w:val="24"/>
        </w:rPr>
        <w:t>s</w:t>
      </w:r>
    </w:p>
    <w:p w14:paraId="1F8982DC" w14:textId="5873C3D0" w:rsidR="00107457" w:rsidRPr="00107457" w:rsidRDefault="00107457" w:rsidP="00107457">
      <w:pPr>
        <w:ind w:left="720" w:hanging="720"/>
        <w:rPr>
          <w:rFonts w:ascii="Times New Roman" w:hAnsi="Times New Roman"/>
          <w:sz w:val="24"/>
        </w:rPr>
      </w:pPr>
    </w:p>
    <w:p w14:paraId="4B30C43A" w14:textId="45A57C6C" w:rsidR="00107457" w:rsidRPr="00107457" w:rsidRDefault="00107457" w:rsidP="00107457">
      <w:pPr>
        <w:spacing w:line="240" w:lineRule="auto"/>
        <w:rPr>
          <w:rFonts w:ascii="Times New Roman" w:eastAsia="Times New Roman" w:hAnsi="Times New Roman" w:cs="Times New Roman"/>
          <w:sz w:val="24"/>
          <w:szCs w:val="24"/>
        </w:rPr>
      </w:pPr>
      <w:r w:rsidRPr="00107457">
        <w:rPr>
          <w:rFonts w:ascii="Times New Roman" w:eastAsia="Times New Roman" w:hAnsi="Times New Roman" w:cs="Times New Roman"/>
          <w:sz w:val="24"/>
          <w:szCs w:val="24"/>
        </w:rPr>
        <w:t xml:space="preserve">Community, S. D. </w:t>
      </w:r>
      <w:r>
        <w:rPr>
          <w:rFonts w:ascii="Times New Roman" w:eastAsia="Times New Roman" w:hAnsi="Times New Roman" w:cs="Times New Roman"/>
          <w:sz w:val="24"/>
          <w:szCs w:val="24"/>
        </w:rPr>
        <w:t>(</w:t>
      </w:r>
      <w:r w:rsidRPr="00107457">
        <w:rPr>
          <w:rFonts w:ascii="Times New Roman" w:eastAsia="Times New Roman" w:hAnsi="Times New Roman" w:cs="Times New Roman"/>
          <w:sz w:val="24"/>
          <w:szCs w:val="24"/>
        </w:rPr>
        <w:t>February 13</w:t>
      </w:r>
      <w:r>
        <w:rPr>
          <w:rFonts w:ascii="Times New Roman" w:eastAsia="Times New Roman" w:hAnsi="Times New Roman" w:cs="Times New Roman"/>
          <w:sz w:val="24"/>
          <w:szCs w:val="24"/>
        </w:rPr>
        <w:t>, 2019</w:t>
      </w:r>
      <w:r w:rsidRPr="00107457">
        <w:rPr>
          <w:rFonts w:ascii="Times New Roman" w:eastAsia="Times New Roman" w:hAnsi="Times New Roman" w:cs="Times New Roman"/>
          <w:sz w:val="24"/>
          <w:szCs w:val="24"/>
        </w:rPr>
        <w:t xml:space="preserve">). What Is Service-Oriented Architecture? Retrieved </w:t>
      </w:r>
      <w:r>
        <w:rPr>
          <w:rFonts w:ascii="Times New Roman" w:eastAsia="Times New Roman" w:hAnsi="Times New Roman" w:cs="Times New Roman"/>
          <w:sz w:val="24"/>
          <w:szCs w:val="24"/>
        </w:rPr>
        <w:t>June 13, 2020</w:t>
      </w:r>
      <w:r w:rsidRPr="00107457">
        <w:rPr>
          <w:rFonts w:ascii="Times New Roman" w:eastAsia="Times New Roman" w:hAnsi="Times New Roman" w:cs="Times New Roman"/>
          <w:sz w:val="24"/>
          <w:szCs w:val="24"/>
        </w:rPr>
        <w:t xml:space="preserve">, from </w:t>
      </w:r>
      <w:hyperlink r:id="rId8" w:history="1">
        <w:r w:rsidRPr="00107457">
          <w:rPr>
            <w:rFonts w:ascii="Times New Roman" w:eastAsia="Times New Roman" w:hAnsi="Times New Roman" w:cs="Times New Roman"/>
            <w:color w:val="003366"/>
            <w:sz w:val="24"/>
            <w:szCs w:val="24"/>
            <w:u w:val="single"/>
          </w:rPr>
          <w:t>https://medium.com/@SoftwareDevelopmentCommunity/what-is-service-oriented-architecture-fa894d11</w:t>
        </w:r>
        <w:r w:rsidRPr="00107457">
          <w:rPr>
            <w:rFonts w:ascii="Times New Roman" w:eastAsia="Times New Roman" w:hAnsi="Times New Roman" w:cs="Times New Roman"/>
            <w:color w:val="003366"/>
            <w:sz w:val="24"/>
            <w:szCs w:val="24"/>
            <w:u w:val="single"/>
          </w:rPr>
          <w:t>a</w:t>
        </w:r>
        <w:r w:rsidRPr="00107457">
          <w:rPr>
            <w:rFonts w:ascii="Times New Roman" w:eastAsia="Times New Roman" w:hAnsi="Times New Roman" w:cs="Times New Roman"/>
            <w:color w:val="003366"/>
            <w:sz w:val="24"/>
            <w:szCs w:val="24"/>
            <w:u w:val="single"/>
          </w:rPr>
          <w:t>7ec</w:t>
        </w:r>
      </w:hyperlink>
      <w:r w:rsidRPr="00107457">
        <w:rPr>
          <w:rFonts w:ascii="Times New Roman" w:eastAsia="Times New Roman" w:hAnsi="Times New Roman" w:cs="Times New Roman"/>
          <w:sz w:val="24"/>
          <w:szCs w:val="24"/>
        </w:rPr>
        <w:t xml:space="preserve"> </w:t>
      </w:r>
    </w:p>
    <w:p w14:paraId="28E4C0C9" w14:textId="77777777" w:rsidR="00107457" w:rsidRPr="00107457" w:rsidRDefault="00107457" w:rsidP="00107457">
      <w:pPr>
        <w:spacing w:line="240" w:lineRule="auto"/>
        <w:rPr>
          <w:rFonts w:ascii="Times New Roman" w:eastAsia="Times New Roman" w:hAnsi="Times New Roman" w:cs="Times New Roman"/>
          <w:sz w:val="24"/>
          <w:szCs w:val="24"/>
        </w:rPr>
      </w:pPr>
    </w:p>
    <w:p w14:paraId="17510643" w14:textId="19216AD8" w:rsidR="00107457" w:rsidRPr="00107457" w:rsidRDefault="00107457" w:rsidP="007E0BD0">
      <w:pPr>
        <w:spacing w:after="120"/>
        <w:ind w:left="720" w:hanging="720"/>
        <w:rPr>
          <w:rFonts w:ascii="Times New Roman" w:hAnsi="Times New Roman"/>
          <w:bCs/>
          <w:iCs/>
          <w:sz w:val="24"/>
        </w:rPr>
      </w:pPr>
      <w:r w:rsidRPr="00107457">
        <w:rPr>
          <w:rFonts w:ascii="Times New Roman" w:hAnsi="Times New Roman"/>
          <w:bCs/>
          <w:iCs/>
          <w:sz w:val="24"/>
        </w:rPr>
        <w:t xml:space="preserve">Georgiou, Michael. (July 4, 2019) Why Businesses Should Modernize Their Legacy Applications?  Retrieved on June 13, 2020 from </w:t>
      </w:r>
      <w:hyperlink r:id="rId9" w:history="1">
        <w:r w:rsidRPr="00107457">
          <w:rPr>
            <w:rStyle w:val="Hyperlink"/>
            <w:rFonts w:ascii="Times New Roman" w:hAnsi="Times New Roman"/>
            <w:bCs/>
            <w:iCs/>
            <w:sz w:val="24"/>
          </w:rPr>
          <w:t>https://www.imaginovation.net/blog/why-businesses-should-modernize-legacy-applications/</w:t>
        </w:r>
      </w:hyperlink>
      <w:r w:rsidRPr="00107457">
        <w:rPr>
          <w:rFonts w:ascii="Times New Roman" w:hAnsi="Times New Roman"/>
          <w:bCs/>
          <w:iCs/>
          <w:sz w:val="24"/>
        </w:rPr>
        <w:t xml:space="preserve">   </w:t>
      </w:r>
    </w:p>
    <w:p w14:paraId="33B7683C" w14:textId="3FFA704A" w:rsidR="007310BE" w:rsidRPr="00107457" w:rsidRDefault="00107457" w:rsidP="007E0BD0">
      <w:pPr>
        <w:spacing w:after="120"/>
        <w:ind w:left="720" w:hanging="720"/>
        <w:rPr>
          <w:rFonts w:ascii="Times New Roman" w:hAnsi="Times New Roman"/>
          <w:bCs/>
          <w:iCs/>
          <w:sz w:val="24"/>
        </w:rPr>
      </w:pPr>
      <w:r>
        <w:rPr>
          <w:rFonts w:ascii="Times New Roman" w:hAnsi="Times New Roman"/>
          <w:bCs/>
          <w:iCs/>
          <w:sz w:val="24"/>
        </w:rPr>
        <w:t xml:space="preserve">Watts, Stephen. (May 31, 2017) What is Service-Oriented Architecture?  Retrieved on June 13, 2020 from </w:t>
      </w:r>
      <w:hyperlink r:id="rId10" w:history="1">
        <w:r w:rsidRPr="00A02FF0">
          <w:rPr>
            <w:rStyle w:val="Hyperlink"/>
            <w:rFonts w:ascii="Times New Roman" w:hAnsi="Times New Roman"/>
            <w:bCs/>
            <w:iCs/>
            <w:sz w:val="24"/>
          </w:rPr>
          <w:t>https://www.bmc.com/blogs/service-oriented-architecture-overview/</w:t>
        </w:r>
      </w:hyperlink>
      <w:r>
        <w:rPr>
          <w:rFonts w:ascii="Times New Roman" w:hAnsi="Times New Roman"/>
          <w:bCs/>
          <w:iCs/>
          <w:sz w:val="24"/>
        </w:rPr>
        <w:t xml:space="preserve"> </w:t>
      </w:r>
    </w:p>
    <w:p w14:paraId="0B5B7520" w14:textId="77777777" w:rsidR="00F95724" w:rsidRPr="00107457" w:rsidRDefault="00F95724" w:rsidP="00F95724">
      <w:pPr>
        <w:spacing w:after="120"/>
        <w:rPr>
          <w:rFonts w:ascii="Times New Roman" w:hAnsi="Times New Roman"/>
          <w:bCs/>
          <w:iCs/>
          <w:sz w:val="24"/>
        </w:rPr>
      </w:pPr>
    </w:p>
    <w:p w14:paraId="4EA90AD1" w14:textId="77777777" w:rsidR="006045A6" w:rsidRPr="006045A6" w:rsidRDefault="006045A6" w:rsidP="006045A6">
      <w:pPr>
        <w:spacing w:after="120"/>
        <w:rPr>
          <w:bCs/>
          <w:iCs/>
        </w:rPr>
      </w:pPr>
    </w:p>
    <w:p w14:paraId="4610C4A0" w14:textId="77777777" w:rsidR="006045A6" w:rsidRPr="006045A6" w:rsidRDefault="006045A6" w:rsidP="007310BE">
      <w:pPr>
        <w:rPr>
          <w:bCs/>
          <w:iCs/>
        </w:rPr>
      </w:pPr>
    </w:p>
    <w:sectPr w:rsidR="006045A6" w:rsidRPr="006045A6" w:rsidSect="00107457">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A1932"/>
    <w:rsid w:val="00107457"/>
    <w:rsid w:val="001225B9"/>
    <w:rsid w:val="00122BA2"/>
    <w:rsid w:val="00152E05"/>
    <w:rsid w:val="001C3DF1"/>
    <w:rsid w:val="002477BA"/>
    <w:rsid w:val="00303251"/>
    <w:rsid w:val="003047C3"/>
    <w:rsid w:val="00315C3A"/>
    <w:rsid w:val="003F3406"/>
    <w:rsid w:val="00467AFC"/>
    <w:rsid w:val="004D6AEA"/>
    <w:rsid w:val="00575517"/>
    <w:rsid w:val="0059216A"/>
    <w:rsid w:val="005C28B7"/>
    <w:rsid w:val="005E7392"/>
    <w:rsid w:val="006045A6"/>
    <w:rsid w:val="006059C7"/>
    <w:rsid w:val="00621CD8"/>
    <w:rsid w:val="0065792B"/>
    <w:rsid w:val="00663E01"/>
    <w:rsid w:val="0067717D"/>
    <w:rsid w:val="006B265B"/>
    <w:rsid w:val="006C3504"/>
    <w:rsid w:val="007310BE"/>
    <w:rsid w:val="00790555"/>
    <w:rsid w:val="007D0C5A"/>
    <w:rsid w:val="007E0BD0"/>
    <w:rsid w:val="007E2F2C"/>
    <w:rsid w:val="0089418E"/>
    <w:rsid w:val="008D27CF"/>
    <w:rsid w:val="009518BC"/>
    <w:rsid w:val="00955DF4"/>
    <w:rsid w:val="009665D6"/>
    <w:rsid w:val="009E3261"/>
    <w:rsid w:val="00AA470E"/>
    <w:rsid w:val="00AC508C"/>
    <w:rsid w:val="00AC7543"/>
    <w:rsid w:val="00B849F8"/>
    <w:rsid w:val="00BC0249"/>
    <w:rsid w:val="00CB4EEA"/>
    <w:rsid w:val="00CE7ADE"/>
    <w:rsid w:val="00D07C56"/>
    <w:rsid w:val="00D62FBE"/>
    <w:rsid w:val="00DB2B83"/>
    <w:rsid w:val="00DC6BA7"/>
    <w:rsid w:val="00DF0B6F"/>
    <w:rsid w:val="00E16FC5"/>
    <w:rsid w:val="00E41F01"/>
    <w:rsid w:val="00F85A28"/>
    <w:rsid w:val="00F95724"/>
    <w:rsid w:val="00FD0B5A"/>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FC5C29B9-0137-4E47-AA01-21B945FD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character" w:styleId="UnresolvedMention">
    <w:name w:val="Unresolved Mention"/>
    <w:basedOn w:val="DefaultParagraphFont"/>
    <w:uiPriority w:val="99"/>
    <w:semiHidden/>
    <w:unhideWhenUsed/>
    <w:rsid w:val="0010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oftwareDevelopmentCommunity/what-is-service-oriented-architecture-fa894d11a7ec"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mc.com/blogs/service-oriented-architecture-overview/" TargetMode="External"/><Relationship Id="rId4" Type="http://schemas.openxmlformats.org/officeDocument/2006/relationships/webSettings" Target="webSettings.xml"/><Relationship Id="rId9" Type="http://schemas.openxmlformats.org/officeDocument/2006/relationships/hyperlink" Target="https://www.imaginovation.net/blog/why-businesses-should-modernize-legacy-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6079</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Laurie Mailloux</cp:lastModifiedBy>
  <cp:revision>2</cp:revision>
  <dcterms:created xsi:type="dcterms:W3CDTF">2020-06-09T14:47:00Z</dcterms:created>
  <dcterms:modified xsi:type="dcterms:W3CDTF">2020-06-14T02:34:00Z</dcterms:modified>
</cp:coreProperties>
</file>