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line="360" w:lineRule="auto"/>
      </w:pPr>
      <w:r>
        <w:t>声光城市地标计划——永不落幕的城市视听实验室</w:t>
      </w:r>
    </w:p>
    <w:p>
      <w:pPr>
        <w:pStyle w:val="3"/>
        <w:keepNext w:val="0"/>
        <w:keepLines w:val="0"/>
        <w:widowControl/>
        <w:suppressLineNumbers w:val="0"/>
        <w:spacing w:line="360" w:lineRule="auto"/>
      </w:pPr>
      <w:r>
        <w:t>一、项目背景与目标</w:t>
      </w:r>
    </w:p>
    <w:p>
      <w:pPr>
        <w:pStyle w:val="4"/>
        <w:keepNext w:val="0"/>
        <w:keepLines w:val="0"/>
        <w:widowControl/>
        <w:suppressLineNumbers w:val="0"/>
        <w:spacing w:line="360" w:lineRule="auto"/>
      </w:pPr>
      <w:r>
        <w:t>（一）核心理念</w:t>
      </w:r>
    </w:p>
    <w:p>
      <w:pPr>
        <w:keepNext w:val="0"/>
        <w:keepLines w:val="0"/>
        <w:widowControl/>
        <w:suppressLineNumbers w:val="0"/>
        <w:spacing w:line="360" w:lineRule="auto"/>
        <w:jc w:val="left"/>
        <w:rPr>
          <w:sz w:val="21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将城市地标转化为沉浸式音视频体验空间，通过“科技+艺术+ IP”的融合，打造24小时在线的公共交互装置，实现“城市即展馆、全民皆创作者”的愿景，让市民在日常生活中感受科技与艺术的魅力。</w:t>
      </w:r>
    </w:p>
    <w:p>
      <w:pPr>
        <w:pStyle w:val="4"/>
        <w:keepNext w:val="0"/>
        <w:keepLines w:val="0"/>
        <w:widowControl/>
        <w:suppressLineNumbers w:val="0"/>
        <w:spacing w:line="360" w:lineRule="auto"/>
      </w:pPr>
      <w:r>
        <w:t>（二）核心目标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5" w:leftChars="0" w:hanging="425" w:firstLineChars="0"/>
        <w:jc w:val="left"/>
      </w:pP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>技术普及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：向大众展示前沿音视频技术。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5" w:leftChars="0" w:hanging="425" w:firstLineChars="0"/>
        <w:jc w:val="left"/>
      </w:pP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>IP活化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：将芒果TV热门IP融入城市公共空间。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5" w:leftChars="0" w:hanging="425" w:firstLineChars="0"/>
        <w:jc w:val="left"/>
      </w:pP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>数据沉淀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：通过用户交互行为分析，反哺芒果TV内容生产。</w:t>
      </w:r>
    </w:p>
    <w:p>
      <w:pPr>
        <w:pStyle w:val="3"/>
        <w:keepNext w:val="0"/>
        <w:keepLines w:val="0"/>
        <w:widowControl/>
        <w:suppressLineNumbers w:val="0"/>
        <w:spacing w:line="360" w:lineRule="auto"/>
      </w:pPr>
      <w:r>
        <w:t>二、体验场景与设备</w:t>
      </w:r>
    </w:p>
    <w:p>
      <w:pPr>
        <w:pStyle w:val="4"/>
        <w:keepNext w:val="0"/>
        <w:keepLines w:val="0"/>
        <w:widowControl/>
        <w:suppressLineNumbers w:val="0"/>
        <w:spacing w:line="360" w:lineRule="auto"/>
      </w:pPr>
      <w:r>
        <w:t>（一）超声波定向音响树</w:t>
      </w:r>
    </w:p>
    <w:p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>场景描述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</w:t>
      </w:r>
    </w:p>
    <w:p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>日常模式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清晨，上班族匆匆路过音响树，突然被一阵熟悉的旋律吸引——那是《声生不息》的经典开场音乐。音乐仿佛从树干中流淌出来，只在树下形成一个小小的“音乐泡泡”，不会干扰到周围的人。靠近树干1米内，还能解锁独家花絮，通过骨传导技术，未公开的音频仿佛直接传递到耳边，仿佛置身于节目现场，感受明星们的幕后故事。</w:t>
      </w:r>
    </w:p>
    <w:p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>节日模式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春节期间，音响树播放《乘风破浪》历年舞台混剪，动感的音乐和精彩的画面让街头瞬间充满节日的欢乐氛围。市民们停下脚步，跟着音乐的节奏摇摆，仿佛把舞台搬到了街头。中秋节时，音响树播放艺人定制的月光曲，柔和的音乐和温馨的灯光交织在一起，为市民增添浪漫气息，成为情侣们打卡的热门地点。</w:t>
      </w:r>
    </w:p>
    <w:p>
      <w:pPr>
        <w:pStyle w:val="4"/>
        <w:keepNext w:val="0"/>
        <w:keepLines w:val="0"/>
        <w:widowControl/>
        <w:suppressLineNumbers w:val="0"/>
        <w:spacing w:line="360" w:lineRule="auto"/>
      </w:pPr>
      <w:r>
        <w:t>（二）光影互动墙</w:t>
      </w:r>
    </w:p>
    <w:p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>场景描述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</w:t>
      </w:r>
    </w:p>
    <w:p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>基础交互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市民在光影墙前挥手，就能在空中划出《明星大侦探》的线索光轨。这些光轨仿佛是侦探手中的线索，随着手势的移动而闪烁，仿佛自己就是侦探，沉浸其中。模仿《乘风破浪》舞蹈动作时，光影墙会触发粒子特效，五彩斑斓的粒子随着舞者的动作飞舞，让舞蹈更加炫酷。市民们可以在这里尽情释放自己的舞蹈热情，感受明星般的体验。</w:t>
      </w:r>
    </w:p>
    <w:p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>进阶玩法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多人协作时，5人同时挥手就能启动《密室大逃脱》的机关解密。大家围在光影墙前，通过手势和肢体动作配合，解开一个个复杂的谜题，感受团队合作的乐趣。戴上脑波设备，还能比拼专注力，点亮《歌手》冠军金曲。当专注力达到一定值时，光影墙会亮起金色的光芒，播放一段经典的冠军金曲，仿佛自己就是站在舞台上的歌手，接受观众的欢呼。</w:t>
      </w:r>
    </w:p>
    <w:p>
      <w:pPr>
        <w:pStyle w:val="4"/>
        <w:keepNext w:val="0"/>
        <w:keepLines w:val="0"/>
        <w:widowControl/>
        <w:suppressLineNumbers w:val="0"/>
        <w:spacing w:line="360" w:lineRule="auto"/>
      </w:pPr>
      <w:r>
        <w:t>（三）全息投影柱</w:t>
      </w:r>
    </w:p>
    <w:p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>场景描述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</w:t>
      </w:r>
    </w:p>
    <w:p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>日常表演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芒果TV虚拟偶像小每天定时在全息投影柱上表演。她仿佛就在你身边，带来精彩的舞蹈和互动。市民们可以近距离观看她的每一个动作、每一个表情，仿佛她就在现场与大家互动。小漾还会根据观众的反应调整表演内容，让每一次表演都独一无二。</w:t>
      </w:r>
    </w:p>
    <w:p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>用户创作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市民可以通过手机APP上传自己的形象，生成1分钟的全息舞蹈。上传完成后，市民的形象就会出现在全息投影柱上，与虚拟偶像同台表演。这种独特的体验让市民仿佛成为明星，留下独一无二的回忆，吸引了不少年轻人前来打卡分享。</w:t>
      </w:r>
    </w:p>
    <w:p>
      <w:pPr>
        <w:pStyle w:val="3"/>
        <w:keepNext w:val="0"/>
        <w:keepLines w:val="0"/>
        <w:widowControl/>
        <w:suppressLineNumbers w:val="0"/>
        <w:spacing w:line="360" w:lineRule="auto"/>
      </w:pPr>
      <w:r>
        <w:t>三、内容运营体系</w:t>
      </w:r>
    </w:p>
    <w:p>
      <w:pPr>
        <w:pStyle w:val="4"/>
        <w:keepNext w:val="0"/>
        <w:keepLines w:val="0"/>
        <w:widowControl/>
        <w:suppressLineNumbers w:val="0"/>
        <w:spacing w:line="360" w:lineRule="auto"/>
      </w:pPr>
      <w:r>
        <w:t>（一）日常运营机制</w:t>
      </w:r>
    </w:p>
    <w:p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>时段化内容策略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</w:t>
      </w:r>
    </w:p>
    <w:p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>7:00-9:00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：《声生不息》晨间音乐会，用音乐唤醒城市。上班族在音响树下感受音乐的魅力，开启充满活力的一天。</w:t>
      </w:r>
    </w:p>
    <w:p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>12:00-14:00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：《向往的生活》田野音景，感受田园生活的宁静。市民在光影墙前，仿佛置身于宁静的田野，听到虫鸣鸟叫，感受到大自然的宁静。</w:t>
      </w:r>
    </w:p>
    <w:p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>18:00-20:00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：《披荆斩棘》舞台重现，光影墙同步舞蹈教学，让市民跟着明星一起跳舞。下班后的市民可以在这里放松身心，跟着明星的舞步一起摇摆。</w:t>
      </w:r>
    </w:p>
    <w:p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>22:00-24:00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：《密室大逃脱》午夜谜题，全息投影触发AR解谜，体验刺激的解谜之旅。夜晚的城市变得更加神秘，市民们在这里感受解谜的乐趣，挑战自己的智慧。</w:t>
      </w:r>
    </w:p>
    <w:p>
      <w:pPr>
        <w:pStyle w:val="4"/>
        <w:keepNext w:val="0"/>
        <w:keepLines w:val="0"/>
        <w:widowControl/>
        <w:suppressLineNumbers w:val="0"/>
        <w:spacing w:line="360" w:lineRule="auto"/>
      </w:pPr>
      <w:r>
        <w:t>（二）主题活动规划</w:t>
      </w:r>
    </w:p>
    <w:p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>月度创作大赛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：市民通过装置创作内容，如用光影墙编舞、用音响树混音。优胜作品可获得芒果TV全平台推广资源，还能参与节目录制。每月的主题活动吸引了大量市民参与，成为城市文化生活的一大亮点。</w:t>
      </w:r>
    </w:p>
    <w:p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>技术开放日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：每月首个周六举办开发者工作坊，提供设备API接口与测试环境，让更多的创作者参与进来。开发者们在这里交流创意，探索新的可能性，为城市的文化创新注入新的活力。</w:t>
      </w:r>
    </w:p>
    <w:p>
      <w:pPr>
        <w:pStyle w:val="4"/>
        <w:keepNext w:val="0"/>
        <w:keepLines w:val="0"/>
        <w:widowControl/>
        <w:suppressLineNumbers w:val="0"/>
        <w:spacing w:line="360" w:lineRule="auto"/>
      </w:pPr>
      <w:r>
        <w:t>（三）数据闭环系统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>用户行为分析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：通过热力图分析和内容偏好模型，统计各装置互动高峰时段和用户偏好内容。了解市民的兴趣和需求，为后续的内容优化提供数据支持。</w:t>
      </w:r>
    </w:p>
    <w:p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>反向赋能内容生产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：根据光影墙舞蹈数据优化编舞设计，利用超声波树互动数据调整综艺音效。这些数据反馈到芒果TV的内容创作中，让节目更加贴合观众的喜好。</w:t>
      </w:r>
    </w:p>
    <w:p>
      <w:pPr>
        <w:pStyle w:val="3"/>
        <w:keepNext w:val="0"/>
        <w:keepLines w:val="0"/>
        <w:widowControl/>
        <w:suppressLineNumbers w:val="0"/>
        <w:spacing w:line="360" w:lineRule="auto"/>
      </w:pPr>
      <w:r>
        <w:t>四、商业合作模式</w:t>
      </w:r>
    </w:p>
    <w:p>
      <w:pPr>
        <w:pStyle w:val="4"/>
        <w:keepNext w:val="0"/>
        <w:keepLines w:val="0"/>
        <w:widowControl/>
        <w:suppressLineNumbers w:val="0"/>
        <w:spacing w:line="360" w:lineRule="auto"/>
      </w:pPr>
      <w:r>
        <w:t>（一）品牌合作分层</w:t>
      </w:r>
    </w:p>
    <w:p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>场景化营销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快消品牌可在音响树设置“声波味觉实验”，通过特定频率的声音触发味觉联想，让市民在享受音乐的同时，感受品牌的独特魅力。汽车品牌可在全息柱投射新车虚拟试驾场景，市民可以在这里体验最新的车型，感受科技与汽车的完美结合。</w:t>
      </w:r>
    </w:p>
    <w:p>
      <w:pPr>
        <w:pStyle w:val="4"/>
        <w:keepNext w:val="0"/>
        <w:keepLines w:val="0"/>
        <w:widowControl/>
        <w:suppressLineNumbers w:val="0"/>
        <w:spacing w:line="360" w:lineRule="auto"/>
      </w:pPr>
      <w:r>
        <w:t>（二）用户增值服务</w:t>
      </w:r>
    </w:p>
    <w:p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>芒果地标通票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：99元/月，用户可享专属权益，包括跳过排队直接体验、解锁隐藏内容、免费领取限量版周边。这张通票让市民成为城市的VIP，享受更多的文化福利。</w:t>
      </w:r>
    </w:p>
    <w:p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>企业定制服务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：提供光影墙团队建设套餐和全息发布会服务，满足企业多样化的需求。企业可以在这里举办团队建设活动，增强团队凝聚力，也可以举办发布会，展示最新的产品和技术。</w:t>
      </w:r>
    </w:p>
    <w:p>
      <w:pPr>
        <w:pStyle w:val="3"/>
        <w:keepNext w:val="0"/>
        <w:keepLines w:val="0"/>
        <w:widowControl/>
        <w:suppressLineNumbers w:val="0"/>
        <w:spacing w:line="360" w:lineRule="auto"/>
      </w:pPr>
      <w:r>
        <w:t>五、实施计划与预算</w:t>
      </w:r>
    </w:p>
    <w:p>
      <w:pPr>
        <w:pStyle w:val="4"/>
        <w:keepNext w:val="0"/>
        <w:keepLines w:val="0"/>
        <w:widowControl/>
        <w:suppressLineNumbers w:val="0"/>
        <w:spacing w:line="360" w:lineRule="auto"/>
      </w:pPr>
      <w:r>
        <w:t>（一）试点阶段（3个月）</w:t>
      </w:r>
    </w:p>
    <w:p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>选址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：长沙IFS、广州小蛮腰、成都太古里。这些地标性建筑吸引了大量市民和游客，是理想的试点地点。</w:t>
      </w:r>
    </w:p>
    <w:p>
      <w:pPr>
        <w:pStyle w:val="4"/>
        <w:keepNext w:val="0"/>
        <w:keepLines w:val="0"/>
        <w:widowControl/>
        <w:suppressLineNumbers w:val="0"/>
        <w:spacing w:line="360" w:lineRule="auto"/>
      </w:pPr>
      <w:r>
        <w:t>（二）全国推广（12个月）</w:t>
      </w:r>
    </w:p>
    <w:p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Style w:val="9"/>
          <w:rFonts w:ascii="宋体" w:hAnsi="宋体" w:eastAsia="宋体" w:cs="宋体"/>
          <w:kern w:val="0"/>
          <w:sz w:val="24"/>
          <w:szCs w:val="24"/>
          <w:lang w:val="en-US" w:eastAsia="zh-CN" w:bidi="ar"/>
        </w:rPr>
        <w:t>扩展策略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：一线城市完整版装置，二三线城市模块化组合。根据城市的规模和需求，灵活配置设备，确保项目的可持续性和可扩展性。</w:t>
      </w:r>
    </w:p>
    <w:p>
      <w:pPr>
        <w:pStyle w:val="3"/>
        <w:keepNext w:val="0"/>
        <w:keepLines w:val="0"/>
        <w:widowControl/>
        <w:suppressLineNumbers w:val="0"/>
        <w:spacing w:line="360" w:lineRule="auto"/>
      </w:pPr>
      <w:r>
        <w:t>六、风险控制</w:t>
      </w:r>
    </w:p>
    <w:p>
      <w:pPr>
        <w:pStyle w:val="4"/>
        <w:keepNext w:val="0"/>
        <w:keepLines w:val="0"/>
        <w:widowControl/>
        <w:suppressLineNumbers w:val="0"/>
        <w:spacing w:line="360" w:lineRule="auto"/>
      </w:pPr>
      <w:r>
        <w:t>（一）技术稳定性</w:t>
      </w:r>
    </w:p>
    <w:p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设置双冗余系统，配备全天候运维团队，确保设备稳定运行。即使遇到突发情况，也能迅速恢复，保障市民的体验不受影响。</w:t>
      </w:r>
    </w:p>
    <w:p>
      <w:pPr>
        <w:pStyle w:val="4"/>
        <w:keepNext w:val="0"/>
        <w:keepLines w:val="0"/>
        <w:widowControl/>
        <w:suppressLineNumbers w:val="0"/>
        <w:spacing w:line="360" w:lineRule="auto"/>
      </w:pPr>
      <w:r>
        <w:t>（二）内容监管</w:t>
      </w:r>
    </w:p>
    <w:p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部署AI审核系统，自动过滤不当内容，确保互动环境健康。同时，建立芒果TV内容安全官轮值制度，确保内容的合规性和安全性。</w:t>
      </w:r>
    </w:p>
    <w:p>
      <w:pPr>
        <w:pStyle w:val="4"/>
        <w:keepNext w:val="0"/>
        <w:keepLines w:val="0"/>
        <w:widowControl/>
        <w:suppressLineNumbers w:val="0"/>
        <w:spacing w:line="360" w:lineRule="auto"/>
      </w:pPr>
      <w:r>
        <w:t>（三）公共安全</w:t>
      </w:r>
    </w:p>
    <w:p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采用热成像人流监控系统，自动预警密集区域，确保市民安全。</w:t>
      </w:r>
    </w:p>
    <w:p>
      <w:pPr>
        <w:pStyle w:val="3"/>
        <w:keepNext w:val="0"/>
        <w:keepLines w:val="0"/>
        <w:widowControl/>
        <w:suppressLineNumbers w:val="0"/>
        <w:spacing w:line="360" w:lineRule="auto"/>
      </w:pPr>
      <w:r>
        <w:t>七、方案核心价值</w:t>
      </w:r>
    </w:p>
    <w:p>
      <w:pPr>
        <w:pStyle w:val="4"/>
        <w:keepNext w:val="0"/>
        <w:keepLines w:val="0"/>
        <w:widowControl/>
        <w:suppressLineNumbers w:val="0"/>
        <w:spacing w:line="360" w:lineRule="auto"/>
      </w:pPr>
      <w:r>
        <w:t>（一）城市记忆再造</w:t>
      </w:r>
    </w:p>
    <w:p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将技术体验融入市民日常生活动线，让城市地标成为市民的“记忆打卡点”。这些地标不仅是城市的符号，更是市民情感的寄托。</w:t>
      </w:r>
    </w:p>
    <w:p>
      <w:pPr>
        <w:pStyle w:val="4"/>
        <w:keepNext w:val="0"/>
        <w:keepLines w:val="0"/>
        <w:widowControl/>
        <w:suppressLineNumbers w:val="0"/>
        <w:spacing w:line="360" w:lineRule="auto"/>
      </w:pPr>
      <w:r>
        <w:t>（二）技术民主化</w:t>
      </w:r>
    </w:p>
    <w:p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让尖端技术触手可及，让市民在街头巷尾感受科技的魅力。通过这些装置，市民可以近距离接触前沿技术，激发对科技的兴趣和探索欲。</w:t>
      </w:r>
    </w:p>
    <w:p>
      <w:pPr>
        <w:pStyle w:val="4"/>
        <w:keepNext w:val="0"/>
        <w:keepLines w:val="0"/>
        <w:widowControl/>
        <w:suppressLineNumbers w:val="0"/>
        <w:spacing w:line="360" w:lineRule="auto"/>
      </w:pPr>
      <w:r>
        <w:t>（三）芒果生态延伸</w:t>
      </w:r>
    </w:p>
    <w:p>
      <w:pPr>
        <w:keepNext w:val="0"/>
        <w:keepLines w:val="0"/>
        <w:widowControl/>
        <w:suppressLineNumbers w:val="0"/>
        <w:spacing w:line="360" w:lineRule="auto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构建“线上内容-线下体验-用户数据”三角闭环，为芒果TV的内容创作提供新的灵感。通过线下的互动体验，反哺线上的内容创作，形成一个良性循环的生态体系。</w:t>
      </w:r>
    </w:p>
    <w:p>
      <w:pPr>
        <w:spacing w:line="360" w:lineRule="auto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409020205090404"/>
    <w:charset w:val="00"/>
    <w:family w:val="auto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FF776D6"/>
    <w:multiLevelType w:val="singleLevel"/>
    <w:tmpl w:val="2FF776D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F6EA1"/>
    <w:rsid w:val="5DE2E0F2"/>
    <w:rsid w:val="7FFF6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49</TotalTime>
  <ScaleCrop>false</ScaleCrop>
  <LinksUpToDate>false</LinksUpToDate>
  <CharactersWithSpaces>0</CharactersWithSpaces>
  <Application>WPS Office_6.2.2.8394_F1E327BC-269C-435d-A152-05C5408002CA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2025-02-08T17:19:00Z</dcterms:created>
  <dc:creator>xiaozixi</dc:creator>
  <cp:lastModifiedBy>xiaozixi</cp:lastModifiedBy>
  <dcterms:modified xsi:type="dcterms:W3CDTF">2025-02-08T18:09:03Z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2052-6.2.2.8394</vt:lpwstr>
  </property>
  <property fmtid="{D5CDD505-2E9C-101B-9397-08002B2CF9AE}" pid="3" name="ICV">
    <vt:lpwstr>56EDCA2F0D271F97A821A767ED021989_41</vt:lpwstr>
  </property>
</Properties>
</file>