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</w:t>
      </w:r>
      <w:r w:rsidDel="00000000" w:rsidR="00000000" w:rsidRPr="00000000">
        <w:rPr>
          <w:rtl w:val="0"/>
        </w:rPr>
        <w:t xml:space="preserve">liam Du</w:t>
        <w:br w:type="textWrapping"/>
        <w:t xml:space="preserve">Department of Economics</w:t>
        <w:br w:type="textWrapping"/>
        <w:t xml:space="preserve">Johns Hopkins University</w:t>
        <w:br w:type="textWrapping"/>
        <w:t xml:space="preserve">Baltimore, MD 21218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Maryland, November 13,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Editor</w:t>
        <w:br w:type="textWrapping"/>
        <w:t xml:space="preserve">Quantitative Economics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Disclosure statement for the paper “Welfare and Spending Effects of Consumption Stimulus Policies”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I have no relevant or material financial interests that relate to the research described in this paper.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disclosures above apply to my close relatives.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party had the right to review the paper prior to its circulation.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relevant potential conflicts of interest with this article.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Sincerely,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363980" cy="4204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42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William Du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</w:style>
  <w:style w:type="character" w:styleId="Standardskriftforavsnitt" w:default="1">
    <w:name w:val="Default Paragraph Font"/>
    <w:uiPriority w:val="1"/>
    <w:semiHidden w:val="1"/>
    <w:unhideWhenUsed w:val="1"/>
  </w:style>
  <w:style w:type="table" w:styleId="Vanlig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e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rdtekst"/>
    <w:qFormat w:val="1"/>
    <w:pPr>
      <w:keepNext w:val="1"/>
      <w:spacing w:after="120" w:before="240"/>
    </w:pPr>
    <w:rPr>
      <w:rFonts w:ascii="Liberation Sans" w:cs="Lucida Sans" w:eastAsia="PingFang SC" w:hAnsi="Liberation Sans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Lucida Sans"/>
    </w:rPr>
  </w:style>
  <w:style w:type="paragraph" w:styleId="Bildetekst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ucida Sans"/>
    </w:rPr>
  </w:style>
  <w:style w:type="paragraph" w:styleId="Listeavsnitt">
    <w:name w:val="List Paragraph"/>
    <w:basedOn w:val="Normal"/>
    <w:uiPriority w:val="34"/>
    <w:qFormat w:val="1"/>
    <w:rsid w:val="005E60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aAu9veDU1CWI2osFL0D8lx/Ysw==">CgMxLjA4AHIhMTFHMFljZ19hWmNNQ0s0TjdxMW1CTHJaNkprbzRuU2M2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2020-01-16T13:10:00Z</dcterms:created>
  <dc:creator>Tretvoll, Håkon</dc:creator>
</cp:coreProperties>
</file>