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70A79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7489664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56256C9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74C4A41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36D702A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18CCE6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1D71F2F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74D418ED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07CD278C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6472EB9E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27C5EA5C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6EBC9CB7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54D51BC1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0E969DF2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433616CB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0D154756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045E5CB4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33170A2E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15EE67AC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760BE69B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419AC032" w14:textId="77777777" w:rsidR="00EB5AE4" w:rsidRDefault="00EB5AE4" w:rsidP="00C57CDC">
      <w:pPr>
        <w:spacing w:line="240" w:lineRule="auto"/>
        <w:contextualSpacing/>
      </w:pPr>
    </w:p>
    <w:p w14:paraId="68CC099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7699C8D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4BBB7A8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308154C4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6C9DA789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773125C8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338362F7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52787A91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7302E889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519FC422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793429A2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612E3186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442EBD51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5021ABE2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36CBE6AD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475D5210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62221A22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515180E3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3E763FE3" w14:textId="77777777" w:rsidR="00517F5C" w:rsidRPr="00517F5C" w:rsidRDefault="00517F5C" w:rsidP="00517F5C">
      <w:pPr>
        <w:widowControl w:val="0"/>
        <w:tabs>
          <w:tab w:val="right" w:pos="9025"/>
        </w:tabs>
        <w:autoSpaceDE w:val="0"/>
        <w:autoSpaceDN w:val="0"/>
        <w:adjustRightInd w:val="0"/>
        <w:spacing w:after="0" w:line="480" w:lineRule="auto"/>
        <w:rPr>
          <w:rFonts w:eastAsia="Times New Roman" w:cs="Arial"/>
          <w:b/>
          <w:bCs/>
          <w:szCs w:val="24"/>
          <w:lang w:val="en-GB"/>
        </w:rPr>
      </w:pPr>
    </w:p>
    <w:p w14:paraId="597DB1DE" w14:textId="55816213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rPr>
          <w:rFonts w:eastAsia="Times New Roman" w:cs="Arial"/>
          <w:b/>
          <w:bCs/>
          <w:szCs w:val="24"/>
          <w:lang w:val="en-GB"/>
        </w:rPr>
      </w:pPr>
      <w:r w:rsidRPr="00517F5C">
        <w:rPr>
          <w:rFonts w:eastAsia="Times New Roman" w:cs="Arial"/>
          <w:b/>
          <w:bCs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A18BD" wp14:editId="411B75C2">
                <wp:simplePos x="0" y="0"/>
                <wp:positionH relativeFrom="column">
                  <wp:posOffset>0</wp:posOffset>
                </wp:positionH>
                <wp:positionV relativeFrom="paragraph">
                  <wp:posOffset>24130</wp:posOffset>
                </wp:positionV>
                <wp:extent cx="5791200" cy="0"/>
                <wp:effectExtent l="0" t="9525" r="0" b="952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8538A7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9pt" to="456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"/>
            </w:pict>
          </mc:Fallback>
        </mc:AlternateContent>
      </w:r>
    </w:p>
    <w:p w14:paraId="461D79A6" w14:textId="77777777" w:rsidR="00517F5C" w:rsidRPr="00517F5C" w:rsidRDefault="00517F5C" w:rsidP="00517F5C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480" w:lineRule="auto"/>
        <w:jc w:val="center"/>
        <w:rPr>
          <w:rFonts w:eastAsia="Times New Roman" w:cs="Arial"/>
          <w:b/>
          <w:bCs/>
          <w:szCs w:val="24"/>
          <w:lang w:val="en-GB"/>
        </w:rPr>
      </w:pPr>
      <w:r w:rsidRPr="00517F5C">
        <w:rPr>
          <w:rFonts w:eastAsia="Times New Roman" w:cs="Arial"/>
          <w:bCs/>
          <w:szCs w:val="24"/>
          <w:lang w:val="en-GB"/>
        </w:rPr>
        <w:t>DRAFT</w:t>
      </w:r>
      <w:r w:rsidRPr="00517F5C">
        <w:rPr>
          <w:rFonts w:eastAsia="Times New Roman" w:cs="Arial"/>
          <w:b/>
          <w:bCs/>
          <w:szCs w:val="24"/>
          <w:lang w:val="en-GB"/>
        </w:rPr>
        <w:t xml:space="preserve"> ORDER</w:t>
      </w:r>
    </w:p>
    <w:p w14:paraId="73D0B3A3" w14:textId="36B87143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rPr>
          <w:rFonts w:eastAsia="Times New Roman" w:cs="Arial"/>
          <w:b/>
          <w:bCs/>
          <w:szCs w:val="24"/>
          <w:lang w:val="en-GB"/>
        </w:rPr>
      </w:pPr>
      <w:r w:rsidRPr="00517F5C">
        <w:rPr>
          <w:rFonts w:eastAsia="Times New Roman" w:cs="Arial"/>
          <w:b/>
          <w:bCs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63CB2C" wp14:editId="12287FB8">
                <wp:simplePos x="0" y="0"/>
                <wp:positionH relativeFrom="column">
                  <wp:posOffset>-62865</wp:posOffset>
                </wp:positionH>
                <wp:positionV relativeFrom="paragraph">
                  <wp:posOffset>193040</wp:posOffset>
                </wp:positionV>
                <wp:extent cx="5791200" cy="0"/>
                <wp:effectExtent l="3810" t="2540" r="5715" b="698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9DA6E1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5.2pt" to="451.0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"/>
            </w:pict>
          </mc:Fallback>
        </mc:AlternateContent>
      </w:r>
    </w:p>
    <w:p w14:paraId="2888685B" w14:textId="22FB1284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rPr>
          <w:rFonts w:eastAsia="Times New Roman" w:cs="Arial"/>
          <w:bCs/>
          <w:spacing w:val="-3"/>
          <w:szCs w:val="24"/>
          <w:lang w:val="en-GB"/>
        </w:rPr>
      </w:pPr>
      <w:r w:rsidRPr="00517F5C">
        <w:rPr>
          <w:rFonts w:eastAsia="Times New Roman" w:cs="Arial"/>
          <w:bCs/>
          <w:spacing w:val="-3"/>
          <w:szCs w:val="24"/>
          <w:lang w:val="en-GB"/>
        </w:rPr>
        <w:t xml:space="preserve">Having heard Counsel for </w:t>
      </w:r>
      <w:r>
        <w:rPr>
          <w:rFonts w:eastAsia="Times New Roman" w:cs="Arial"/>
          <w:bCs/>
          <w:spacing w:val="-3"/>
          <w:szCs w:val="24"/>
          <w:lang w:val="en-GB"/>
        </w:rPr>
        <w:t>all</w:t>
      </w:r>
      <w:r w:rsidRPr="00517F5C">
        <w:rPr>
          <w:rFonts w:eastAsia="Times New Roman" w:cs="Arial"/>
          <w:bCs/>
          <w:spacing w:val="-3"/>
          <w:szCs w:val="24"/>
          <w:lang w:val="en-GB"/>
        </w:rPr>
        <w:t xml:space="preserve"> Parties and having read the parties’ respective papers:</w:t>
      </w:r>
    </w:p>
    <w:p w14:paraId="14183384" w14:textId="77777777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rPr>
          <w:rFonts w:eastAsia="Times New Roman" w:cs="Arial"/>
          <w:b/>
          <w:bCs/>
          <w:spacing w:val="-3"/>
          <w:szCs w:val="24"/>
          <w:lang w:val="en-GB"/>
        </w:rPr>
      </w:pPr>
    </w:p>
    <w:p w14:paraId="7F7D1B3A" w14:textId="77777777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rPr>
          <w:rFonts w:eastAsia="Times New Roman" w:cs="Arial"/>
          <w:b/>
          <w:bCs/>
          <w:spacing w:val="-3"/>
          <w:szCs w:val="24"/>
          <w:lang w:val="en-GB"/>
        </w:rPr>
      </w:pPr>
      <w:r w:rsidRPr="00517F5C">
        <w:rPr>
          <w:rFonts w:eastAsia="Times New Roman" w:cs="Arial"/>
          <w:b/>
          <w:bCs/>
          <w:spacing w:val="-3"/>
          <w:szCs w:val="24"/>
          <w:lang w:val="en-GB"/>
        </w:rPr>
        <w:t>IT IS ORDERED AS FOLLOWS:</w:t>
      </w:r>
    </w:p>
    <w:p w14:paraId="7D8A7CD3" w14:textId="77777777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360" w:lineRule="auto"/>
        <w:ind w:left="720"/>
        <w:jc w:val="both"/>
        <w:rPr>
          <w:rFonts w:eastAsia="Times New Roman" w:cs="Arial"/>
          <w:bCs/>
          <w:spacing w:val="-3"/>
          <w:szCs w:val="24"/>
          <w:lang w:val="en-GB"/>
        </w:rPr>
      </w:pPr>
    </w:p>
    <w:p w14:paraId="44E39520" w14:textId="77777777" w:rsidR="00517F5C" w:rsidRPr="00517F5C" w:rsidRDefault="00517F5C" w:rsidP="00517F5C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pacing w:val="-3"/>
          <w:szCs w:val="24"/>
          <w:lang w:val="en-GB"/>
        </w:rPr>
      </w:pPr>
      <w:r w:rsidRPr="00517F5C">
        <w:rPr>
          <w:rFonts w:eastAsia="Times New Roman" w:cs="Arial"/>
          <w:bCs/>
          <w:spacing w:val="-3"/>
          <w:szCs w:val="24"/>
          <w:lang w:val="en-GB"/>
        </w:rPr>
        <w:t xml:space="preserve">The Application for Default Judgment, dated __________________, is granted as prayed for; </w:t>
      </w:r>
    </w:p>
    <w:p w14:paraId="69DCCACF" w14:textId="77777777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360" w:lineRule="auto"/>
        <w:ind w:left="720"/>
        <w:jc w:val="both"/>
        <w:rPr>
          <w:rFonts w:eastAsia="Times New Roman" w:cs="Arial"/>
          <w:bCs/>
          <w:spacing w:val="-3"/>
          <w:szCs w:val="24"/>
          <w:lang w:val="en-GB"/>
        </w:rPr>
      </w:pPr>
    </w:p>
    <w:p w14:paraId="565D4D66" w14:textId="30558F2E" w:rsidR="00517F5C" w:rsidRPr="00517F5C" w:rsidRDefault="00517F5C" w:rsidP="00517F5C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pacing w:val="-3"/>
          <w:szCs w:val="24"/>
          <w:lang w:val="en-GB"/>
        </w:rPr>
      </w:pPr>
      <w:r w:rsidRPr="00517F5C">
        <w:rPr>
          <w:rFonts w:eastAsia="Times New Roman" w:cs="Arial"/>
          <w:bCs/>
          <w:spacing w:val="-3"/>
          <w:szCs w:val="24"/>
          <w:lang w:val="en-GB"/>
        </w:rPr>
        <w:t xml:space="preserve">The </w:t>
      </w:r>
      <w:r w:rsidRPr="002A2986">
        <w:rPr>
          <w:rFonts w:eastAsia="Times New Roman" w:cs="Arial"/>
          <w:bCs/>
          <w:spacing w:val="-3"/>
          <w:szCs w:val="24"/>
          <w:lang w:val="en-GB"/>
        </w:rPr>
        <w:t>[Respondent]</w:t>
      </w:r>
      <w:r w:rsidRPr="00517F5C">
        <w:rPr>
          <w:rFonts w:eastAsia="Times New Roman" w:cs="Arial"/>
          <w:bCs/>
          <w:spacing w:val="-3"/>
          <w:szCs w:val="24"/>
          <w:lang w:val="en-GB"/>
        </w:rPr>
        <w:t xml:space="preserve"> is to pay the Applicant’s costs on a party and party scale; and</w:t>
      </w:r>
    </w:p>
    <w:p w14:paraId="546F38F7" w14:textId="77777777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360" w:lineRule="auto"/>
        <w:ind w:left="720"/>
        <w:jc w:val="both"/>
        <w:rPr>
          <w:rFonts w:eastAsia="Times New Roman" w:cs="Arial"/>
          <w:bCs/>
          <w:spacing w:val="-3"/>
          <w:szCs w:val="24"/>
          <w:lang w:val="en-GB"/>
        </w:rPr>
      </w:pPr>
    </w:p>
    <w:p w14:paraId="49E93FAF" w14:textId="77777777" w:rsidR="00517F5C" w:rsidRPr="00517F5C" w:rsidRDefault="00517F5C" w:rsidP="00517F5C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pacing w:val="-3"/>
          <w:szCs w:val="24"/>
          <w:lang w:val="en-GB"/>
        </w:rPr>
      </w:pPr>
      <w:r w:rsidRPr="00517F5C">
        <w:rPr>
          <w:rFonts w:eastAsia="Times New Roman" w:cs="Arial"/>
          <w:bCs/>
          <w:spacing w:val="-3"/>
          <w:szCs w:val="24"/>
          <w:lang w:val="en-GB"/>
        </w:rPr>
        <w:t xml:space="preserve">The Applicant’s Warrant of Execution, dated __________________, is granted as prayed for. </w:t>
      </w:r>
    </w:p>
    <w:p w14:paraId="143D0241" w14:textId="77777777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jc w:val="right"/>
        <w:rPr>
          <w:rFonts w:eastAsia="Times New Roman" w:cs="Arial"/>
          <w:bCs/>
          <w:spacing w:val="-3"/>
          <w:szCs w:val="24"/>
          <w:lang w:val="en-GB"/>
        </w:rPr>
      </w:pPr>
    </w:p>
    <w:p w14:paraId="038C3DC0" w14:textId="77777777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jc w:val="right"/>
        <w:rPr>
          <w:rFonts w:eastAsia="Times New Roman" w:cs="Arial"/>
          <w:bCs/>
          <w:spacing w:val="-3"/>
          <w:szCs w:val="24"/>
          <w:lang w:val="en-GB"/>
        </w:rPr>
      </w:pPr>
      <w:r w:rsidRPr="00517F5C">
        <w:rPr>
          <w:rFonts w:eastAsia="Times New Roman" w:cs="Arial"/>
          <w:bCs/>
          <w:spacing w:val="-3"/>
          <w:szCs w:val="24"/>
          <w:lang w:val="en-GB"/>
        </w:rPr>
        <w:t>BY ORDER OF THE COURT</w:t>
      </w:r>
    </w:p>
    <w:p w14:paraId="3629A2D3" w14:textId="77777777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jc w:val="right"/>
        <w:rPr>
          <w:rFonts w:eastAsia="Times New Roman" w:cs="Arial"/>
          <w:bCs/>
          <w:spacing w:val="-3"/>
          <w:szCs w:val="24"/>
          <w:lang w:val="en-GB"/>
        </w:rPr>
      </w:pPr>
    </w:p>
    <w:p w14:paraId="76585BB4" w14:textId="77777777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jc w:val="right"/>
        <w:rPr>
          <w:rFonts w:eastAsia="Times New Roman" w:cs="Arial"/>
          <w:bCs/>
          <w:spacing w:val="-3"/>
          <w:szCs w:val="24"/>
          <w:lang w:val="en-GB"/>
        </w:rPr>
      </w:pPr>
      <w:r w:rsidRPr="00517F5C">
        <w:rPr>
          <w:rFonts w:eastAsia="Times New Roman" w:cs="Arial"/>
          <w:bCs/>
          <w:spacing w:val="-3"/>
          <w:szCs w:val="24"/>
          <w:lang w:val="en-GB"/>
        </w:rPr>
        <w:t>_________________________</w:t>
      </w:r>
    </w:p>
    <w:p w14:paraId="36C30D8A" w14:textId="7D738DDD" w:rsidR="00517F5C" w:rsidRPr="00517F5C" w:rsidRDefault="009907A3" w:rsidP="00517F5C">
      <w:pPr>
        <w:widowControl w:val="0"/>
        <w:autoSpaceDE w:val="0"/>
        <w:autoSpaceDN w:val="0"/>
        <w:adjustRightInd w:val="0"/>
        <w:spacing w:after="0" w:line="480" w:lineRule="auto"/>
        <w:jc w:val="right"/>
        <w:rPr>
          <w:rFonts w:eastAsia="Times New Roman" w:cs="Arial"/>
          <w:bCs/>
          <w:spacing w:val="-3"/>
          <w:szCs w:val="24"/>
          <w:lang w:val="en-GB"/>
        </w:rPr>
      </w:pPr>
      <w:r>
        <w:rPr>
          <w:rFonts w:eastAsia="Times New Roman" w:cs="Arial"/>
          <w:bCs/>
          <w:spacing w:val="-3"/>
          <w:szCs w:val="24"/>
          <w:lang w:val="en-GB"/>
        </w:rPr>
        <w:t>Judge</w:t>
      </w:r>
    </w:p>
    <w:sectPr w:rsidR="00517F5C" w:rsidRPr="00517F5C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D047C" w14:textId="77777777" w:rsidR="00D96DCF" w:rsidRDefault="00D96DCF">
      <w:pPr>
        <w:spacing w:after="0" w:line="240" w:lineRule="auto"/>
      </w:pPr>
      <w:r>
        <w:separator/>
      </w:r>
    </w:p>
  </w:endnote>
  <w:endnote w:type="continuationSeparator" w:id="0">
    <w:p w14:paraId="27267F15" w14:textId="77777777" w:rsidR="00D96DCF" w:rsidRDefault="00D96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E4C99" w14:textId="77777777" w:rsidR="00F20FA5" w:rsidRDefault="00F20FA5">
    <w:pPr>
      <w:pStyle w:val="Footer"/>
      <w:jc w:val="right"/>
    </w:pPr>
  </w:p>
  <w:p w14:paraId="0C8D5C88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64C4F" w14:textId="77777777" w:rsidR="00D96DCF" w:rsidRDefault="00D96DCF">
      <w:pPr>
        <w:spacing w:after="0" w:line="240" w:lineRule="auto"/>
      </w:pPr>
      <w:r>
        <w:separator/>
      </w:r>
    </w:p>
  </w:footnote>
  <w:footnote w:type="continuationSeparator" w:id="0">
    <w:p w14:paraId="5B0968AA" w14:textId="77777777" w:rsidR="00D96DCF" w:rsidRDefault="00D96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F9273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B824BD3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3F14B" w14:textId="77777777" w:rsidR="00C355DC" w:rsidRDefault="00000000" w:rsidP="00C355DC">
    <w:pPr>
      <w:framePr w:wrap="around" w:vAnchor="text" w:hAnchor="margin" w:xAlign="center" w:y="1"/>
      <w:jc w:val="center"/>
    </w:pPr>
  </w:p>
  <w:p w14:paraId="77CC8B35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16BB"/>
    <w:multiLevelType w:val="hybridMultilevel"/>
    <w:tmpl w:val="6BB0959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2"/>
  </w:num>
  <w:num w:numId="2" w16cid:durableId="702245512">
    <w:abstractNumId w:val="7"/>
  </w:num>
  <w:num w:numId="3" w16cid:durableId="2011910074">
    <w:abstractNumId w:val="8"/>
  </w:num>
  <w:num w:numId="4" w16cid:durableId="641346418">
    <w:abstractNumId w:val="1"/>
  </w:num>
  <w:num w:numId="5" w16cid:durableId="1646158573">
    <w:abstractNumId w:val="7"/>
  </w:num>
  <w:num w:numId="6" w16cid:durableId="1429816312">
    <w:abstractNumId w:val="13"/>
  </w:num>
  <w:num w:numId="7" w16cid:durableId="411464600">
    <w:abstractNumId w:val="13"/>
  </w:num>
  <w:num w:numId="8" w16cid:durableId="6448883">
    <w:abstractNumId w:val="13"/>
  </w:num>
  <w:num w:numId="9" w16cid:durableId="2020349675">
    <w:abstractNumId w:val="10"/>
  </w:num>
  <w:num w:numId="10" w16cid:durableId="184446017">
    <w:abstractNumId w:val="2"/>
  </w:num>
  <w:num w:numId="11" w16cid:durableId="1202135179">
    <w:abstractNumId w:val="2"/>
  </w:num>
  <w:num w:numId="12" w16cid:durableId="1093817582">
    <w:abstractNumId w:val="2"/>
  </w:num>
  <w:num w:numId="13" w16cid:durableId="168567934">
    <w:abstractNumId w:val="3"/>
  </w:num>
  <w:num w:numId="14" w16cid:durableId="2076852994">
    <w:abstractNumId w:val="3"/>
  </w:num>
  <w:num w:numId="15" w16cid:durableId="1179999254">
    <w:abstractNumId w:val="3"/>
  </w:num>
  <w:num w:numId="16" w16cid:durableId="1766026664">
    <w:abstractNumId w:val="3"/>
  </w:num>
  <w:num w:numId="17" w16cid:durableId="629239019">
    <w:abstractNumId w:val="9"/>
  </w:num>
  <w:num w:numId="18" w16cid:durableId="695153269">
    <w:abstractNumId w:val="3"/>
  </w:num>
  <w:num w:numId="19" w16cid:durableId="284972209">
    <w:abstractNumId w:val="9"/>
  </w:num>
  <w:num w:numId="20" w16cid:durableId="1808355949">
    <w:abstractNumId w:val="9"/>
  </w:num>
  <w:num w:numId="21" w16cid:durableId="2057073763">
    <w:abstractNumId w:val="9"/>
  </w:num>
  <w:num w:numId="22" w16cid:durableId="591746438">
    <w:abstractNumId w:val="5"/>
  </w:num>
  <w:num w:numId="23" w16cid:durableId="695041356">
    <w:abstractNumId w:val="11"/>
  </w:num>
  <w:num w:numId="24" w16cid:durableId="1344478972">
    <w:abstractNumId w:val="6"/>
  </w:num>
  <w:num w:numId="25" w16cid:durableId="1710061461">
    <w:abstractNumId w:val="4"/>
  </w:num>
  <w:num w:numId="26" w16cid:durableId="1595897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A2986"/>
    <w:rsid w:val="002B4492"/>
    <w:rsid w:val="002C2366"/>
    <w:rsid w:val="002F0613"/>
    <w:rsid w:val="00335E24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17F5C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A2DEA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907A3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96DCF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E6D85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7587ED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4</cp:revision>
  <dcterms:created xsi:type="dcterms:W3CDTF">2023-01-12T18:00:00Z</dcterms:created>
  <dcterms:modified xsi:type="dcterms:W3CDTF">2023-02-15T16:46:00Z</dcterms:modified>
</cp:coreProperties>
</file>