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B004"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Members:</w:t>
      </w:r>
    </w:p>
    <w:p w14:paraId="2EF465FE"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70F98142" w14:textId="77777777" w:rsidR="0070383A" w:rsidRPr="0070383A" w:rsidRDefault="00513A62" w:rsidP="0070383A">
      <w:pPr>
        <w:pStyle w:val="NormalWeb"/>
        <w:spacing w:before="0" w:beforeAutospacing="0" w:after="0" w:afterAutospacing="0"/>
        <w:rPr>
          <w:rFonts w:ascii="Segoe UI" w:hAnsi="Segoe UI" w:cs="Segoe UI"/>
          <w:color w:val="000000"/>
          <w:sz w:val="30"/>
          <w:szCs w:val="30"/>
        </w:rPr>
      </w:pPr>
      <w:r w:rsidRPr="0070383A">
        <w:rPr>
          <w:rFonts w:ascii="Segoe UI" w:hAnsi="Segoe UI" w:cs="Segoe UI"/>
          <w:color w:val="000000"/>
          <w:sz w:val="30"/>
          <w:szCs w:val="30"/>
        </w:rPr>
        <w:t>Point of Contact (POC):</w:t>
      </w:r>
      <w:r w:rsidR="0070383A" w:rsidRPr="0070383A">
        <w:rPr>
          <w:rFonts w:ascii="Segoe UI" w:hAnsi="Segoe UI" w:cs="Segoe UI"/>
          <w:color w:val="000000"/>
          <w:sz w:val="30"/>
          <w:szCs w:val="30"/>
        </w:rPr>
        <w:t xml:space="preserve"> </w:t>
      </w:r>
      <w:proofErr w:type="spellStart"/>
      <w:r w:rsidR="0070383A" w:rsidRPr="0070383A">
        <w:rPr>
          <w:rFonts w:ascii="Segoe UI" w:hAnsi="Segoe UI" w:cs="Segoe UI"/>
          <w:sz w:val="30"/>
          <w:szCs w:val="30"/>
        </w:rPr>
        <w:t>Celis</w:t>
      </w:r>
      <w:proofErr w:type="spellEnd"/>
      <w:r w:rsidR="0070383A" w:rsidRPr="0070383A">
        <w:rPr>
          <w:rFonts w:ascii="Segoe UI" w:hAnsi="Segoe UI" w:cs="Segoe UI"/>
          <w:sz w:val="30"/>
          <w:szCs w:val="30"/>
        </w:rPr>
        <w:t xml:space="preserve">, </w:t>
      </w:r>
      <w:proofErr w:type="spellStart"/>
      <w:r w:rsidR="0070383A" w:rsidRPr="0070383A">
        <w:rPr>
          <w:rFonts w:ascii="Segoe UI" w:hAnsi="Segoe UI" w:cs="Segoe UI"/>
          <w:sz w:val="30"/>
          <w:szCs w:val="30"/>
        </w:rPr>
        <w:t>Monalenne</w:t>
      </w:r>
      <w:proofErr w:type="spellEnd"/>
      <w:r w:rsidR="0070383A" w:rsidRPr="0070383A">
        <w:rPr>
          <w:rFonts w:ascii="Segoe UI" w:hAnsi="Segoe UI" w:cs="Segoe UI"/>
          <w:sz w:val="30"/>
          <w:szCs w:val="30"/>
        </w:rPr>
        <w:t xml:space="preserve"> Joy</w:t>
      </w:r>
    </w:p>
    <w:p w14:paraId="2EE0C5D3" w14:textId="77777777" w:rsidR="00513A62" w:rsidRPr="0070383A" w:rsidRDefault="0070383A" w:rsidP="0070383A">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kern w:val="0"/>
          <w:sz w:val="21"/>
          <w:szCs w:val="21"/>
        </w:rPr>
        <w:t> </w:t>
      </w:r>
    </w:p>
    <w:p w14:paraId="00120B72"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4F4DB515"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1.</w:t>
      </w:r>
      <w:r w:rsidR="0070383A" w:rsidRPr="0070383A">
        <w:rPr>
          <w:rFonts w:ascii="Segoe UI" w:hAnsi="Segoe UI" w:cs="Segoe UI"/>
          <w:color w:val="000000"/>
          <w:kern w:val="0"/>
          <w:sz w:val="30"/>
          <w:szCs w:val="30"/>
        </w:rPr>
        <w:t xml:space="preserve"> </w:t>
      </w:r>
      <w:r w:rsidR="0070383A" w:rsidRPr="0070383A">
        <w:rPr>
          <w:rFonts w:ascii="Segoe UI" w:hAnsi="Segoe UI" w:cs="Segoe UI"/>
          <w:sz w:val="30"/>
          <w:szCs w:val="30"/>
        </w:rPr>
        <w:t>De Castro, Jasmin</w:t>
      </w:r>
    </w:p>
    <w:p w14:paraId="7328C7F6"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2.</w:t>
      </w:r>
      <w:r w:rsidR="0070383A" w:rsidRPr="0070383A">
        <w:rPr>
          <w:rFonts w:ascii="Segoe UI" w:hAnsi="Segoe UI" w:cs="Segoe UI"/>
          <w:color w:val="000000"/>
          <w:kern w:val="0"/>
          <w:sz w:val="30"/>
          <w:szCs w:val="30"/>
        </w:rPr>
        <w:t xml:space="preserve"> </w:t>
      </w:r>
      <w:r w:rsidR="0070383A" w:rsidRPr="0070383A">
        <w:rPr>
          <w:rFonts w:ascii="Segoe UI" w:hAnsi="Segoe UI" w:cs="Segoe UI"/>
          <w:kern w:val="0"/>
          <w:sz w:val="30"/>
          <w:szCs w:val="30"/>
        </w:rPr>
        <w:t>Valerio, Shaina Mari</w:t>
      </w:r>
    </w:p>
    <w:p w14:paraId="7E8C0DF7"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3.</w:t>
      </w:r>
      <w:r w:rsidR="0070383A" w:rsidRPr="0070383A">
        <w:rPr>
          <w:rFonts w:ascii="Segoe UI" w:hAnsi="Segoe UI" w:cs="Segoe UI"/>
          <w:color w:val="000000"/>
          <w:kern w:val="0"/>
          <w:sz w:val="30"/>
          <w:szCs w:val="30"/>
        </w:rPr>
        <w:t xml:space="preserve"> </w:t>
      </w:r>
      <w:proofErr w:type="spellStart"/>
      <w:r w:rsidR="0070383A" w:rsidRPr="0070383A">
        <w:rPr>
          <w:rFonts w:ascii="Segoe UI" w:hAnsi="Segoe UI" w:cs="Segoe UI"/>
          <w:kern w:val="0"/>
          <w:sz w:val="30"/>
          <w:szCs w:val="30"/>
        </w:rPr>
        <w:t>Risare</w:t>
      </w:r>
      <w:proofErr w:type="spellEnd"/>
      <w:r w:rsidR="0070383A" w:rsidRPr="0070383A">
        <w:rPr>
          <w:rFonts w:ascii="Segoe UI" w:hAnsi="Segoe UI" w:cs="Segoe UI"/>
          <w:kern w:val="0"/>
          <w:sz w:val="30"/>
          <w:szCs w:val="30"/>
        </w:rPr>
        <w:t>, Nicole</w:t>
      </w:r>
    </w:p>
    <w:p w14:paraId="5E00C89F"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4.</w:t>
      </w:r>
      <w:r w:rsidR="0070383A" w:rsidRPr="0070383A">
        <w:rPr>
          <w:rFonts w:ascii="Segoe UI" w:hAnsi="Segoe UI" w:cs="Segoe UI"/>
          <w:color w:val="000000"/>
          <w:kern w:val="0"/>
          <w:sz w:val="30"/>
          <w:szCs w:val="30"/>
        </w:rPr>
        <w:t xml:space="preserve"> </w:t>
      </w:r>
      <w:r w:rsidR="0070383A" w:rsidRPr="0070383A">
        <w:rPr>
          <w:rFonts w:ascii="Segoe UI" w:hAnsi="Segoe UI" w:cs="Segoe UI"/>
          <w:kern w:val="0"/>
          <w:sz w:val="30"/>
          <w:szCs w:val="30"/>
        </w:rPr>
        <w:t>Santiago, Vanessa Louise</w:t>
      </w:r>
    </w:p>
    <w:p w14:paraId="5F1D5A65" w14:textId="1529A55E"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r w:rsidRPr="0070383A">
        <w:rPr>
          <w:rFonts w:ascii="Segoe UI" w:hAnsi="Segoe UI" w:cs="Segoe UI"/>
          <w:color w:val="000000"/>
          <w:kern w:val="0"/>
          <w:sz w:val="30"/>
          <w:szCs w:val="30"/>
        </w:rPr>
        <w:t>5.</w:t>
      </w:r>
      <w:r w:rsidR="00E45531">
        <w:rPr>
          <w:rFonts w:ascii="Segoe UI" w:hAnsi="Segoe UI" w:cs="Segoe UI"/>
          <w:color w:val="000000"/>
          <w:kern w:val="0"/>
          <w:sz w:val="30"/>
          <w:szCs w:val="30"/>
        </w:rPr>
        <w:t>GitMona</w:t>
      </w:r>
    </w:p>
    <w:p w14:paraId="0421BE58"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1D8FEDCB"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35A24496"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2D2DFF0B"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p w14:paraId="589E0696" w14:textId="344B3A9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bookmarkStart w:id="0" w:name="OLE_LINK1"/>
      <w:r w:rsidRPr="0070383A">
        <w:rPr>
          <w:rFonts w:ascii="Segoe UI" w:hAnsi="Segoe UI" w:cs="Segoe UI"/>
          <w:color w:val="000000"/>
          <w:kern w:val="0"/>
          <w:sz w:val="30"/>
          <w:szCs w:val="30"/>
        </w:rPr>
        <w:t xml:space="preserve">Define Int-Proxy in Software Application: </w:t>
      </w:r>
      <w:r w:rsidR="00FC1C85">
        <w:rPr>
          <w:rFonts w:ascii="Nunito" w:hAnsi="Nunito"/>
          <w:color w:val="273239"/>
          <w:spacing w:val="2"/>
          <w:sz w:val="27"/>
          <w:szCs w:val="27"/>
          <w:bdr w:val="none" w:sz="0" w:space="0" w:color="auto" w:frame="1"/>
          <w:shd w:val="clear" w:color="auto" w:fill="FFFFFF"/>
        </w:rPr>
        <w:t>Design Patterns are an essential part of software engineering, offering proven solutions to common problems encountered during software development. One such pattern is the </w:t>
      </w:r>
      <w:r w:rsidR="00FC1C85">
        <w:rPr>
          <w:rStyle w:val="Strong"/>
          <w:rFonts w:ascii="Nunito" w:hAnsi="Nunito"/>
          <w:color w:val="273239"/>
          <w:spacing w:val="2"/>
          <w:sz w:val="27"/>
          <w:szCs w:val="27"/>
          <w:bdr w:val="none" w:sz="0" w:space="0" w:color="auto" w:frame="1"/>
          <w:shd w:val="clear" w:color="auto" w:fill="FFFFFF"/>
        </w:rPr>
        <w:t>Proxy Pattern.</w:t>
      </w:r>
      <w:r w:rsidR="00FC1C85">
        <w:rPr>
          <w:rFonts w:ascii="Nunito" w:hAnsi="Nunito"/>
          <w:color w:val="273239"/>
          <w:spacing w:val="2"/>
          <w:sz w:val="27"/>
          <w:szCs w:val="27"/>
          <w:bdr w:val="none" w:sz="0" w:space="0" w:color="auto" w:frame="1"/>
          <w:shd w:val="clear" w:color="auto" w:fill="FFFFFF"/>
        </w:rPr>
        <w:t> The </w:t>
      </w:r>
      <w:r w:rsidR="00FC1C85">
        <w:rPr>
          <w:rStyle w:val="Strong"/>
          <w:rFonts w:ascii="Nunito" w:hAnsi="Nunito"/>
          <w:color w:val="273239"/>
          <w:spacing w:val="2"/>
          <w:sz w:val="27"/>
          <w:szCs w:val="27"/>
          <w:bdr w:val="none" w:sz="0" w:space="0" w:color="auto" w:frame="1"/>
          <w:shd w:val="clear" w:color="auto" w:fill="FFFFFF"/>
        </w:rPr>
        <w:t>Proxy Pattern</w:t>
      </w:r>
      <w:r w:rsidR="00FC1C85">
        <w:rPr>
          <w:rFonts w:ascii="Nunito" w:hAnsi="Nunito"/>
          <w:color w:val="273239"/>
          <w:spacing w:val="2"/>
          <w:sz w:val="27"/>
          <w:szCs w:val="27"/>
          <w:bdr w:val="none" w:sz="0" w:space="0" w:color="auto" w:frame="1"/>
          <w:shd w:val="clear" w:color="auto" w:fill="FFFFFF"/>
        </w:rPr>
        <w:t> is a structural design pattern that provides a surrogate or placeholder for another object, allowing you to control access to it. This pattern can be particularly useful in situations where you need to add an extra layer of control, lazy loading, or remote access to objects.</w:t>
      </w:r>
    </w:p>
    <w:bookmarkEnd w:id="0"/>
    <w:p w14:paraId="416F8E2C" w14:textId="77777777" w:rsidR="00513A62" w:rsidRPr="0070383A" w:rsidRDefault="00513A62">
      <w:pPr>
        <w:widowControl w:val="0"/>
        <w:autoSpaceDE w:val="0"/>
        <w:autoSpaceDN w:val="0"/>
        <w:adjustRightInd w:val="0"/>
        <w:spacing w:after="0" w:line="240" w:lineRule="auto"/>
        <w:rPr>
          <w:rFonts w:ascii="Segoe UI" w:hAnsi="Segoe UI" w:cs="Segoe UI"/>
          <w:color w:val="000000"/>
          <w:kern w:val="0"/>
          <w:sz w:val="30"/>
          <w:szCs w:val="30"/>
        </w:rPr>
      </w:pPr>
    </w:p>
    <w:sectPr w:rsidR="00513A62" w:rsidRPr="007038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3A"/>
    <w:rsid w:val="00167CAD"/>
    <w:rsid w:val="0037007F"/>
    <w:rsid w:val="00513A62"/>
    <w:rsid w:val="0070383A"/>
    <w:rsid w:val="00A00E80"/>
    <w:rsid w:val="00E45531"/>
    <w:rsid w:val="00FC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AFD55"/>
  <w14:defaultImageDpi w14:val="0"/>
  <w15:docId w15:val="{ABAA28BB-35E3-4069-870D-A8E5B920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0383A"/>
    <w:rPr>
      <w:rFonts w:cs="Times New Roman"/>
    </w:rPr>
  </w:style>
  <w:style w:type="paragraph" w:styleId="NormalWeb">
    <w:name w:val="Normal (Web)"/>
    <w:basedOn w:val="Normal"/>
    <w:uiPriority w:val="99"/>
    <w:semiHidden/>
    <w:unhideWhenUsed/>
    <w:rsid w:val="0070383A"/>
    <w:pPr>
      <w:spacing w:before="100" w:beforeAutospacing="1"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FC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7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Vanessa Louise</dc:creator>
  <cp:keywords/>
  <dc:description/>
  <cp:lastModifiedBy>Santiago, Vanessa Louise</cp:lastModifiedBy>
  <cp:revision>2</cp:revision>
  <dcterms:created xsi:type="dcterms:W3CDTF">2024-10-15T07:11:00Z</dcterms:created>
  <dcterms:modified xsi:type="dcterms:W3CDTF">2024-10-15T07:11:00Z</dcterms:modified>
</cp:coreProperties>
</file>