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7904" w14:textId="77777777" w:rsidR="00163D88" w:rsidRDefault="00163D88" w:rsidP="00163D88">
      <w:pPr>
        <w:spacing w:line="480" w:lineRule="auto"/>
        <w:jc w:val="both"/>
        <w:rPr>
          <w:b/>
          <w:bCs/>
        </w:rPr>
      </w:pPr>
      <w:r>
        <w:rPr>
          <w:b/>
          <w:bCs/>
        </w:rPr>
        <w:t>Supplementary</w:t>
      </w:r>
    </w:p>
    <w:p w14:paraId="0E556E84" w14:textId="77777777" w:rsidR="00163D88" w:rsidRDefault="00163D88" w:rsidP="00163D88">
      <w:pPr>
        <w:spacing w:line="480" w:lineRule="auto"/>
        <w:jc w:val="both"/>
      </w:pPr>
      <w:r w:rsidRPr="00E55017">
        <w:rPr>
          <w:b/>
          <w:bCs/>
        </w:rPr>
        <w:t xml:space="preserve">Figure </w:t>
      </w:r>
      <w:r>
        <w:rPr>
          <w:b/>
          <w:bCs/>
        </w:rPr>
        <w:t>S</w:t>
      </w:r>
      <w:r w:rsidRPr="00E55017">
        <w:rPr>
          <w:b/>
          <w:bCs/>
        </w:rPr>
        <w:t>1.</w:t>
      </w:r>
      <w:r>
        <w:t xml:space="preserve"> Examples of Sato edge detection applied to grayscale images of the thenar eminence </w:t>
      </w:r>
      <w:proofErr w:type="gramStart"/>
      <w:r>
        <w:t>dataset ,</w:t>
      </w:r>
      <w:proofErr w:type="gramEnd"/>
      <w:r>
        <w:t xml:space="preserve"> from high </w:t>
      </w:r>
      <w:proofErr w:type="spellStart"/>
      <w:r>
        <w:t>hyperlinearity</w:t>
      </w:r>
      <w:proofErr w:type="spellEnd"/>
      <w:r>
        <w:t xml:space="preserve"> (left) to low </w:t>
      </w:r>
      <w:proofErr w:type="spellStart"/>
      <w:r>
        <w:t>hyperlinearity</w:t>
      </w:r>
      <w:proofErr w:type="spellEnd"/>
      <w:r>
        <w:t xml:space="preserve"> (right).</w:t>
      </w:r>
    </w:p>
    <w:p w14:paraId="7E7D6C2E" w14:textId="77777777" w:rsidR="00163D88" w:rsidRDefault="00163D88" w:rsidP="00163D88">
      <w:pPr>
        <w:spacing w:line="480" w:lineRule="auto"/>
        <w:jc w:val="both"/>
      </w:pPr>
      <w:r>
        <w:rPr>
          <w:noProof/>
          <w:lang w:val="en-US"/>
        </w:rPr>
        <w:drawing>
          <wp:inline distT="0" distB="0" distL="0" distR="0" wp14:anchorId="6A7B14C1" wp14:editId="0ED81E1D">
            <wp:extent cx="5419108" cy="1568479"/>
            <wp:effectExtent l="0" t="0" r="3810" b="6350"/>
            <wp:docPr id="42" name="Picture 42" descr="A picture containing looking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LG hyperlinearity update compressed ADD outlier figure2 pipeflor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3" t="38433" r="25463" b="27549"/>
                    <a:stretch/>
                  </pic:blipFill>
                  <pic:spPr bwMode="auto">
                    <a:xfrm>
                      <a:off x="0" y="0"/>
                      <a:ext cx="5430381" cy="1571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C23B0" w14:textId="77777777" w:rsidR="004808DE" w:rsidRDefault="004808DE"/>
    <w:sectPr w:rsidR="00480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D88"/>
    <w:rsid w:val="00163D88"/>
    <w:rsid w:val="00441E6D"/>
    <w:rsid w:val="004808DE"/>
    <w:rsid w:val="00CC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D6C60B"/>
  <w15:chartTrackingRefBased/>
  <w15:docId w15:val="{0E929B54-8E9C-A64A-B726-B0216FC5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D88"/>
    <w:pPr>
      <w:spacing w:line="360" w:lineRule="auto"/>
    </w:pPr>
    <w:rPr>
      <w:rFonts w:ascii="Times New Roman" w:hAnsi="Times New Roman"/>
      <w:szCs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steele</dc:creator>
  <cp:keywords/>
  <dc:description/>
  <cp:lastModifiedBy>lloyd steele</cp:lastModifiedBy>
  <cp:revision>1</cp:revision>
  <dcterms:created xsi:type="dcterms:W3CDTF">2022-03-18T16:42:00Z</dcterms:created>
  <dcterms:modified xsi:type="dcterms:W3CDTF">2022-03-18T16:42:00Z</dcterms:modified>
</cp:coreProperties>
</file>