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D12" w:rsidRPr="003B189B" w:rsidRDefault="001D185D">
      <w:pPr>
        <w:pStyle w:val="Title"/>
        <w:jc w:val="right"/>
        <w:rPr>
          <w:rFonts w:asciiTheme="majorHAnsi" w:hAnsiTheme="majorHAnsi"/>
        </w:rPr>
      </w:pPr>
      <w:fldSimple w:instr=" SUBJECT  \* MERGEFORMAT ">
        <w:r w:rsidR="009D1DC8" w:rsidRPr="003B189B">
          <w:rPr>
            <w:rFonts w:asciiTheme="majorHAnsi" w:hAnsiTheme="majorHAnsi"/>
          </w:rPr>
          <w:t>&lt;Project Name&gt;</w:t>
        </w:r>
      </w:fldSimple>
    </w:p>
    <w:p w:rsidR="00504D12" w:rsidRPr="003B189B" w:rsidRDefault="001D185D">
      <w:pPr>
        <w:pStyle w:val="Title"/>
        <w:jc w:val="right"/>
        <w:rPr>
          <w:rFonts w:asciiTheme="majorHAnsi" w:hAnsiTheme="majorHAnsi"/>
        </w:rPr>
      </w:pPr>
      <w:fldSimple w:instr=" TITLE  \* MERGEFORMAT ">
        <w:r w:rsidR="009D1DC8" w:rsidRPr="003B189B">
          <w:rPr>
            <w:rFonts w:asciiTheme="majorHAnsi" w:hAnsiTheme="majorHAnsi"/>
          </w:rPr>
          <w:t>Software Development Plan (Small Project)</w:t>
        </w:r>
      </w:fldSimple>
    </w:p>
    <w:p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rsidR="00504D12" w:rsidRPr="003B189B" w:rsidRDefault="00504D12">
      <w:pPr>
        <w:pStyle w:val="Title"/>
        <w:rPr>
          <w:rFonts w:asciiTheme="majorHAnsi" w:hAnsiTheme="majorHAnsi"/>
          <w:sz w:val="28"/>
        </w:rPr>
      </w:pPr>
    </w:p>
    <w:p w:rsidR="00504D12" w:rsidRPr="003B189B" w:rsidRDefault="00504D12">
      <w:pPr>
        <w:rPr>
          <w:rFonts w:asciiTheme="majorHAnsi" w:hAnsiTheme="majorHAnsi"/>
        </w:rPr>
      </w:pPr>
    </w:p>
    <w:p w:rsidR="00504D12" w:rsidRPr="003B189B" w:rsidRDefault="00504D12">
      <w:pPr>
        <w:pStyle w:val="BodyText"/>
        <w:rPr>
          <w:rFonts w:asciiTheme="majorHAnsi" w:hAnsiTheme="majorHAnsi"/>
        </w:rPr>
      </w:pPr>
    </w:p>
    <w:p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04D12" w:rsidRPr="003B189B">
        <w:tc>
          <w:tcPr>
            <w:tcW w:w="2304" w:type="dxa"/>
          </w:tcPr>
          <w:p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tc>
          <w:tcPr>
            <w:tcW w:w="2304" w:type="dxa"/>
          </w:tcPr>
          <w:p w:rsidR="00504D12" w:rsidRPr="003B189B" w:rsidRDefault="00EF302B">
            <w:pPr>
              <w:pStyle w:val="Tabletext"/>
              <w:rPr>
                <w:rFonts w:asciiTheme="majorHAnsi" w:hAnsiTheme="majorHAnsi"/>
              </w:rPr>
            </w:pPr>
            <w:r w:rsidRPr="003B189B">
              <w:rPr>
                <w:rFonts w:asciiTheme="majorHAnsi" w:hAnsiTheme="majorHAnsi"/>
              </w:rPr>
              <w:t>&lt;dd/mmm/yy&gt;</w:t>
            </w:r>
          </w:p>
        </w:tc>
        <w:tc>
          <w:tcPr>
            <w:tcW w:w="1152" w:type="dxa"/>
          </w:tcPr>
          <w:p w:rsidR="00504D12" w:rsidRPr="003B189B" w:rsidRDefault="00EF302B">
            <w:pPr>
              <w:pStyle w:val="Tabletext"/>
              <w:rPr>
                <w:rFonts w:asciiTheme="majorHAnsi" w:hAnsiTheme="majorHAnsi"/>
              </w:rPr>
            </w:pPr>
            <w:r w:rsidRPr="003B189B">
              <w:rPr>
                <w:rFonts w:asciiTheme="majorHAnsi" w:hAnsiTheme="majorHAnsi"/>
              </w:rPr>
              <w:t>&lt;x.x&gt;</w:t>
            </w:r>
          </w:p>
        </w:tc>
        <w:tc>
          <w:tcPr>
            <w:tcW w:w="3744" w:type="dxa"/>
          </w:tcPr>
          <w:p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bl>
    <w:p w:rsidR="00504D12" w:rsidRPr="003B189B" w:rsidRDefault="00504D12">
      <w:pPr>
        <w:rPr>
          <w:rFonts w:asciiTheme="majorHAnsi" w:hAnsiTheme="majorHAnsi"/>
        </w:rPr>
      </w:pPr>
    </w:p>
    <w:p w:rsidR="003B189B" w:rsidRPr="003B189B" w:rsidRDefault="003B189B">
      <w:pPr>
        <w:pStyle w:val="Title"/>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pPr>
        <w:pStyle w:val="Title"/>
        <w:rPr>
          <w:rFonts w:asciiTheme="majorHAnsi" w:hAnsiTheme="majorHAnsi"/>
        </w:rPr>
      </w:pPr>
    </w:p>
    <w:p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rsidR="00504D12" w:rsidRPr="003B189B" w:rsidRDefault="001D185D">
      <w:pPr>
        <w:pStyle w:val="TOC1"/>
        <w:tabs>
          <w:tab w:val="left" w:pos="400"/>
          <w:tab w:val="right" w:pos="9350"/>
        </w:tabs>
        <w:rPr>
          <w:rFonts w:asciiTheme="majorHAnsi" w:hAnsiTheme="majorHAnsi"/>
          <w:b w:val="0"/>
          <w:bCs w:val="0"/>
          <w:noProof/>
          <w:sz w:val="24"/>
        </w:rPr>
      </w:pPr>
      <w:r w:rsidRPr="001D185D">
        <w:rPr>
          <w:rFonts w:asciiTheme="majorHAnsi" w:hAnsiTheme="majorHAnsi"/>
          <w:b w:val="0"/>
          <w:bCs w:val="0"/>
        </w:rPr>
        <w:fldChar w:fldCharType="begin"/>
      </w:r>
      <w:r w:rsidR="00EF302B" w:rsidRPr="003B189B">
        <w:rPr>
          <w:rFonts w:asciiTheme="majorHAnsi" w:hAnsiTheme="majorHAnsi"/>
          <w:b w:val="0"/>
          <w:bCs w:val="0"/>
        </w:rPr>
        <w:instrText xml:space="preserve"> TOC \o "1-3" \p " " \h \z </w:instrText>
      </w:r>
      <w:r w:rsidRPr="001D185D">
        <w:rPr>
          <w:rFonts w:asciiTheme="majorHAnsi" w:hAnsiTheme="majorHAnsi"/>
          <w:b w:val="0"/>
          <w:bCs w:val="0"/>
        </w:rPr>
        <w:fldChar w:fldCharType="separate"/>
      </w:r>
      <w:hyperlink w:anchor="_Toc523117788" w:history="1">
        <w:r w:rsidR="00EF302B" w:rsidRPr="003B189B">
          <w:rPr>
            <w:rStyle w:val="Hyperlink"/>
            <w:rFonts w:asciiTheme="majorHAnsi" w:hAnsiTheme="majorHAnsi"/>
            <w:noProof/>
          </w:rPr>
          <w:t>1.</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Introduction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1D185D">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1D185D">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1D185D">
      <w:pPr>
        <w:pStyle w:val="Title"/>
        <w:rPr>
          <w:rFonts w:asciiTheme="majorHAnsi" w:hAnsiTheme="majorHAnsi"/>
        </w:rPr>
      </w:pPr>
      <w:r w:rsidRPr="003B189B">
        <w:rPr>
          <w:rFonts w:asciiTheme="majorHAnsi" w:hAnsiTheme="majorHAnsi"/>
          <w:b w:val="0"/>
          <w:bCs/>
          <w:sz w:val="20"/>
          <w:szCs w:val="24"/>
        </w:rPr>
        <w:fldChar w:fldCharType="end"/>
      </w:r>
      <w:r w:rsidR="00EF302B" w:rsidRPr="003B189B">
        <w:rPr>
          <w:rFonts w:asciiTheme="majorHAnsi" w:hAnsiTheme="majorHAnsi"/>
        </w:rPr>
        <w:br w:type="page"/>
      </w:r>
      <w:fldSimple w:instr=" TITLE  \* MERGEFORMAT ">
        <w:r w:rsidR="009D1DC8" w:rsidRPr="003B189B">
          <w:rPr>
            <w:rFonts w:asciiTheme="majorHAnsi" w:hAnsiTheme="majorHAnsi"/>
          </w:rPr>
          <w:t>Software Development Plan (Small Project)</w:t>
        </w:r>
      </w:fldSimple>
    </w:p>
    <w:p w:rsidR="00504D12" w:rsidRPr="003B189B" w:rsidRDefault="00504D12">
      <w:pPr>
        <w:pStyle w:val="Heading1"/>
        <w:numPr>
          <w:ilvl w:val="0"/>
          <w:numId w:val="0"/>
        </w:numPr>
        <w:rPr>
          <w:rFonts w:asciiTheme="majorHAnsi" w:hAnsiTheme="majorHAnsi"/>
        </w:rPr>
      </w:pPr>
      <w:bookmarkStart w:id="0" w:name="_Toc447095880"/>
    </w:p>
    <w:p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AkiProPlus project, which was developed to overhaul the existing AkiPro  management system from AkiBakery.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AkiBakery.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rsidR="48902B3F" w:rsidRPr="003B189B" w:rsidRDefault="48902B3F" w:rsidP="48902B3F">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rsidR="00CA47D0" w:rsidRPr="003B189B" w:rsidRDefault="00CA47D0" w:rsidP="003B189B">
      <w:pPr>
        <w:pStyle w:val="BodyText"/>
        <w:numPr>
          <w:ilvl w:val="1"/>
          <w:numId w:val="10"/>
        </w:numPr>
        <w:rPr>
          <w:rFonts w:asciiTheme="majorHAnsi" w:hAnsiTheme="majorHAnsi"/>
          <w:sz w:val="22"/>
          <w:szCs w:val="22"/>
        </w:rPr>
      </w:pPr>
    </w:p>
    <w:p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rsidR="00C30D99" w:rsidRDefault="00C30D99" w:rsidP="2AB42D95">
      <w:pPr>
        <w:pStyle w:val="BodyText"/>
        <w:rPr>
          <w:rFonts w:asciiTheme="majorHAnsi" w:hAnsiTheme="majorHAnsi"/>
          <w:i/>
          <w:iCs/>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rsidR="2AB42D95" w:rsidRPr="003B189B" w:rsidRDefault="2AB42D95" w:rsidP="2AB42D95">
      <w:pPr>
        <w:pStyle w:val="BodyText"/>
        <w:rPr>
          <w:rFonts w:asciiTheme="majorHAnsi" w:hAnsiTheme="majorHAnsi"/>
          <w:sz w:val="22"/>
          <w:szCs w:val="22"/>
        </w:rPr>
      </w:pPr>
    </w:p>
    <w:p w:rsidR="007041C5" w:rsidRPr="003B189B" w:rsidRDefault="007041C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The end product of the system will satisfy all functional requirements of AkiBakery.These requirements include automated billing and procurement, CRM features, data storage, data recovery and some measure of interoperability.</w:t>
      </w:r>
    </w:p>
    <w:p w:rsidR="2AB42D95" w:rsidRPr="003B189B" w:rsidRDefault="2AB42D95" w:rsidP="2AB42D95">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rsidR="00111F92" w:rsidRPr="003B189B" w:rsidRDefault="00111F92" w:rsidP="00BD222D">
      <w:pPr>
        <w:pStyle w:val="BodyText"/>
        <w:ind w:left="0"/>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rsidR="2AB42D95" w:rsidRPr="003B189B" w:rsidRDefault="2AB42D95" w:rsidP="2AB42D95">
      <w:pPr>
        <w:pStyle w:val="BodyText"/>
        <w:rPr>
          <w:rFonts w:asciiTheme="majorHAnsi" w:hAnsiTheme="majorHAnsi"/>
          <w:sz w:val="22"/>
          <w:szCs w:val="22"/>
        </w:rPr>
      </w:pPr>
    </w:p>
    <w:p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rsidR="00F90CAC" w:rsidRDefault="00F90CAC" w:rsidP="00F90CAC">
      <w:pPr>
        <w:pStyle w:val="BodyText"/>
        <w:rPr>
          <w:rFonts w:asciiTheme="majorHAnsi" w:hAnsiTheme="majorHAnsi"/>
          <w:bCs/>
          <w:sz w:val="22"/>
          <w:szCs w:val="22"/>
        </w:rPr>
      </w:pPr>
      <w:r>
        <w:rPr>
          <w:rFonts w:asciiTheme="majorHAnsi" w:hAnsiTheme="majorHAnsi"/>
          <w:bCs/>
          <w:sz w:val="22"/>
          <w:szCs w:val="22"/>
        </w:rPr>
        <w:t>The AkiProPlus project aims to primarily overhaul existing functions (business processes) of the current AkiPro management system and introduce new functions to improve the effectiveness of the improved management system over the previous one. The project ultimately must be able to fully replace the previous AkiPro management system for a new and improved one.</w:t>
      </w:r>
    </w:p>
    <w:p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AkiProPlus management system, van drivers, merchandisers, and suppliers.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AkiProPlus web interface and also order via cash payments.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r w:rsidRPr="00AC57E9">
        <w:rPr>
          <w:rFonts w:asciiTheme="majorHAnsi" w:hAnsiTheme="majorHAnsi"/>
          <w:sz w:val="22"/>
          <w:szCs w:val="22"/>
        </w:rPr>
        <w:t xml:space="preserve">AkiProPlus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have  in stock </w:t>
      </w:r>
      <w:r>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AkiProPlus </w:t>
      </w:r>
      <w:r>
        <w:rPr>
          <w:rFonts w:asciiTheme="majorHAnsi" w:hAnsiTheme="majorHAnsi"/>
          <w:b/>
          <w:sz w:val="22"/>
          <w:szCs w:val="22"/>
          <w:u w:val="single"/>
        </w:rPr>
        <w:t>management s</w:t>
      </w:r>
      <w:r w:rsidRPr="00AC57E9">
        <w:rPr>
          <w:rFonts w:asciiTheme="majorHAnsi" w:hAnsiTheme="majorHAnsi"/>
          <w:b/>
          <w:sz w:val="22"/>
          <w:szCs w:val="22"/>
          <w:u w:val="single"/>
        </w:rPr>
        <w:t>ystem:</w:t>
      </w:r>
    </w:p>
    <w:p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r w:rsidRPr="00AC57E9">
        <w:rPr>
          <w:rFonts w:asciiTheme="majorHAnsi" w:hAnsiTheme="majorHAnsi"/>
          <w:sz w:val="22"/>
          <w:szCs w:val="22"/>
        </w:rPr>
        <w:t xml:space="preserve">AkiProPlus management </w:t>
      </w:r>
      <w:r w:rsidRPr="00AC57E9">
        <w:rPr>
          <w:rFonts w:asciiTheme="majorHAnsi" w:eastAsiaTheme="majorEastAsia" w:hAnsiTheme="majorHAnsi" w:cstheme="majorBidi"/>
          <w:sz w:val="22"/>
          <w:szCs w:val="22"/>
        </w:rPr>
        <w:t>system must be able to provide a customer a new password if the customer happened to forget it.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must make provisions for the clerks so they can adjust orders in case there are changes to be made, example return of items and discrepancies in orders.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r w:rsidRPr="000E051C">
        <w:rPr>
          <w:rFonts w:asciiTheme="majorHAnsi" w:hAnsiTheme="majorHAnsi"/>
          <w:b/>
          <w:sz w:val="22"/>
          <w:szCs w:val="22"/>
        </w:rPr>
        <w:t>AkiProPlus management</w:t>
      </w:r>
      <w:r w:rsidRPr="00AC57E9">
        <w:rPr>
          <w:rFonts w:asciiTheme="majorHAnsi" w:hAnsiTheme="majorHAnsi"/>
          <w:b/>
          <w:bCs/>
          <w:sz w:val="22"/>
          <w:szCs w:val="22"/>
        </w:rPr>
        <w:t xml:space="preserve"> system must provide the bank and suppliers with documents including reports about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options for the customer to check the status of their orders made and view their respective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the customer with feedback containing information about if the order made was successful and provide options in which transactions can be made via a credit or debit card.</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Once a standing order is approved by a clerk, the AkiProPlus management system must generate a list of the various orders that must be carried out for that particular day.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be able to store relevant data of recipes and inventory.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AkiProPlus management system must be able to create financial graphs on a timely basis (in real-time). </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The AkiProPlus management system must be able to create weekly reports outlining the status of the inventory.</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rsidR="00F90CAC" w:rsidRDefault="00F90CAC" w:rsidP="00E47261">
      <w:pPr>
        <w:pStyle w:val="BodyText"/>
        <w:ind w:left="0"/>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rsidR="00F90CAC" w:rsidRPr="00AC57E9" w:rsidRDefault="00F90CAC" w:rsidP="00F90CAC">
      <w:pPr>
        <w:pStyle w:val="BodyText"/>
        <w:rPr>
          <w:rFonts w:asciiTheme="majorHAnsi" w:eastAsiaTheme="majorEastAsia" w:hAnsiTheme="majorHAnsi" w:cstheme="majorBid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come with a purchase order to AkiBakery to be accepted and payed by a clerk</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rsidR="00F90CAC" w:rsidRPr="00A84320" w:rsidRDefault="00F90CAC" w:rsidP="00F90CAC">
      <w:pPr>
        <w:pStyle w:val="BodyText"/>
        <w:rPr>
          <w:rFonts w:asciiTheme="majorHAnsi" w:hAnsiTheme="majorHAnsi"/>
          <w:sz w:val="24"/>
          <w:szCs w:val="24"/>
        </w:rPr>
      </w:pPr>
    </w:p>
    <w:p w:rsidR="00C30D99" w:rsidRDefault="00C30D99" w:rsidP="00F90CAC">
      <w:pPr>
        <w:pStyle w:val="BodyText"/>
        <w:rPr>
          <w:rFonts w:asciiTheme="majorHAnsi" w:hAnsiTheme="majorHAnsi"/>
          <w:b/>
          <w:bCs/>
          <w:i/>
          <w:sz w:val="24"/>
          <w:szCs w:val="24"/>
        </w:rPr>
      </w:pPr>
    </w:p>
    <w:p w:rsidR="00C30D99" w:rsidRDefault="00C30D99" w:rsidP="00F90CAC">
      <w:pPr>
        <w:pStyle w:val="BodyText"/>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F90CAC" w:rsidRPr="00AC57E9" w:rsidRDefault="00F90CAC" w:rsidP="00E47261">
      <w:pPr>
        <w:pStyle w:val="BodyText"/>
        <w:ind w:left="0" w:firstLine="360"/>
        <w:rPr>
          <w:rFonts w:asciiTheme="majorHAnsi" w:hAnsiTheme="majorHAnsi"/>
          <w:i/>
          <w:sz w:val="24"/>
          <w:szCs w:val="24"/>
        </w:rPr>
      </w:pPr>
      <w:r w:rsidRPr="00AC57E9">
        <w:rPr>
          <w:rFonts w:asciiTheme="majorHAnsi" w:hAnsiTheme="majorHAnsi"/>
          <w:b/>
          <w:bCs/>
          <w:i/>
          <w:sz w:val="24"/>
          <w:szCs w:val="24"/>
        </w:rPr>
        <w:t>Non-Functional Requirements</w:t>
      </w:r>
    </w:p>
    <w:p w:rsidR="00F90CAC" w:rsidRPr="003B189B" w:rsidRDefault="00F90CAC" w:rsidP="00F90CAC">
      <w:pPr>
        <w:pStyle w:val="BodyText"/>
        <w:rPr>
          <w:rFonts w:asciiTheme="majorHAnsi" w:hAnsiTheme="majorHAnsi"/>
          <w:sz w:val="22"/>
          <w:szCs w:val="22"/>
        </w:rPr>
      </w:pPr>
    </w:p>
    <w:p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rsidR="2AB42D95" w:rsidRPr="003B189B" w:rsidRDefault="2AB42D95" w:rsidP="2AB42D95">
      <w:pPr>
        <w:pStyle w:val="BodyText"/>
        <w:ind w:firstLine="720"/>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rsidR="2AB42D95" w:rsidRPr="003B189B" w:rsidRDefault="2AB42D95" w:rsidP="2AB42D95">
      <w:pPr>
        <w:pStyle w:val="BodyText"/>
        <w:rPr>
          <w:rFonts w:asciiTheme="majorHAnsi" w:hAnsiTheme="majorHAnsi"/>
          <w:sz w:val="22"/>
          <w:szCs w:val="22"/>
        </w:rPr>
      </w:pPr>
      <w:r w:rsidRPr="003B189B">
        <w:rPr>
          <w:rFonts w:asciiTheme="majorHAnsi" w:hAnsiTheme="majorHAnsi"/>
          <w:b/>
          <w:bCs/>
          <w:sz w:val="22"/>
          <w:szCs w:val="22"/>
        </w:rPr>
        <w:t>Contraints</w:t>
      </w:r>
      <w:r w:rsidRPr="003B189B">
        <w:rPr>
          <w:rFonts w:asciiTheme="majorHAnsi" w:hAnsiTheme="majorHAnsi"/>
          <w:sz w:val="22"/>
          <w:szCs w:val="22"/>
        </w:rPr>
        <w:t>:</w:t>
      </w:r>
    </w:p>
    <w:p w:rsidR="2AB42D95" w:rsidRPr="003B189B" w:rsidRDefault="2AB42D95" w:rsidP="007C41AB">
      <w:pPr>
        <w:pStyle w:val="BodyText"/>
        <w:numPr>
          <w:ilvl w:val="0"/>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rsidR="2AB42D95" w:rsidRPr="003B189B" w:rsidRDefault="2AB42D95" w:rsidP="007C41AB">
      <w:pPr>
        <w:pStyle w:val="BodyText"/>
        <w:numPr>
          <w:ilvl w:val="0"/>
          <w:numId w:val="5"/>
        </w:numPr>
        <w:rPr>
          <w:rFonts w:asciiTheme="majorHAnsi" w:hAnsiTheme="majorHAnsi"/>
          <w:sz w:val="22"/>
          <w:szCs w:val="22"/>
        </w:rPr>
      </w:pPr>
      <w:r w:rsidRPr="003B189B">
        <w:rPr>
          <w:rFonts w:asciiTheme="majorHAnsi" w:hAnsiTheme="majorHAnsi"/>
          <w:sz w:val="22"/>
          <w:szCs w:val="22"/>
        </w:rPr>
        <w:t>The system must allow staff and customers to be able to have access to the system via any device eg. Tablets, Pc's, Mobile devies etc.</w:t>
      </w:r>
    </w:p>
    <w:p w:rsidR="2AB42D95" w:rsidRDefault="2AB42D95" w:rsidP="007C41AB">
      <w:pPr>
        <w:pStyle w:val="BodyText"/>
        <w:numPr>
          <w:ilvl w:val="0"/>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rsidR="00671D7C" w:rsidRDefault="00FE1561" w:rsidP="007C41AB">
      <w:pPr>
        <w:pStyle w:val="BodyText"/>
        <w:numPr>
          <w:ilvl w:val="0"/>
          <w:numId w:val="5"/>
        </w:numPr>
        <w:rPr>
          <w:rFonts w:asciiTheme="majorHAnsi" w:hAnsiTheme="majorHAnsi"/>
          <w:sz w:val="22"/>
          <w:szCs w:val="22"/>
        </w:rPr>
      </w:pPr>
      <w:r>
        <w:rPr>
          <w:rFonts w:asciiTheme="majorHAnsi" w:hAnsiTheme="majorHAnsi"/>
          <w:sz w:val="22"/>
          <w:szCs w:val="22"/>
        </w:rPr>
        <w:t xml:space="preserve">Staff must be trained to use the new system, therefore clerks, van drivers, merchandisers and other personnel that utilize the system directly. </w:t>
      </w:r>
    </w:p>
    <w:p w:rsidR="00671D7C" w:rsidRDefault="00671D7C" w:rsidP="007C41AB">
      <w:pPr>
        <w:pStyle w:val="BodyText"/>
        <w:numPr>
          <w:ilvl w:val="0"/>
          <w:numId w:val="5"/>
        </w:numPr>
        <w:rPr>
          <w:rFonts w:asciiTheme="majorHAnsi" w:hAnsiTheme="majorHAnsi"/>
          <w:sz w:val="22"/>
          <w:szCs w:val="22"/>
        </w:rPr>
      </w:pPr>
      <w:r>
        <w:rPr>
          <w:rFonts w:asciiTheme="majorHAnsi" w:hAnsiTheme="majorHAnsi"/>
          <w:sz w:val="22"/>
          <w:szCs w:val="22"/>
        </w:rPr>
        <w:t>In the production process, the system must be modified to take into account accurate measurements of raw materials for production to minimize wastage.</w:t>
      </w:r>
    </w:p>
    <w:p w:rsidR="00FE1561" w:rsidRPr="003B189B" w:rsidRDefault="00671D7C" w:rsidP="00F648B7">
      <w:pPr>
        <w:pStyle w:val="BodyText"/>
        <w:rPr>
          <w:rFonts w:asciiTheme="majorHAnsi" w:hAnsiTheme="majorHAnsi"/>
          <w:sz w:val="22"/>
          <w:szCs w:val="22"/>
        </w:rPr>
      </w:pPr>
      <w:r>
        <w:rPr>
          <w:rFonts w:asciiTheme="majorHAnsi" w:hAnsiTheme="majorHAnsi"/>
          <w:sz w:val="22"/>
          <w:szCs w:val="22"/>
        </w:rPr>
        <w:t xml:space="preserve"> </w:t>
      </w:r>
      <w:r w:rsidR="00FE1561">
        <w:rPr>
          <w:rFonts w:asciiTheme="majorHAnsi" w:hAnsiTheme="majorHAnsi"/>
          <w:sz w:val="22"/>
          <w:szCs w:val="22"/>
        </w:rPr>
        <w:t xml:space="preserve"> </w:t>
      </w:r>
    </w:p>
    <w:p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rsidR="2AB42D95" w:rsidRDefault="007C41AB" w:rsidP="007C41AB">
      <w:pPr>
        <w:pStyle w:val="BodyText"/>
        <w:numPr>
          <w:ilvl w:val="0"/>
          <w:numId w:val="5"/>
        </w:numPr>
        <w:rPr>
          <w:rFonts w:asciiTheme="majorHAnsi" w:hAnsiTheme="majorHAnsi"/>
          <w:sz w:val="22"/>
          <w:szCs w:val="22"/>
        </w:rPr>
      </w:pPr>
      <w:r>
        <w:rPr>
          <w:rFonts w:asciiTheme="majorHAnsi" w:hAnsiTheme="majorHAnsi"/>
          <w:sz w:val="22"/>
          <w:szCs w:val="22"/>
        </w:rPr>
        <w:t>A budget is prepared for the training of staff to be able to use the system and equipment.</w:t>
      </w:r>
    </w:p>
    <w:p w:rsidR="007C41AB" w:rsidRDefault="00F648B7" w:rsidP="007C41AB">
      <w:pPr>
        <w:pStyle w:val="BodyText"/>
        <w:numPr>
          <w:ilvl w:val="0"/>
          <w:numId w:val="5"/>
        </w:numPr>
        <w:rPr>
          <w:rFonts w:asciiTheme="majorHAnsi" w:hAnsiTheme="majorHAnsi"/>
          <w:sz w:val="22"/>
          <w:szCs w:val="22"/>
        </w:rPr>
      </w:pPr>
      <w:r>
        <w:rPr>
          <w:rFonts w:asciiTheme="majorHAnsi" w:hAnsiTheme="majorHAnsi"/>
          <w:sz w:val="22"/>
          <w:szCs w:val="22"/>
        </w:rPr>
        <w:t>Equipment compatible to run the system will be obtained.</w:t>
      </w:r>
    </w:p>
    <w:p w:rsidR="00F648B7" w:rsidRDefault="00F648B7" w:rsidP="007C41AB">
      <w:pPr>
        <w:pStyle w:val="BodyText"/>
        <w:numPr>
          <w:ilvl w:val="0"/>
          <w:numId w:val="5"/>
        </w:numPr>
        <w:rPr>
          <w:rFonts w:asciiTheme="majorHAnsi" w:hAnsiTheme="majorHAnsi"/>
          <w:sz w:val="22"/>
          <w:szCs w:val="22"/>
        </w:rPr>
      </w:pPr>
      <w:r>
        <w:rPr>
          <w:rFonts w:asciiTheme="majorHAnsi" w:hAnsiTheme="majorHAnsi"/>
          <w:sz w:val="22"/>
          <w:szCs w:val="22"/>
        </w:rPr>
        <w:t>Customer and supplier accounts information will be updated in the new system.</w:t>
      </w:r>
    </w:p>
    <w:p w:rsidR="00F648B7" w:rsidRDefault="00F648B7" w:rsidP="007C41AB">
      <w:pPr>
        <w:pStyle w:val="BodyText"/>
        <w:numPr>
          <w:ilvl w:val="0"/>
          <w:numId w:val="5"/>
        </w:numPr>
        <w:rPr>
          <w:rFonts w:asciiTheme="majorHAnsi" w:hAnsiTheme="majorHAnsi"/>
          <w:sz w:val="22"/>
          <w:szCs w:val="22"/>
        </w:rPr>
      </w:pPr>
      <w:r>
        <w:rPr>
          <w:rFonts w:asciiTheme="majorHAnsi" w:hAnsiTheme="majorHAnsi"/>
          <w:sz w:val="22"/>
          <w:szCs w:val="22"/>
        </w:rPr>
        <w:lastRenderedPageBreak/>
        <w:t>The project takes into consideration how external entities such as expenses(utilities, production costs etc) are handled.</w:t>
      </w:r>
    </w:p>
    <w:p w:rsidR="00F648B7" w:rsidRDefault="00F648B7" w:rsidP="007C41AB">
      <w:pPr>
        <w:pStyle w:val="BodyText"/>
        <w:numPr>
          <w:ilvl w:val="0"/>
          <w:numId w:val="5"/>
        </w:numPr>
        <w:rPr>
          <w:rFonts w:asciiTheme="majorHAnsi" w:hAnsiTheme="majorHAnsi"/>
          <w:sz w:val="22"/>
          <w:szCs w:val="22"/>
        </w:rPr>
      </w:pPr>
      <w:r>
        <w:rPr>
          <w:rFonts w:asciiTheme="majorHAnsi" w:hAnsiTheme="majorHAnsi"/>
          <w:sz w:val="22"/>
          <w:szCs w:val="22"/>
        </w:rPr>
        <w:t>There are backup procedures in place for the data of AkiProPlus such as customer, supplier data.</w:t>
      </w:r>
    </w:p>
    <w:p w:rsidR="00F648B7" w:rsidRDefault="00435A8A" w:rsidP="007C41AB">
      <w:pPr>
        <w:pStyle w:val="BodyText"/>
        <w:numPr>
          <w:ilvl w:val="0"/>
          <w:numId w:val="5"/>
        </w:numPr>
        <w:rPr>
          <w:rFonts w:asciiTheme="majorHAnsi" w:hAnsiTheme="majorHAnsi"/>
          <w:sz w:val="22"/>
          <w:szCs w:val="22"/>
        </w:rPr>
      </w:pPr>
      <w:r>
        <w:rPr>
          <w:rFonts w:asciiTheme="majorHAnsi" w:hAnsiTheme="majorHAnsi"/>
          <w:sz w:val="22"/>
          <w:szCs w:val="22"/>
        </w:rPr>
        <w:t>For any new employees in the future they are able to work with current customers and suppliers by being able to check their account history.</w:t>
      </w:r>
    </w:p>
    <w:p w:rsidR="00F37061" w:rsidRDefault="00F37061" w:rsidP="00F648B7">
      <w:pPr>
        <w:pStyle w:val="BodyText"/>
        <w:ind w:left="0"/>
        <w:rPr>
          <w:rFonts w:asciiTheme="majorHAnsi" w:hAnsiTheme="majorHAnsi"/>
          <w:sz w:val="22"/>
          <w:szCs w:val="22"/>
        </w:rPr>
      </w:pPr>
    </w:p>
    <w:p w:rsidR="00F37061" w:rsidRPr="003B189B" w:rsidRDefault="00F37061" w:rsidP="2AB42D95">
      <w:pPr>
        <w:pStyle w:val="BodyText"/>
        <w:rPr>
          <w:rFonts w:asciiTheme="majorHAnsi" w:hAnsiTheme="majorHAnsi"/>
          <w:sz w:val="22"/>
          <w:szCs w:val="22"/>
        </w:rPr>
      </w:pPr>
      <w:bookmarkStart w:id="13" w:name="_GoBack"/>
      <w:bookmarkEnd w:id="13"/>
    </w:p>
    <w:p w:rsidR="00504D12" w:rsidRPr="003B189B" w:rsidRDefault="00EF302B">
      <w:pPr>
        <w:pStyle w:val="Heading2"/>
        <w:rPr>
          <w:rFonts w:asciiTheme="majorHAnsi" w:hAnsiTheme="majorHAnsi"/>
          <w:sz w:val="22"/>
          <w:szCs w:val="22"/>
        </w:rPr>
      </w:pPr>
      <w:bookmarkStart w:id="14" w:name="_Toc524312835"/>
      <w:r w:rsidRPr="003B189B">
        <w:rPr>
          <w:rFonts w:asciiTheme="majorHAnsi" w:hAnsiTheme="majorHAnsi"/>
          <w:sz w:val="22"/>
          <w:szCs w:val="22"/>
        </w:rPr>
        <w:t>Project Deliverables</w:t>
      </w:r>
      <w:bookmarkEnd w:id="14"/>
    </w:p>
    <w:p w:rsidR="2AB42D95"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rsidR="00F37061" w:rsidRDefault="00F37061" w:rsidP="2AB42D95">
      <w:pPr>
        <w:pStyle w:val="BodyText"/>
        <w:rPr>
          <w:rFonts w:asciiTheme="majorHAnsi" w:hAnsiTheme="majorHAnsi"/>
          <w:sz w:val="22"/>
          <w:szCs w:val="22"/>
        </w:rPr>
      </w:pPr>
    </w:p>
    <w:tbl>
      <w:tblPr>
        <w:tblStyle w:val="GridTable4Accent5"/>
        <w:tblW w:w="0" w:type="auto"/>
        <w:tblLook w:val="04A0"/>
      </w:tblPr>
      <w:tblGrid>
        <w:gridCol w:w="2064"/>
        <w:gridCol w:w="1052"/>
        <w:gridCol w:w="2065"/>
        <w:gridCol w:w="1052"/>
        <w:gridCol w:w="2065"/>
        <w:gridCol w:w="1052"/>
      </w:tblGrid>
      <w:tr w:rsidR="00F37061" w:rsidTr="00FE1561">
        <w:trPr>
          <w:gridAfter w:val="1"/>
          <w:cnfStyle w:val="100000000000"/>
          <w:wAfter w:w="1052" w:type="dxa"/>
        </w:trPr>
        <w:tc>
          <w:tcPr>
            <w:cnfStyle w:val="001000000000"/>
            <w:tcW w:w="2064" w:type="dxa"/>
          </w:tcPr>
          <w:p w:rsidR="00F37061" w:rsidRDefault="00F37061" w:rsidP="00FE1561">
            <w:pPr>
              <w:pStyle w:val="BodyText"/>
              <w:ind w:left="0"/>
              <w:rPr>
                <w:rFonts w:asciiTheme="majorHAnsi" w:hAnsiTheme="majorHAnsi"/>
                <w:sz w:val="22"/>
                <w:szCs w:val="22"/>
              </w:rPr>
            </w:pPr>
            <w:r>
              <w:rPr>
                <w:rFonts w:asciiTheme="majorHAnsi" w:hAnsiTheme="majorHAnsi"/>
                <w:sz w:val="22"/>
                <w:szCs w:val="22"/>
              </w:rPr>
              <w:t>Deliverable Number</w:t>
            </w:r>
          </w:p>
        </w:tc>
        <w:tc>
          <w:tcPr>
            <w:tcW w:w="3117" w:type="dxa"/>
            <w:gridSpan w:val="2"/>
          </w:tcPr>
          <w:p w:rsidR="00F37061" w:rsidRDefault="00F37061" w:rsidP="00FE1561">
            <w:pPr>
              <w:pStyle w:val="BodyText"/>
              <w:ind w:left="0"/>
              <w:cnfStyle w:val="100000000000"/>
              <w:rPr>
                <w:rFonts w:asciiTheme="majorHAnsi" w:hAnsiTheme="majorHAnsi"/>
                <w:sz w:val="22"/>
                <w:szCs w:val="22"/>
              </w:rPr>
            </w:pPr>
            <w:r>
              <w:rPr>
                <w:rFonts w:asciiTheme="majorHAnsi" w:hAnsiTheme="majorHAnsi"/>
                <w:sz w:val="22"/>
                <w:szCs w:val="22"/>
              </w:rPr>
              <w:t>Deliverable Title</w:t>
            </w:r>
          </w:p>
        </w:tc>
        <w:tc>
          <w:tcPr>
            <w:tcW w:w="3117" w:type="dxa"/>
            <w:gridSpan w:val="2"/>
          </w:tcPr>
          <w:p w:rsidR="00F37061" w:rsidRDefault="00F37061" w:rsidP="00FE1561">
            <w:pPr>
              <w:pStyle w:val="BodyText"/>
              <w:ind w:left="0"/>
              <w:cnfStyle w:val="100000000000"/>
              <w:rPr>
                <w:rFonts w:asciiTheme="majorHAnsi" w:hAnsiTheme="majorHAnsi"/>
                <w:sz w:val="22"/>
                <w:szCs w:val="22"/>
              </w:rPr>
            </w:pPr>
            <w:r>
              <w:rPr>
                <w:rFonts w:asciiTheme="majorHAnsi" w:hAnsiTheme="majorHAnsi"/>
                <w:sz w:val="22"/>
                <w:szCs w:val="22"/>
              </w:rPr>
              <w:t>Deliverable Date</w:t>
            </w:r>
          </w:p>
        </w:tc>
      </w:tr>
      <w:tr w:rsidR="00F37061" w:rsidTr="00FE1561">
        <w:trPr>
          <w:cnfStyle w:val="000000100000"/>
        </w:trPr>
        <w:tc>
          <w:tcPr>
            <w:cnfStyle w:val="001000000000"/>
            <w:tcW w:w="3116" w:type="dxa"/>
            <w:gridSpan w:val="2"/>
          </w:tcPr>
          <w:p w:rsidR="00F37061" w:rsidRDefault="00F37061" w:rsidP="00FE1561">
            <w:pPr>
              <w:pStyle w:val="BodyText"/>
              <w:ind w:left="0"/>
              <w:rPr>
                <w:rFonts w:asciiTheme="majorHAnsi" w:hAnsiTheme="majorHAnsi"/>
                <w:sz w:val="22"/>
                <w:szCs w:val="22"/>
              </w:rPr>
            </w:pPr>
            <w:r>
              <w:rPr>
                <w:sz w:val="22"/>
                <w:szCs w:val="22"/>
              </w:rPr>
              <w:t>1</w:t>
            </w:r>
          </w:p>
        </w:tc>
        <w:tc>
          <w:tcPr>
            <w:tcW w:w="3117" w:type="dxa"/>
            <w:gridSpan w:val="2"/>
          </w:tcPr>
          <w:p w:rsidR="00F37061" w:rsidRDefault="00F37061" w:rsidP="00FE1561">
            <w:pPr>
              <w:pStyle w:val="BodyText"/>
              <w:ind w:left="0"/>
              <w:cnfStyle w:val="000000100000"/>
              <w:rPr>
                <w:rFonts w:asciiTheme="majorHAnsi" w:hAnsiTheme="majorHAnsi"/>
                <w:sz w:val="22"/>
                <w:szCs w:val="22"/>
              </w:rPr>
            </w:pPr>
            <w:r>
              <w:rPr>
                <w:rFonts w:asciiTheme="majorHAnsi" w:hAnsiTheme="majorHAnsi"/>
                <w:sz w:val="22"/>
                <w:szCs w:val="22"/>
              </w:rPr>
              <w:t xml:space="preserve">Software Development </w:t>
            </w:r>
            <w:r w:rsidRPr="00E9020A">
              <w:rPr>
                <w:rFonts w:asciiTheme="majorHAnsi" w:hAnsiTheme="majorHAnsi"/>
                <w:sz w:val="22"/>
                <w:szCs w:val="22"/>
              </w:rPr>
              <w:t>Project Plan</w:t>
            </w:r>
          </w:p>
        </w:tc>
        <w:tc>
          <w:tcPr>
            <w:tcW w:w="3117" w:type="dxa"/>
            <w:gridSpan w:val="2"/>
          </w:tcPr>
          <w:p w:rsidR="00F37061" w:rsidRDefault="00F37061" w:rsidP="00FE1561">
            <w:pPr>
              <w:pStyle w:val="BodyText"/>
              <w:ind w:left="0"/>
              <w:cnfStyle w:val="000000100000"/>
              <w:rPr>
                <w:rFonts w:asciiTheme="majorHAnsi" w:hAnsiTheme="majorHAnsi"/>
                <w:sz w:val="22"/>
                <w:szCs w:val="22"/>
              </w:rPr>
            </w:pPr>
            <w:r>
              <w:rPr>
                <w:rFonts w:asciiTheme="majorHAnsi" w:hAnsiTheme="majorHAnsi"/>
                <w:sz w:val="22"/>
                <w:szCs w:val="22"/>
              </w:rPr>
              <w:t>11/2/2014</w:t>
            </w:r>
          </w:p>
        </w:tc>
      </w:tr>
      <w:tr w:rsidR="00F37061" w:rsidTr="00FE1561">
        <w:tc>
          <w:tcPr>
            <w:cnfStyle w:val="001000000000"/>
            <w:tcW w:w="3116" w:type="dxa"/>
            <w:gridSpan w:val="2"/>
          </w:tcPr>
          <w:p w:rsidR="00F37061" w:rsidRDefault="00F37061" w:rsidP="00FE1561">
            <w:pPr>
              <w:pStyle w:val="BodyText"/>
              <w:ind w:left="0"/>
              <w:rPr>
                <w:rFonts w:asciiTheme="majorHAnsi" w:hAnsiTheme="majorHAnsi"/>
                <w:sz w:val="22"/>
                <w:szCs w:val="22"/>
              </w:rPr>
            </w:pPr>
            <w:r>
              <w:rPr>
                <w:rFonts w:asciiTheme="majorHAnsi" w:hAnsiTheme="majorHAnsi"/>
                <w:sz w:val="22"/>
                <w:szCs w:val="22"/>
              </w:rPr>
              <w:t>2</w:t>
            </w:r>
          </w:p>
        </w:tc>
        <w:tc>
          <w:tcPr>
            <w:tcW w:w="3117" w:type="dxa"/>
            <w:gridSpan w:val="2"/>
          </w:tcPr>
          <w:p w:rsidR="00F37061" w:rsidRDefault="00F37061" w:rsidP="00FE1561">
            <w:pPr>
              <w:pStyle w:val="BodyText"/>
              <w:ind w:left="0"/>
              <w:cnfStyle w:val="000000000000"/>
              <w:rPr>
                <w:rFonts w:asciiTheme="majorHAnsi" w:hAnsiTheme="majorHAnsi"/>
                <w:sz w:val="22"/>
                <w:szCs w:val="22"/>
              </w:rPr>
            </w:pPr>
            <w:r w:rsidRPr="00E9020A">
              <w:rPr>
                <w:rFonts w:asciiTheme="majorHAnsi" w:hAnsiTheme="majorHAnsi"/>
                <w:sz w:val="22"/>
                <w:szCs w:val="22"/>
              </w:rPr>
              <w:t>Requirements Specification</w:t>
            </w:r>
          </w:p>
        </w:tc>
        <w:tc>
          <w:tcPr>
            <w:tcW w:w="3117" w:type="dxa"/>
            <w:gridSpan w:val="2"/>
          </w:tcPr>
          <w:p w:rsidR="00F37061" w:rsidRDefault="00F37061" w:rsidP="00FE1561">
            <w:pPr>
              <w:pStyle w:val="BodyText"/>
              <w:ind w:left="0"/>
              <w:cnfStyle w:val="000000000000"/>
              <w:rPr>
                <w:rFonts w:asciiTheme="majorHAnsi" w:hAnsiTheme="majorHAnsi"/>
                <w:sz w:val="22"/>
                <w:szCs w:val="22"/>
              </w:rPr>
            </w:pPr>
            <w:r>
              <w:rPr>
                <w:rFonts w:asciiTheme="majorHAnsi" w:hAnsiTheme="majorHAnsi"/>
                <w:sz w:val="22"/>
                <w:szCs w:val="22"/>
              </w:rPr>
              <w:t>15/01/2014---11/2/2014</w:t>
            </w:r>
          </w:p>
        </w:tc>
      </w:tr>
      <w:tr w:rsidR="00F37061" w:rsidTr="00FE1561">
        <w:trPr>
          <w:cnfStyle w:val="000000100000"/>
        </w:trPr>
        <w:tc>
          <w:tcPr>
            <w:cnfStyle w:val="001000000000"/>
            <w:tcW w:w="3116" w:type="dxa"/>
            <w:gridSpan w:val="2"/>
          </w:tcPr>
          <w:p w:rsidR="00F37061" w:rsidRDefault="00F37061" w:rsidP="00FE1561">
            <w:pPr>
              <w:pStyle w:val="BodyText"/>
              <w:ind w:left="0"/>
              <w:rPr>
                <w:rFonts w:asciiTheme="majorHAnsi" w:hAnsiTheme="majorHAnsi"/>
                <w:sz w:val="22"/>
                <w:szCs w:val="22"/>
              </w:rPr>
            </w:pPr>
          </w:p>
        </w:tc>
        <w:tc>
          <w:tcPr>
            <w:tcW w:w="3117" w:type="dxa"/>
            <w:gridSpan w:val="2"/>
          </w:tcPr>
          <w:p w:rsidR="00F37061" w:rsidRDefault="00F37061" w:rsidP="00FE1561">
            <w:pPr>
              <w:pStyle w:val="BodyText"/>
              <w:ind w:left="0"/>
              <w:cnfStyle w:val="000000100000"/>
              <w:rPr>
                <w:rFonts w:asciiTheme="majorHAnsi" w:hAnsiTheme="majorHAnsi"/>
                <w:sz w:val="22"/>
                <w:szCs w:val="22"/>
              </w:rPr>
            </w:pPr>
            <w:r w:rsidRPr="00E9020A">
              <w:rPr>
                <w:rFonts w:asciiTheme="majorHAnsi" w:hAnsiTheme="majorHAnsi"/>
                <w:sz w:val="22"/>
                <w:szCs w:val="22"/>
              </w:rPr>
              <w:t>Analysis [</w:t>
            </w:r>
            <w:r>
              <w:rPr>
                <w:rFonts w:asciiTheme="majorHAnsi" w:hAnsiTheme="majorHAnsi"/>
                <w:sz w:val="22"/>
                <w:szCs w:val="22"/>
              </w:rPr>
              <w:t>DFD’s,</w:t>
            </w:r>
            <w:r w:rsidRPr="00E9020A">
              <w:rPr>
                <w:rFonts w:asciiTheme="majorHAnsi" w:hAnsiTheme="majorHAnsi"/>
                <w:sz w:val="22"/>
                <w:szCs w:val="22"/>
              </w:rPr>
              <w:t xml:space="preserve"> </w:t>
            </w:r>
            <w:r>
              <w:rPr>
                <w:rFonts w:asciiTheme="majorHAnsi" w:hAnsiTheme="majorHAnsi"/>
                <w:sz w:val="22"/>
                <w:szCs w:val="22"/>
              </w:rPr>
              <w:t>ERD’s,</w:t>
            </w:r>
            <w:r w:rsidRPr="00E9020A">
              <w:rPr>
                <w:rFonts w:asciiTheme="majorHAnsi" w:hAnsiTheme="majorHAnsi"/>
                <w:sz w:val="22"/>
                <w:szCs w:val="22"/>
              </w:rPr>
              <w:t>User interface]</w:t>
            </w:r>
          </w:p>
        </w:tc>
        <w:tc>
          <w:tcPr>
            <w:tcW w:w="3117" w:type="dxa"/>
            <w:gridSpan w:val="2"/>
          </w:tcPr>
          <w:p w:rsidR="00F37061" w:rsidRDefault="00F37061" w:rsidP="00FE1561">
            <w:pPr>
              <w:pStyle w:val="BodyText"/>
              <w:ind w:left="0"/>
              <w:cnfStyle w:val="000000100000"/>
              <w:rPr>
                <w:rFonts w:asciiTheme="majorHAnsi" w:hAnsiTheme="majorHAnsi"/>
                <w:sz w:val="22"/>
                <w:szCs w:val="22"/>
              </w:rPr>
            </w:pPr>
          </w:p>
        </w:tc>
      </w:tr>
      <w:tr w:rsidR="00F37061" w:rsidTr="00FE1561">
        <w:tc>
          <w:tcPr>
            <w:cnfStyle w:val="001000000000"/>
            <w:tcW w:w="3116" w:type="dxa"/>
            <w:gridSpan w:val="2"/>
          </w:tcPr>
          <w:p w:rsidR="00F37061" w:rsidRDefault="00F37061" w:rsidP="00FE1561">
            <w:pPr>
              <w:pStyle w:val="BodyText"/>
              <w:ind w:left="0"/>
              <w:rPr>
                <w:rFonts w:asciiTheme="majorHAnsi" w:hAnsiTheme="majorHAnsi"/>
                <w:sz w:val="22"/>
                <w:szCs w:val="22"/>
              </w:rPr>
            </w:pPr>
            <w:r>
              <w:rPr>
                <w:rFonts w:asciiTheme="majorHAnsi" w:hAnsiTheme="majorHAnsi"/>
                <w:sz w:val="22"/>
                <w:szCs w:val="22"/>
              </w:rPr>
              <w:t>3</w:t>
            </w:r>
          </w:p>
        </w:tc>
        <w:tc>
          <w:tcPr>
            <w:tcW w:w="3117" w:type="dxa"/>
            <w:gridSpan w:val="2"/>
          </w:tcPr>
          <w:p w:rsidR="00F37061" w:rsidRDefault="00F37061" w:rsidP="00FE1561">
            <w:pPr>
              <w:pStyle w:val="BodyText"/>
              <w:ind w:left="0"/>
              <w:cnfStyle w:val="000000000000"/>
              <w:rPr>
                <w:rFonts w:asciiTheme="majorHAnsi" w:hAnsiTheme="majorHAnsi"/>
                <w:sz w:val="22"/>
                <w:szCs w:val="22"/>
              </w:rPr>
            </w:pPr>
            <w:r w:rsidRPr="00E9020A">
              <w:rPr>
                <w:rFonts w:asciiTheme="majorHAnsi" w:hAnsiTheme="majorHAnsi"/>
                <w:sz w:val="22"/>
                <w:szCs w:val="22"/>
              </w:rPr>
              <w:t>Architecture Specification</w:t>
            </w:r>
          </w:p>
        </w:tc>
        <w:tc>
          <w:tcPr>
            <w:tcW w:w="3117" w:type="dxa"/>
            <w:gridSpan w:val="2"/>
          </w:tcPr>
          <w:p w:rsidR="00F37061" w:rsidRDefault="00F37061" w:rsidP="00FE1561">
            <w:pPr>
              <w:pStyle w:val="BodyText"/>
              <w:ind w:left="0"/>
              <w:cnfStyle w:val="000000000000"/>
              <w:rPr>
                <w:rFonts w:asciiTheme="majorHAnsi" w:hAnsiTheme="majorHAnsi"/>
                <w:sz w:val="22"/>
                <w:szCs w:val="22"/>
              </w:rPr>
            </w:pPr>
            <w:r>
              <w:rPr>
                <w:rFonts w:asciiTheme="majorHAnsi" w:hAnsiTheme="majorHAnsi"/>
                <w:sz w:val="22"/>
                <w:szCs w:val="22"/>
              </w:rPr>
              <w:t>15/2/2014--- 21/2/2014</w:t>
            </w:r>
          </w:p>
        </w:tc>
      </w:tr>
      <w:tr w:rsidR="00F37061" w:rsidTr="00FE1561">
        <w:trPr>
          <w:cnfStyle w:val="000000100000"/>
        </w:trPr>
        <w:tc>
          <w:tcPr>
            <w:cnfStyle w:val="001000000000"/>
            <w:tcW w:w="3116" w:type="dxa"/>
            <w:gridSpan w:val="2"/>
          </w:tcPr>
          <w:p w:rsidR="00F37061" w:rsidRDefault="00F37061" w:rsidP="00FE1561">
            <w:pPr>
              <w:pStyle w:val="BodyText"/>
              <w:ind w:left="0"/>
              <w:rPr>
                <w:rFonts w:asciiTheme="majorHAnsi" w:hAnsiTheme="majorHAnsi"/>
                <w:sz w:val="22"/>
                <w:szCs w:val="22"/>
              </w:rPr>
            </w:pPr>
          </w:p>
        </w:tc>
        <w:tc>
          <w:tcPr>
            <w:tcW w:w="3117" w:type="dxa"/>
            <w:gridSpan w:val="2"/>
          </w:tcPr>
          <w:p w:rsidR="00F37061" w:rsidRDefault="00F37061" w:rsidP="00FE1561">
            <w:pPr>
              <w:pStyle w:val="BodyText"/>
              <w:ind w:left="0"/>
              <w:cnfStyle w:val="000000100000"/>
              <w:rPr>
                <w:rFonts w:asciiTheme="majorHAnsi" w:hAnsiTheme="majorHAnsi"/>
                <w:sz w:val="22"/>
                <w:szCs w:val="22"/>
              </w:rPr>
            </w:pPr>
            <w:r w:rsidRPr="00E9020A">
              <w:rPr>
                <w:rFonts w:asciiTheme="majorHAnsi" w:hAnsiTheme="majorHAnsi"/>
                <w:sz w:val="22"/>
                <w:szCs w:val="22"/>
              </w:rPr>
              <w:t>Component/Object Specification</w:t>
            </w:r>
          </w:p>
        </w:tc>
        <w:tc>
          <w:tcPr>
            <w:tcW w:w="3117" w:type="dxa"/>
            <w:gridSpan w:val="2"/>
          </w:tcPr>
          <w:p w:rsidR="00F37061" w:rsidRDefault="00F37061" w:rsidP="00FE1561">
            <w:pPr>
              <w:pStyle w:val="BodyText"/>
              <w:ind w:left="0"/>
              <w:cnfStyle w:val="000000100000"/>
              <w:rPr>
                <w:rFonts w:asciiTheme="majorHAnsi" w:hAnsiTheme="majorHAnsi"/>
                <w:sz w:val="22"/>
                <w:szCs w:val="22"/>
              </w:rPr>
            </w:pPr>
            <w:r>
              <w:rPr>
                <w:rFonts w:asciiTheme="majorHAnsi" w:hAnsiTheme="majorHAnsi"/>
                <w:sz w:val="22"/>
                <w:szCs w:val="22"/>
              </w:rPr>
              <w:t>15/2/2014--- 21/2/2014</w:t>
            </w:r>
          </w:p>
        </w:tc>
      </w:tr>
      <w:tr w:rsidR="00F37061" w:rsidTr="00FE1561">
        <w:tc>
          <w:tcPr>
            <w:cnfStyle w:val="001000000000"/>
            <w:tcW w:w="3116" w:type="dxa"/>
            <w:gridSpan w:val="2"/>
          </w:tcPr>
          <w:p w:rsidR="00F37061" w:rsidRDefault="00F37061" w:rsidP="00FE1561">
            <w:pPr>
              <w:pStyle w:val="BodyText"/>
              <w:ind w:left="0"/>
              <w:rPr>
                <w:rFonts w:asciiTheme="majorHAnsi" w:hAnsiTheme="majorHAnsi"/>
                <w:sz w:val="22"/>
                <w:szCs w:val="22"/>
              </w:rPr>
            </w:pPr>
            <w:r>
              <w:rPr>
                <w:rFonts w:asciiTheme="majorHAnsi" w:hAnsiTheme="majorHAnsi"/>
                <w:sz w:val="22"/>
                <w:szCs w:val="22"/>
              </w:rPr>
              <w:t>4</w:t>
            </w:r>
          </w:p>
        </w:tc>
        <w:tc>
          <w:tcPr>
            <w:tcW w:w="3117" w:type="dxa"/>
            <w:gridSpan w:val="2"/>
          </w:tcPr>
          <w:p w:rsidR="00F37061" w:rsidRPr="00E9020A" w:rsidRDefault="00F37061" w:rsidP="00FE1561">
            <w:pPr>
              <w:pStyle w:val="BodyText"/>
              <w:ind w:left="0"/>
              <w:cnfStyle w:val="000000000000"/>
              <w:rPr>
                <w:rFonts w:asciiTheme="majorHAnsi" w:hAnsiTheme="majorHAnsi"/>
                <w:sz w:val="22"/>
                <w:szCs w:val="22"/>
              </w:rPr>
            </w:pPr>
            <w:r w:rsidRPr="00E9020A">
              <w:rPr>
                <w:rFonts w:asciiTheme="majorHAnsi" w:hAnsiTheme="majorHAnsi"/>
                <w:sz w:val="22"/>
                <w:szCs w:val="22"/>
              </w:rPr>
              <w:t>Test Plan</w:t>
            </w:r>
          </w:p>
        </w:tc>
        <w:tc>
          <w:tcPr>
            <w:tcW w:w="3117" w:type="dxa"/>
            <w:gridSpan w:val="2"/>
          </w:tcPr>
          <w:p w:rsidR="00F37061" w:rsidRDefault="00F37061" w:rsidP="00FE1561">
            <w:pPr>
              <w:pStyle w:val="BodyText"/>
              <w:ind w:left="0"/>
              <w:cnfStyle w:val="000000000000"/>
              <w:rPr>
                <w:rFonts w:asciiTheme="majorHAnsi" w:hAnsiTheme="majorHAnsi"/>
                <w:sz w:val="22"/>
                <w:szCs w:val="22"/>
              </w:rPr>
            </w:pPr>
            <w:r>
              <w:rPr>
                <w:rFonts w:asciiTheme="majorHAnsi" w:hAnsiTheme="majorHAnsi"/>
                <w:sz w:val="22"/>
                <w:szCs w:val="22"/>
              </w:rPr>
              <w:t>N/A</w:t>
            </w:r>
          </w:p>
        </w:tc>
      </w:tr>
      <w:tr w:rsidR="00F37061" w:rsidTr="00FE1561">
        <w:trPr>
          <w:cnfStyle w:val="000000100000"/>
        </w:trPr>
        <w:tc>
          <w:tcPr>
            <w:cnfStyle w:val="001000000000"/>
            <w:tcW w:w="3116" w:type="dxa"/>
            <w:gridSpan w:val="2"/>
          </w:tcPr>
          <w:p w:rsidR="00F37061" w:rsidRDefault="00F37061" w:rsidP="00FE1561">
            <w:pPr>
              <w:pStyle w:val="BodyText"/>
              <w:ind w:left="0"/>
              <w:rPr>
                <w:rFonts w:asciiTheme="majorHAnsi" w:hAnsiTheme="majorHAnsi"/>
                <w:sz w:val="22"/>
                <w:szCs w:val="22"/>
              </w:rPr>
            </w:pPr>
            <w:r>
              <w:rPr>
                <w:rFonts w:asciiTheme="majorHAnsi" w:hAnsiTheme="majorHAnsi"/>
                <w:sz w:val="22"/>
                <w:szCs w:val="22"/>
              </w:rPr>
              <w:t>5</w:t>
            </w:r>
          </w:p>
        </w:tc>
        <w:tc>
          <w:tcPr>
            <w:tcW w:w="3117" w:type="dxa"/>
            <w:gridSpan w:val="2"/>
          </w:tcPr>
          <w:p w:rsidR="00F37061" w:rsidRPr="00E9020A" w:rsidRDefault="00F37061" w:rsidP="00FE1561">
            <w:pPr>
              <w:pStyle w:val="BodyText"/>
              <w:ind w:left="0"/>
              <w:cnfStyle w:val="000000100000"/>
              <w:rPr>
                <w:rFonts w:asciiTheme="majorHAnsi" w:hAnsiTheme="majorHAnsi"/>
                <w:sz w:val="22"/>
                <w:szCs w:val="22"/>
              </w:rPr>
            </w:pPr>
            <w:r w:rsidRPr="00E9020A">
              <w:rPr>
                <w:rFonts w:asciiTheme="majorHAnsi" w:hAnsiTheme="majorHAnsi"/>
                <w:sz w:val="22"/>
                <w:szCs w:val="22"/>
              </w:rPr>
              <w:t>Final Product w/ Demo</w:t>
            </w:r>
          </w:p>
        </w:tc>
        <w:tc>
          <w:tcPr>
            <w:tcW w:w="3117" w:type="dxa"/>
            <w:gridSpan w:val="2"/>
          </w:tcPr>
          <w:p w:rsidR="00F37061" w:rsidRDefault="00F37061" w:rsidP="00FE1561">
            <w:pPr>
              <w:pStyle w:val="BodyText"/>
              <w:ind w:left="0"/>
              <w:cnfStyle w:val="000000100000"/>
              <w:rPr>
                <w:rFonts w:asciiTheme="majorHAnsi" w:hAnsiTheme="majorHAnsi"/>
                <w:sz w:val="22"/>
                <w:szCs w:val="22"/>
              </w:rPr>
            </w:pPr>
            <w:r>
              <w:rPr>
                <w:rFonts w:asciiTheme="majorHAnsi" w:hAnsiTheme="majorHAnsi"/>
                <w:sz w:val="22"/>
                <w:szCs w:val="22"/>
              </w:rPr>
              <w:t>N/A</w:t>
            </w:r>
          </w:p>
        </w:tc>
      </w:tr>
    </w:tbl>
    <w:p w:rsidR="00F37061" w:rsidRPr="003B189B" w:rsidRDefault="00F37061" w:rsidP="2AB42D95">
      <w:pPr>
        <w:pStyle w:val="BodyText"/>
        <w:rPr>
          <w:rFonts w:asciiTheme="majorHAnsi" w:hAnsiTheme="majorHAnsi"/>
          <w:sz w:val="22"/>
          <w:szCs w:val="22"/>
        </w:rPr>
      </w:pP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5" w:name="_Toc524312836"/>
      <w:r w:rsidRPr="003B189B">
        <w:rPr>
          <w:rFonts w:asciiTheme="majorHAnsi" w:hAnsiTheme="majorHAnsi"/>
          <w:sz w:val="22"/>
          <w:szCs w:val="22"/>
        </w:rPr>
        <w:t>Evolution of the Software Development Plan</w:t>
      </w:r>
      <w:bookmarkEnd w:id="15"/>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rsidR="00504D12" w:rsidRPr="003B189B" w:rsidRDefault="00EF302B">
      <w:pPr>
        <w:pStyle w:val="Heading1"/>
        <w:rPr>
          <w:rFonts w:asciiTheme="majorHAnsi" w:hAnsiTheme="majorHAnsi"/>
          <w:sz w:val="22"/>
          <w:szCs w:val="22"/>
        </w:rPr>
      </w:pPr>
      <w:bookmarkStart w:id="16" w:name="_Toc524312837"/>
      <w:r w:rsidRPr="003B189B">
        <w:rPr>
          <w:rFonts w:asciiTheme="majorHAnsi" w:hAnsiTheme="majorHAnsi"/>
          <w:sz w:val="22"/>
          <w:szCs w:val="22"/>
        </w:rPr>
        <w:t>Project Organization</w:t>
      </w:r>
      <w:bookmarkEnd w:id="16"/>
    </w:p>
    <w:p w:rsidR="00504D12" w:rsidRPr="003B189B" w:rsidRDefault="00EF302B">
      <w:pPr>
        <w:pStyle w:val="Heading2"/>
        <w:rPr>
          <w:rFonts w:asciiTheme="majorHAnsi" w:hAnsiTheme="majorHAnsi"/>
          <w:sz w:val="22"/>
          <w:szCs w:val="22"/>
        </w:rPr>
      </w:pPr>
      <w:bookmarkStart w:id="17" w:name="_Toc524312838"/>
      <w:r w:rsidRPr="003B189B">
        <w:rPr>
          <w:rFonts w:asciiTheme="majorHAnsi" w:hAnsiTheme="majorHAnsi"/>
          <w:sz w:val="22"/>
          <w:szCs w:val="22"/>
        </w:rPr>
        <w:t>Organizational Structure</w:t>
      </w:r>
      <w:bookmarkEnd w:id="17"/>
    </w:p>
    <w:p w:rsidR="00504D12" w:rsidRDefault="00EF302B">
      <w:pPr>
        <w:pStyle w:val="InfoBlue"/>
        <w:rPr>
          <w:rFonts w:asciiTheme="majorHAnsi" w:hAnsiTheme="majorHAnsi"/>
          <w:sz w:val="22"/>
          <w:szCs w:val="22"/>
        </w:rPr>
      </w:pPr>
      <w:r w:rsidRPr="003B189B">
        <w:rPr>
          <w:rFonts w:asciiTheme="majorHAnsi" w:hAnsiTheme="majorHAnsi"/>
          <w:sz w:val="22"/>
          <w:szCs w:val="22"/>
        </w:rPr>
        <w:t xml:space="preserve">[Describe the organizational structure of the project team, including management and other </w:t>
      </w:r>
      <w:r w:rsidRPr="003B189B">
        <w:rPr>
          <w:rFonts w:asciiTheme="majorHAnsi" w:hAnsiTheme="majorHAnsi"/>
          <w:sz w:val="22"/>
          <w:szCs w:val="22"/>
        </w:rPr>
        <w:lastRenderedPageBreak/>
        <w:t>review authorities.]</w:t>
      </w:r>
    </w:p>
    <w:p w:rsidR="007660C6" w:rsidRDefault="007660C6" w:rsidP="007660C6">
      <w:pPr>
        <w:pStyle w:val="BodyText"/>
        <w:rPr>
          <w:rFonts w:asciiTheme="majorHAnsi" w:hAnsiTheme="majorHAnsi"/>
          <w:sz w:val="22"/>
          <w:szCs w:val="22"/>
        </w:rPr>
      </w:pPr>
      <w:r>
        <w:rPr>
          <w:rFonts w:asciiTheme="majorHAnsi" w:hAnsiTheme="majorHAnsi"/>
          <w:sz w:val="22"/>
          <w:szCs w:val="22"/>
        </w:rPr>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rsidR="00954F0D" w:rsidRPr="007660C6" w:rsidRDefault="00954F0D" w:rsidP="007660C6">
      <w:pPr>
        <w:pStyle w:val="BodyText"/>
        <w:rPr>
          <w:rFonts w:asciiTheme="majorHAnsi" w:hAnsiTheme="majorHAnsi"/>
          <w:sz w:val="22"/>
          <w:szCs w:val="22"/>
        </w:rPr>
      </w:pPr>
    </w:p>
    <w:p w:rsidR="007660C6" w:rsidRDefault="007660C6" w:rsidP="007660C6">
      <w:pPr>
        <w:pStyle w:val="BodyText"/>
      </w:pPr>
      <w:r>
        <w:rPr>
          <w:noProof/>
        </w:rPr>
        <w:drawing>
          <wp:inline distT="0" distB="0" distL="0" distR="0">
            <wp:extent cx="5486400" cy="3562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660C6" w:rsidRDefault="007660C6" w:rsidP="007660C6">
      <w:pPr>
        <w:pStyle w:val="BodyText"/>
      </w:pPr>
    </w:p>
    <w:tbl>
      <w:tblPr>
        <w:tblStyle w:val="TableGrid"/>
        <w:tblW w:w="0" w:type="auto"/>
        <w:tblInd w:w="720" w:type="dxa"/>
        <w:tblLook w:val="04A0"/>
      </w:tblPr>
      <w:tblGrid>
        <w:gridCol w:w="2952"/>
        <w:gridCol w:w="2952"/>
        <w:gridCol w:w="2952"/>
      </w:tblGrid>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bl>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Pr="007660C6" w:rsidRDefault="007660C6" w:rsidP="007660C6">
      <w:pPr>
        <w:pStyle w:val="BodyText"/>
      </w:pPr>
    </w:p>
    <w:p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 xml:space="preserve">Merchandisers </w:t>
      </w:r>
      <w:r w:rsidRPr="003B189B">
        <w:rPr>
          <w:rFonts w:asciiTheme="majorHAnsi" w:hAnsiTheme="majorHAnsi"/>
          <w:sz w:val="22"/>
          <w:szCs w:val="22"/>
        </w:rPr>
        <w:t xml:space="preserve">: </w:t>
      </w:r>
    </w:p>
    <w:p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able to monitor  stock movements provided that all products have been distributed.</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(EPoS). Using the EPoS system merchandisers will have the ability to detect or spot areas where the demand on certain products lie.</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Are allowed to utilize the route information from the  tablet to deliver goods to the relevant customers.</w:t>
      </w:r>
      <w:r w:rsidRPr="6106DDA6">
        <w:rPr>
          <w:rFonts w:asciiTheme="majorHAnsi" w:eastAsiaTheme="majorEastAsia" w:hAnsiTheme="majorHAnsi" w:cstheme="majorBidi"/>
          <w:b/>
          <w:bCs/>
          <w:sz w:val="22"/>
          <w:szCs w:val="22"/>
        </w:rPr>
        <w:t xml:space="preserve">  </w:t>
      </w:r>
    </w:p>
    <w:p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tblPr>
      <w:tblGrid>
        <w:gridCol w:w="4070"/>
        <w:gridCol w:w="4070"/>
      </w:tblGrid>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lastRenderedPageBreak/>
              <w:t>Person</w:t>
            </w:r>
          </w:p>
        </w:tc>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rsidR="00504D12" w:rsidRPr="003B189B" w:rsidRDefault="001D185D">
            <w:pPr>
              <w:rPr>
                <w:rFonts w:asciiTheme="majorHAnsi" w:hAnsiTheme="majorHAnsi"/>
                <w:sz w:val="22"/>
                <w:szCs w:val="22"/>
              </w:rPr>
            </w:pPr>
            <w:hyperlink r:id="rId14"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5"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7"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Change Control Manager</w:t>
              </w:r>
            </w:hyperlink>
          </w:p>
        </w:tc>
      </w:tr>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rsidR="00504D12" w:rsidRPr="003B189B" w:rsidRDefault="001D185D">
            <w:pPr>
              <w:rPr>
                <w:rFonts w:asciiTheme="majorHAnsi" w:hAnsiTheme="majorHAnsi"/>
                <w:sz w:val="22"/>
                <w:szCs w:val="22"/>
              </w:rPr>
            </w:pPr>
            <w:hyperlink r:id="rId20"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Requirements Reviewer</w:t>
              </w:r>
            </w:hyperlink>
          </w:p>
        </w:tc>
      </w:tr>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sz w:val="22"/>
                <w:szCs w:val="22"/>
              </w:rPr>
              <w:t>Tom Telemark, Senior Software Engineer</w:t>
            </w:r>
          </w:p>
        </w:tc>
        <w:tc>
          <w:tcPr>
            <w:tcW w:w="2500" w:type="pct"/>
          </w:tcPr>
          <w:p w:rsidR="00504D12" w:rsidRPr="003B189B" w:rsidRDefault="001D185D">
            <w:pPr>
              <w:rPr>
                <w:rFonts w:asciiTheme="majorHAnsi" w:hAnsiTheme="majorHAnsi"/>
                <w:sz w:val="22"/>
                <w:szCs w:val="22"/>
              </w:rPr>
            </w:pPr>
            <w:hyperlink r:id="rId22"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23" w:history="1">
              <w:r w:rsidR="00EF302B" w:rsidRPr="003B189B">
                <w:rPr>
                  <w:rStyle w:val="Hyperlink"/>
                  <w:rFonts w:asciiTheme="majorHAnsi" w:hAnsiTheme="majorHAnsi"/>
                  <w:sz w:val="22"/>
                  <w:szCs w:val="22"/>
                </w:rPr>
                <w:t>Requirements Specifier</w:t>
              </w:r>
            </w:hyperlink>
            <w:r w:rsidR="00EF302B" w:rsidRPr="003B189B">
              <w:rPr>
                <w:rFonts w:asciiTheme="majorHAnsi" w:hAnsiTheme="majorHAnsi"/>
                <w:sz w:val="22"/>
                <w:szCs w:val="22"/>
              </w:rPr>
              <w:br/>
            </w:r>
            <w:hyperlink r:id="rId24"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Design Reviewer</w:t>
              </w:r>
            </w:hyperlink>
          </w:p>
          <w:p w:rsidR="00504D12" w:rsidRPr="003B189B" w:rsidRDefault="001D185D">
            <w:pPr>
              <w:rPr>
                <w:rFonts w:asciiTheme="majorHAnsi" w:hAnsiTheme="majorHAnsi"/>
                <w:sz w:val="22"/>
                <w:szCs w:val="22"/>
              </w:rPr>
            </w:pPr>
            <w:hyperlink r:id="rId27" w:history="1">
              <w:r w:rsidR="00EF302B" w:rsidRPr="003B189B">
                <w:rPr>
                  <w:rStyle w:val="Hyperlink"/>
                  <w:rFonts w:asciiTheme="majorHAnsi" w:hAnsiTheme="majorHAnsi"/>
                  <w:sz w:val="22"/>
                  <w:szCs w:val="22"/>
                </w:rPr>
                <w:t>Test Manager</w:t>
              </w:r>
            </w:hyperlink>
          </w:p>
          <w:p w:rsidR="00504D12" w:rsidRPr="003B189B" w:rsidRDefault="001D185D">
            <w:pPr>
              <w:rPr>
                <w:rFonts w:asciiTheme="majorHAnsi" w:hAnsiTheme="majorHAnsi"/>
                <w:sz w:val="22"/>
                <w:szCs w:val="22"/>
              </w:rPr>
            </w:pPr>
            <w:hyperlink r:id="rId28" w:history="1">
              <w:r w:rsidR="00EF302B" w:rsidRPr="003B189B">
                <w:rPr>
                  <w:rStyle w:val="Hyperlink"/>
                  <w:rFonts w:asciiTheme="majorHAnsi" w:hAnsiTheme="majorHAnsi"/>
                  <w:sz w:val="22"/>
                  <w:szCs w:val="22"/>
                </w:rPr>
                <w:t>Test Analyst</w:t>
              </w:r>
            </w:hyperlink>
          </w:p>
          <w:p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rsidR="00504D12" w:rsidRPr="003B189B" w:rsidRDefault="001D185D">
            <w:pPr>
              <w:pStyle w:val="NormalWeb"/>
              <w:rPr>
                <w:rFonts w:asciiTheme="majorHAnsi" w:hAnsiTheme="majorHAnsi"/>
                <w:sz w:val="22"/>
                <w:szCs w:val="22"/>
              </w:rPr>
            </w:pPr>
            <w:hyperlink r:id="rId29"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1"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Technical Writer</w:t>
              </w:r>
            </w:hyperlink>
          </w:p>
        </w:tc>
      </w:tr>
      <w:tr w:rsidR="00504D12" w:rsidRPr="003B189B" w:rsidTr="003B189B">
        <w:trPr>
          <w:trHeight w:val="1935"/>
        </w:trPr>
        <w:tc>
          <w:tcPr>
            <w:tcW w:w="2500" w:type="pct"/>
          </w:tcPr>
          <w:p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Henry Halfpipe, Junior Software Engineer</w:t>
            </w:r>
          </w:p>
          <w:p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rsidR="00504D12" w:rsidRPr="003B189B" w:rsidRDefault="001D185D">
            <w:pPr>
              <w:pStyle w:val="NormalWeb"/>
              <w:rPr>
                <w:rFonts w:asciiTheme="majorHAnsi" w:hAnsiTheme="majorHAnsi"/>
                <w:sz w:val="22"/>
                <w:szCs w:val="22"/>
              </w:rPr>
            </w:pPr>
            <w:hyperlink r:id="rId36"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8"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9"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40"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41"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42"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3"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lastRenderedPageBreak/>
        <w:t>Management Process</w:t>
      </w:r>
      <w:bookmarkEnd w:id="20"/>
    </w:p>
    <w:p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a timeline or Gantt chart showing the allocation of time to the project phases or iterations</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Requirements Management : Specify the information and control mechanisms which will be collected and used for measuring, reporting, and controlling changes to the product requirements.</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Control:Describe the approach to be taken to monitor spending against the project budget and progress against the planned schedule. Describe how to take corrective action when required. </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Control:Describe the timing and methods to be used to control the quality of the project deliverables and how to take corrective action when required. Include techniques, metrics, criteria, and procedures used for evaluation— this will include </w:t>
      </w:r>
      <w:r w:rsidRPr="003B189B">
        <w:rPr>
          <w:rFonts w:asciiTheme="majorHAnsi" w:hAnsiTheme="majorHAnsi"/>
          <w:sz w:val="22"/>
          <w:szCs w:val="22"/>
        </w:rPr>
        <w:lastRenderedPageBreak/>
        <w:t>walkthroughs, inspections, and reviews. Note that this is in addition to the Test Plan, which is not enclosed in the Software Development Plan.</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4"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tblPr>
      <w:tblGrid>
        <w:gridCol w:w="1341"/>
        <w:gridCol w:w="4022"/>
        <w:gridCol w:w="4213"/>
      </w:tblGrid>
      <w:tr w:rsidR="00504D12" w:rsidRPr="003B189B" w:rsidTr="003B189B">
        <w:tc>
          <w:tcPr>
            <w:tcW w:w="691" w:type="pct"/>
          </w:tcPr>
          <w:p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rsidTr="003B189B">
        <w:tc>
          <w:tcPr>
            <w:tcW w:w="691" w:type="pct"/>
          </w:tcPr>
          <w:p w:rsidR="00504D12" w:rsidRPr="003B189B" w:rsidRDefault="00504D12">
            <w:pPr>
              <w:rPr>
                <w:rFonts w:asciiTheme="majorHAnsi" w:hAnsiTheme="majorHAnsi"/>
                <w:sz w:val="22"/>
                <w:szCs w:val="22"/>
              </w:rPr>
            </w:pPr>
          </w:p>
        </w:tc>
        <w:tc>
          <w:tcPr>
            <w:tcW w:w="2073" w:type="pct"/>
          </w:tcPr>
          <w:p w:rsidR="00504D12" w:rsidRPr="003B189B" w:rsidRDefault="00504D12">
            <w:pPr>
              <w:rPr>
                <w:rFonts w:asciiTheme="majorHAnsi" w:hAnsiTheme="majorHAnsi"/>
                <w:sz w:val="22"/>
                <w:szCs w:val="22"/>
              </w:rPr>
            </w:pPr>
          </w:p>
        </w:tc>
        <w:tc>
          <w:tcPr>
            <w:tcW w:w="2172" w:type="pct"/>
          </w:tcPr>
          <w:p w:rsidR="00504D12" w:rsidRPr="003B189B" w:rsidRDefault="00504D12">
            <w:pPr>
              <w:rPr>
                <w:rFonts w:asciiTheme="majorHAnsi" w:hAnsiTheme="majorHAnsi"/>
                <w:sz w:val="22"/>
                <w:szCs w:val="22"/>
              </w:rPr>
            </w:pP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incrementals are performed nightly. </w:t>
      </w:r>
      <w:bookmarkEnd w:id="58"/>
    </w:p>
    <w:p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lastRenderedPageBreak/>
        <w:t>Annexes</w:t>
      </w:r>
      <w:bookmarkEnd w:id="63"/>
      <w:bookmarkEnd w:id="6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rsidR="009D1DC8" w:rsidRPr="003B189B" w:rsidRDefault="009D1DC8">
      <w:pPr>
        <w:pStyle w:val="BodyText"/>
        <w:rPr>
          <w:rFonts w:asciiTheme="majorHAnsi" w:hAnsiTheme="majorHAnsi"/>
        </w:rPr>
      </w:pPr>
    </w:p>
    <w:sectPr w:rsidR="009D1DC8" w:rsidRPr="003B189B" w:rsidSect="001D185D">
      <w:headerReference w:type="default" r:id="rId45"/>
      <w:footerReference w:type="default" r:id="rId46"/>
      <w:headerReference w:type="first" r:id="rId47"/>
      <w:footerReference w:type="first" r:id="rId4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93A" w:rsidRDefault="0061193A">
      <w:pPr>
        <w:spacing w:line="240" w:lineRule="auto"/>
      </w:pPr>
      <w:r>
        <w:separator/>
      </w:r>
    </w:p>
  </w:endnote>
  <w:endnote w:type="continuationSeparator" w:id="0">
    <w:p w:rsidR="0061193A" w:rsidRDefault="0061193A">
      <w:pPr>
        <w:spacing w:line="240" w:lineRule="auto"/>
      </w:pPr>
      <w:r>
        <w:continuationSeparator/>
      </w:r>
    </w:p>
  </w:endnote>
  <w:endnote w:type="continuationNotice" w:id="1">
    <w:p w:rsidR="0061193A" w:rsidRDefault="0061193A">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61" w:rsidRDefault="00FE15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1561" w:rsidRDefault="00FE15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E1561">
      <w:tc>
        <w:tcPr>
          <w:tcW w:w="3162" w:type="dxa"/>
          <w:tcBorders>
            <w:top w:val="nil"/>
            <w:left w:val="nil"/>
            <w:bottom w:val="nil"/>
            <w:right w:val="nil"/>
          </w:tcBorders>
        </w:tcPr>
        <w:p w:rsidR="00FE1561" w:rsidRDefault="00FE1561">
          <w:pPr>
            <w:ind w:right="360"/>
          </w:pPr>
          <w:r>
            <w:t>Confidential</w:t>
          </w:r>
        </w:p>
      </w:tc>
      <w:tc>
        <w:tcPr>
          <w:tcW w:w="3162" w:type="dxa"/>
          <w:tcBorders>
            <w:top w:val="nil"/>
            <w:left w:val="nil"/>
            <w:bottom w:val="nil"/>
            <w:right w:val="nil"/>
          </w:tcBorders>
        </w:tcPr>
        <w:p w:rsidR="00FE1561" w:rsidRDefault="00FE1561" w:rsidP="003B189B">
          <w:pPr>
            <w:jc w:val="center"/>
          </w:pPr>
          <w:r>
            <w:sym w:font="Symbol" w:char="F0D3"/>
          </w:r>
          <w:r>
            <w:t xml:space="preserve"> AkiPro-Plus Bakery, </w:t>
          </w:r>
          <w:fldSimple w:instr=" DATE \@ &quot;yyyy&quot; ">
            <w:r>
              <w:rPr>
                <w:noProof/>
              </w:rPr>
              <w:t>2014</w:t>
            </w:r>
          </w:fldSimple>
        </w:p>
      </w:tc>
      <w:tc>
        <w:tcPr>
          <w:tcW w:w="3162" w:type="dxa"/>
          <w:tcBorders>
            <w:top w:val="nil"/>
            <w:left w:val="nil"/>
            <w:bottom w:val="nil"/>
            <w:right w:val="nil"/>
          </w:tcBorders>
        </w:tcPr>
        <w:p w:rsidR="00FE1561" w:rsidRDefault="00FE156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5A8A">
            <w:rPr>
              <w:rStyle w:val="PageNumber"/>
              <w:noProof/>
            </w:rPr>
            <w:t>11</w:t>
          </w:r>
          <w:r>
            <w:rPr>
              <w:rStyle w:val="PageNumber"/>
            </w:rPr>
            <w:fldChar w:fldCharType="end"/>
          </w:r>
          <w:r>
            <w:rPr>
              <w:rStyle w:val="PageNumber"/>
            </w:rPr>
            <w:t xml:space="preserve"> of </w:t>
          </w:r>
          <w:fldSimple w:instr=" NUMPAGES  \* MERGEFORMAT ">
            <w:r w:rsidR="00435A8A">
              <w:rPr>
                <w:rStyle w:val="PageNumber"/>
                <w:noProof/>
              </w:rPr>
              <w:t>18</w:t>
            </w:r>
          </w:fldSimple>
        </w:p>
      </w:tc>
    </w:tr>
  </w:tbl>
  <w:p w:rsidR="00FE1561" w:rsidRDefault="00FE15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61" w:rsidRDefault="00FE15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93A" w:rsidRDefault="0061193A">
      <w:pPr>
        <w:spacing w:line="240" w:lineRule="auto"/>
      </w:pPr>
      <w:r>
        <w:separator/>
      </w:r>
    </w:p>
  </w:footnote>
  <w:footnote w:type="continuationSeparator" w:id="0">
    <w:p w:rsidR="0061193A" w:rsidRDefault="0061193A">
      <w:pPr>
        <w:spacing w:line="240" w:lineRule="auto"/>
      </w:pPr>
      <w:r>
        <w:continuationSeparator/>
      </w:r>
    </w:p>
  </w:footnote>
  <w:footnote w:type="continuationNotice" w:id="1">
    <w:p w:rsidR="0061193A" w:rsidRDefault="0061193A">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61" w:rsidRDefault="00FE1561">
    <w:pPr>
      <w:rPr>
        <w:sz w:val="24"/>
      </w:rPr>
    </w:pPr>
  </w:p>
  <w:p w:rsidR="00FE1561" w:rsidRDefault="00FE1561">
    <w:pPr>
      <w:pBdr>
        <w:top w:val="single" w:sz="6" w:space="1" w:color="auto"/>
      </w:pBdr>
      <w:rPr>
        <w:sz w:val="24"/>
      </w:rPr>
    </w:pPr>
  </w:p>
  <w:p w:rsidR="00FE1561" w:rsidRPr="003B189B" w:rsidRDefault="00FE1561">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rsidR="00FE1561" w:rsidRDefault="00FE1561">
    <w:pPr>
      <w:pBdr>
        <w:bottom w:val="single" w:sz="6" w:space="1" w:color="auto"/>
      </w:pBdr>
      <w:jc w:val="right"/>
      <w:rPr>
        <w:sz w:val="24"/>
      </w:rPr>
    </w:pPr>
  </w:p>
  <w:p w:rsidR="00FE1561" w:rsidRDefault="00FE15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E1561">
      <w:tc>
        <w:tcPr>
          <w:tcW w:w="6379" w:type="dxa"/>
        </w:tcPr>
        <w:p w:rsidR="00FE1561" w:rsidRDefault="00FE1561">
          <w:fldSimple w:instr=" SUBJECT  \* MERGEFORMAT ">
            <w:r>
              <w:t>&lt;Project Name&gt;</w:t>
            </w:r>
          </w:fldSimple>
        </w:p>
      </w:tc>
      <w:tc>
        <w:tcPr>
          <w:tcW w:w="3179" w:type="dxa"/>
        </w:tcPr>
        <w:p w:rsidR="00FE1561" w:rsidRDefault="00FE1561">
          <w:pPr>
            <w:tabs>
              <w:tab w:val="left" w:pos="1135"/>
            </w:tabs>
            <w:spacing w:before="40"/>
            <w:ind w:right="68"/>
          </w:pPr>
          <w:r>
            <w:t xml:space="preserve"> Version:          &lt;1.0&gt;</w:t>
          </w:r>
        </w:p>
      </w:tc>
    </w:tr>
    <w:tr w:rsidR="00FE1561">
      <w:tc>
        <w:tcPr>
          <w:tcW w:w="6379" w:type="dxa"/>
        </w:tcPr>
        <w:p w:rsidR="00FE1561" w:rsidRDefault="00FE1561">
          <w:fldSimple w:instr=" TITLE  \* MERGEFORMAT ">
            <w:r>
              <w:t>Software Development Plan (Small Project)</w:t>
            </w:r>
          </w:fldSimple>
        </w:p>
      </w:tc>
      <w:tc>
        <w:tcPr>
          <w:tcW w:w="3179" w:type="dxa"/>
        </w:tcPr>
        <w:p w:rsidR="00FE1561" w:rsidRDefault="00FE1561">
          <w:r>
            <w:t xml:space="preserve">  Date: &lt;dd/mmm/yy&gt;</w:t>
          </w:r>
        </w:p>
      </w:tc>
    </w:tr>
    <w:tr w:rsidR="00FE1561">
      <w:tc>
        <w:tcPr>
          <w:tcW w:w="9558" w:type="dxa"/>
          <w:gridSpan w:val="2"/>
        </w:tcPr>
        <w:p w:rsidR="00FE1561" w:rsidRDefault="00FE1561">
          <w:r>
            <w:t>&lt;document identifier&gt;</w:t>
          </w:r>
        </w:p>
      </w:tc>
    </w:tr>
  </w:tbl>
  <w:p w:rsidR="00FE1561" w:rsidRDefault="00FE156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61" w:rsidRDefault="00FE15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rsids>
    <w:rsidRoot w:val="009D1DC8"/>
    <w:rsid w:val="00037A8B"/>
    <w:rsid w:val="00040D4B"/>
    <w:rsid w:val="0005517F"/>
    <w:rsid w:val="0005780B"/>
    <w:rsid w:val="0008095F"/>
    <w:rsid w:val="00097B90"/>
    <w:rsid w:val="000C3455"/>
    <w:rsid w:val="00111F92"/>
    <w:rsid w:val="001162A4"/>
    <w:rsid w:val="001D185D"/>
    <w:rsid w:val="00267135"/>
    <w:rsid w:val="00315646"/>
    <w:rsid w:val="003931EE"/>
    <w:rsid w:val="003B189B"/>
    <w:rsid w:val="003E40F3"/>
    <w:rsid w:val="00435A8A"/>
    <w:rsid w:val="004E27E1"/>
    <w:rsid w:val="00504D12"/>
    <w:rsid w:val="005217EF"/>
    <w:rsid w:val="005427AD"/>
    <w:rsid w:val="0054731C"/>
    <w:rsid w:val="0061193A"/>
    <w:rsid w:val="00636754"/>
    <w:rsid w:val="00645CDB"/>
    <w:rsid w:val="00671D7C"/>
    <w:rsid w:val="006A50F6"/>
    <w:rsid w:val="006E4E9E"/>
    <w:rsid w:val="007041C5"/>
    <w:rsid w:val="00706BC8"/>
    <w:rsid w:val="00747AC4"/>
    <w:rsid w:val="007660C6"/>
    <w:rsid w:val="007C41AB"/>
    <w:rsid w:val="007E00AC"/>
    <w:rsid w:val="007E2550"/>
    <w:rsid w:val="007F36CE"/>
    <w:rsid w:val="00877546"/>
    <w:rsid w:val="00881E49"/>
    <w:rsid w:val="008D657C"/>
    <w:rsid w:val="00954F0D"/>
    <w:rsid w:val="009750E7"/>
    <w:rsid w:val="009D1DC8"/>
    <w:rsid w:val="009E6849"/>
    <w:rsid w:val="00A3030B"/>
    <w:rsid w:val="00A55AA1"/>
    <w:rsid w:val="00AB04D0"/>
    <w:rsid w:val="00B470C2"/>
    <w:rsid w:val="00B95328"/>
    <w:rsid w:val="00BD222D"/>
    <w:rsid w:val="00C17DC6"/>
    <w:rsid w:val="00C30D99"/>
    <w:rsid w:val="00C338AD"/>
    <w:rsid w:val="00C35E0E"/>
    <w:rsid w:val="00C37CF1"/>
    <w:rsid w:val="00CA47D0"/>
    <w:rsid w:val="00D35CD1"/>
    <w:rsid w:val="00D76F84"/>
    <w:rsid w:val="00DF4960"/>
    <w:rsid w:val="00E47261"/>
    <w:rsid w:val="00EB3249"/>
    <w:rsid w:val="00ED5361"/>
    <w:rsid w:val="00EF302B"/>
    <w:rsid w:val="00F07A5D"/>
    <w:rsid w:val="00F37061"/>
    <w:rsid w:val="00F648B7"/>
    <w:rsid w:val="00F65DFC"/>
    <w:rsid w:val="00F71D70"/>
    <w:rsid w:val="00F758D7"/>
    <w:rsid w:val="00F90CAC"/>
    <w:rsid w:val="00FA6D9F"/>
    <w:rsid w:val="00FE1561"/>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85D"/>
    <w:pPr>
      <w:widowControl w:val="0"/>
      <w:spacing w:line="240" w:lineRule="atLeast"/>
    </w:pPr>
  </w:style>
  <w:style w:type="paragraph" w:styleId="Heading1">
    <w:name w:val="heading 1"/>
    <w:basedOn w:val="Normal"/>
    <w:next w:val="Normal"/>
    <w:qFormat/>
    <w:rsid w:val="001D185D"/>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rsid w:val="001D185D"/>
    <w:pPr>
      <w:numPr>
        <w:ilvl w:val="1"/>
      </w:numPr>
      <w:outlineLvl w:val="1"/>
    </w:pPr>
    <w:rPr>
      <w:sz w:val="20"/>
    </w:rPr>
  </w:style>
  <w:style w:type="paragraph" w:styleId="Heading3">
    <w:name w:val="heading 3"/>
    <w:basedOn w:val="Heading1"/>
    <w:next w:val="Normal"/>
    <w:qFormat/>
    <w:rsid w:val="001D185D"/>
    <w:pPr>
      <w:numPr>
        <w:ilvl w:val="2"/>
      </w:numPr>
      <w:outlineLvl w:val="2"/>
    </w:pPr>
    <w:rPr>
      <w:b w:val="0"/>
      <w:i/>
      <w:sz w:val="20"/>
    </w:rPr>
  </w:style>
  <w:style w:type="paragraph" w:styleId="Heading4">
    <w:name w:val="heading 4"/>
    <w:basedOn w:val="Heading1"/>
    <w:next w:val="Normal"/>
    <w:qFormat/>
    <w:rsid w:val="001D185D"/>
    <w:pPr>
      <w:numPr>
        <w:ilvl w:val="3"/>
      </w:numPr>
      <w:outlineLvl w:val="3"/>
    </w:pPr>
    <w:rPr>
      <w:b w:val="0"/>
      <w:sz w:val="20"/>
    </w:rPr>
  </w:style>
  <w:style w:type="paragraph" w:styleId="Heading5">
    <w:name w:val="heading 5"/>
    <w:basedOn w:val="Normal"/>
    <w:next w:val="Normal"/>
    <w:qFormat/>
    <w:rsid w:val="001D185D"/>
    <w:pPr>
      <w:numPr>
        <w:ilvl w:val="4"/>
        <w:numId w:val="6"/>
      </w:numPr>
      <w:spacing w:before="240" w:after="60"/>
      <w:ind w:left="2880"/>
      <w:outlineLvl w:val="4"/>
    </w:pPr>
    <w:rPr>
      <w:sz w:val="22"/>
    </w:rPr>
  </w:style>
  <w:style w:type="paragraph" w:styleId="Heading6">
    <w:name w:val="heading 6"/>
    <w:basedOn w:val="Normal"/>
    <w:next w:val="Normal"/>
    <w:qFormat/>
    <w:rsid w:val="001D185D"/>
    <w:pPr>
      <w:numPr>
        <w:ilvl w:val="5"/>
        <w:numId w:val="6"/>
      </w:numPr>
      <w:spacing w:before="240" w:after="60"/>
      <w:ind w:left="2880"/>
      <w:outlineLvl w:val="5"/>
    </w:pPr>
    <w:rPr>
      <w:i/>
      <w:sz w:val="22"/>
    </w:rPr>
  </w:style>
  <w:style w:type="paragraph" w:styleId="Heading7">
    <w:name w:val="heading 7"/>
    <w:basedOn w:val="Normal"/>
    <w:next w:val="Normal"/>
    <w:qFormat/>
    <w:rsid w:val="001D185D"/>
    <w:pPr>
      <w:numPr>
        <w:ilvl w:val="6"/>
        <w:numId w:val="6"/>
      </w:numPr>
      <w:spacing w:before="240" w:after="60"/>
      <w:ind w:left="2880"/>
      <w:outlineLvl w:val="6"/>
    </w:pPr>
  </w:style>
  <w:style w:type="paragraph" w:styleId="Heading8">
    <w:name w:val="heading 8"/>
    <w:basedOn w:val="Normal"/>
    <w:next w:val="Normal"/>
    <w:qFormat/>
    <w:rsid w:val="001D185D"/>
    <w:pPr>
      <w:numPr>
        <w:ilvl w:val="7"/>
        <w:numId w:val="6"/>
      </w:numPr>
      <w:spacing w:before="240" w:after="60"/>
      <w:ind w:left="2880"/>
      <w:outlineLvl w:val="7"/>
    </w:pPr>
    <w:rPr>
      <w:i/>
    </w:rPr>
  </w:style>
  <w:style w:type="paragraph" w:styleId="Heading9">
    <w:name w:val="heading 9"/>
    <w:basedOn w:val="Normal"/>
    <w:next w:val="Normal"/>
    <w:qFormat/>
    <w:rsid w:val="001D185D"/>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D185D"/>
    <w:pPr>
      <w:spacing w:before="80"/>
      <w:ind w:left="720"/>
      <w:jc w:val="both"/>
    </w:pPr>
    <w:rPr>
      <w:color w:val="000000"/>
      <w:lang w:val="en-AU"/>
    </w:rPr>
  </w:style>
  <w:style w:type="paragraph" w:styleId="Title">
    <w:name w:val="Title"/>
    <w:basedOn w:val="Normal"/>
    <w:next w:val="Normal"/>
    <w:qFormat/>
    <w:rsid w:val="001D185D"/>
    <w:pPr>
      <w:spacing w:line="240" w:lineRule="auto"/>
      <w:jc w:val="center"/>
    </w:pPr>
    <w:rPr>
      <w:rFonts w:ascii="Arial" w:hAnsi="Arial"/>
      <w:b/>
      <w:sz w:val="36"/>
    </w:rPr>
  </w:style>
  <w:style w:type="paragraph" w:styleId="Subtitle">
    <w:name w:val="Subtitle"/>
    <w:basedOn w:val="Normal"/>
    <w:qFormat/>
    <w:rsid w:val="001D185D"/>
    <w:pPr>
      <w:spacing w:after="60"/>
      <w:jc w:val="center"/>
    </w:pPr>
    <w:rPr>
      <w:rFonts w:ascii="Arial" w:hAnsi="Arial"/>
      <w:i/>
      <w:sz w:val="36"/>
      <w:lang w:val="en-AU"/>
    </w:rPr>
  </w:style>
  <w:style w:type="paragraph" w:styleId="NormalIndent">
    <w:name w:val="Normal Indent"/>
    <w:basedOn w:val="Normal"/>
    <w:semiHidden/>
    <w:rsid w:val="001D185D"/>
    <w:pPr>
      <w:ind w:left="900" w:hanging="900"/>
    </w:pPr>
  </w:style>
  <w:style w:type="paragraph" w:styleId="TOC1">
    <w:name w:val="toc 1"/>
    <w:basedOn w:val="Normal"/>
    <w:next w:val="Normal"/>
    <w:semiHidden/>
    <w:rsid w:val="001D185D"/>
    <w:pPr>
      <w:spacing w:before="240" w:after="120"/>
    </w:pPr>
    <w:rPr>
      <w:b/>
      <w:bCs/>
      <w:szCs w:val="24"/>
    </w:rPr>
  </w:style>
  <w:style w:type="paragraph" w:styleId="TOC2">
    <w:name w:val="toc 2"/>
    <w:basedOn w:val="Normal"/>
    <w:next w:val="Normal"/>
    <w:semiHidden/>
    <w:rsid w:val="001D185D"/>
    <w:pPr>
      <w:spacing w:before="120"/>
      <w:ind w:left="200"/>
    </w:pPr>
    <w:rPr>
      <w:i/>
      <w:iCs/>
      <w:szCs w:val="24"/>
    </w:rPr>
  </w:style>
  <w:style w:type="paragraph" w:styleId="TOC3">
    <w:name w:val="toc 3"/>
    <w:basedOn w:val="Normal"/>
    <w:next w:val="Normal"/>
    <w:semiHidden/>
    <w:rsid w:val="001D185D"/>
    <w:pPr>
      <w:ind w:left="400"/>
    </w:pPr>
    <w:rPr>
      <w:szCs w:val="24"/>
    </w:rPr>
  </w:style>
  <w:style w:type="paragraph" w:styleId="Header">
    <w:name w:val="header"/>
    <w:basedOn w:val="Normal"/>
    <w:semiHidden/>
    <w:rsid w:val="001D185D"/>
    <w:pPr>
      <w:tabs>
        <w:tab w:val="center" w:pos="4320"/>
        <w:tab w:val="right" w:pos="8640"/>
      </w:tabs>
    </w:pPr>
  </w:style>
  <w:style w:type="paragraph" w:styleId="Footer">
    <w:name w:val="footer"/>
    <w:basedOn w:val="Normal"/>
    <w:semiHidden/>
    <w:rsid w:val="001D185D"/>
    <w:pPr>
      <w:tabs>
        <w:tab w:val="center" w:pos="4320"/>
        <w:tab w:val="right" w:pos="8640"/>
      </w:tabs>
    </w:pPr>
  </w:style>
  <w:style w:type="character" w:styleId="PageNumber">
    <w:name w:val="page number"/>
    <w:basedOn w:val="DefaultParagraphFont"/>
    <w:semiHidden/>
    <w:rsid w:val="001D185D"/>
  </w:style>
  <w:style w:type="paragraph" w:customStyle="1" w:styleId="Tabletext">
    <w:name w:val="Tabletext"/>
    <w:basedOn w:val="Normal"/>
    <w:rsid w:val="001D185D"/>
    <w:pPr>
      <w:keepLines/>
      <w:spacing w:after="120"/>
    </w:pPr>
  </w:style>
  <w:style w:type="paragraph" w:styleId="BodyText">
    <w:name w:val="Body Text"/>
    <w:basedOn w:val="Normal"/>
    <w:semiHidden/>
    <w:rsid w:val="001D185D"/>
    <w:pPr>
      <w:keepLines/>
      <w:spacing w:after="120"/>
      <w:ind w:left="720"/>
    </w:pPr>
  </w:style>
  <w:style w:type="paragraph" w:customStyle="1" w:styleId="Blockquote">
    <w:name w:val="Blockquote"/>
    <w:basedOn w:val="Normal"/>
    <w:rsid w:val="001D185D"/>
    <w:pPr>
      <w:widowControl/>
      <w:spacing w:before="100" w:after="100" w:line="240" w:lineRule="auto"/>
      <w:ind w:left="360" w:right="360"/>
    </w:pPr>
    <w:rPr>
      <w:snapToGrid w:val="0"/>
      <w:sz w:val="24"/>
      <w:lang w:val="en-CA"/>
    </w:rPr>
  </w:style>
  <w:style w:type="paragraph" w:customStyle="1" w:styleId="Bullet1">
    <w:name w:val="Bullet1"/>
    <w:basedOn w:val="Normal"/>
    <w:rsid w:val="001D185D"/>
    <w:pPr>
      <w:ind w:left="720" w:hanging="432"/>
    </w:pPr>
  </w:style>
  <w:style w:type="paragraph" w:customStyle="1" w:styleId="Bullet2">
    <w:name w:val="Bullet2"/>
    <w:basedOn w:val="Normal"/>
    <w:rsid w:val="001D185D"/>
    <w:pPr>
      <w:ind w:left="1440" w:hanging="360"/>
    </w:pPr>
    <w:rPr>
      <w:color w:val="000080"/>
    </w:rPr>
  </w:style>
  <w:style w:type="paragraph" w:styleId="DocumentMap">
    <w:name w:val="Document Map"/>
    <w:basedOn w:val="Normal"/>
    <w:semiHidden/>
    <w:rsid w:val="001D185D"/>
    <w:pPr>
      <w:shd w:val="clear" w:color="auto" w:fill="000080"/>
    </w:pPr>
    <w:rPr>
      <w:rFonts w:ascii="Tahoma" w:hAnsi="Tahoma"/>
    </w:rPr>
  </w:style>
  <w:style w:type="character" w:styleId="FootnoteReference">
    <w:name w:val="footnote reference"/>
    <w:basedOn w:val="DefaultParagraphFont"/>
    <w:semiHidden/>
    <w:rsid w:val="001D185D"/>
    <w:rPr>
      <w:sz w:val="20"/>
      <w:vertAlign w:val="superscript"/>
    </w:rPr>
  </w:style>
  <w:style w:type="paragraph" w:styleId="FootnoteText">
    <w:name w:val="footnote text"/>
    <w:basedOn w:val="Normal"/>
    <w:semiHidden/>
    <w:rsid w:val="001D185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D185D"/>
    <w:pPr>
      <w:spacing w:before="480" w:after="60" w:line="240" w:lineRule="auto"/>
      <w:jc w:val="center"/>
    </w:pPr>
    <w:rPr>
      <w:rFonts w:ascii="Arial" w:hAnsi="Arial"/>
      <w:b/>
      <w:kern w:val="28"/>
      <w:sz w:val="32"/>
    </w:rPr>
  </w:style>
  <w:style w:type="paragraph" w:customStyle="1" w:styleId="Paragraph1">
    <w:name w:val="Paragraph1"/>
    <w:basedOn w:val="Normal"/>
    <w:rsid w:val="001D185D"/>
    <w:pPr>
      <w:spacing w:before="80" w:line="240" w:lineRule="auto"/>
      <w:jc w:val="both"/>
    </w:pPr>
  </w:style>
  <w:style w:type="paragraph" w:customStyle="1" w:styleId="Paragraph3">
    <w:name w:val="Paragraph3"/>
    <w:basedOn w:val="Normal"/>
    <w:rsid w:val="001D185D"/>
    <w:pPr>
      <w:spacing w:before="80" w:line="240" w:lineRule="auto"/>
      <w:ind w:left="1530"/>
      <w:jc w:val="both"/>
    </w:pPr>
  </w:style>
  <w:style w:type="paragraph" w:customStyle="1" w:styleId="Paragraph4">
    <w:name w:val="Paragraph4"/>
    <w:basedOn w:val="Normal"/>
    <w:rsid w:val="001D185D"/>
    <w:pPr>
      <w:spacing w:before="80" w:line="240" w:lineRule="auto"/>
      <w:ind w:left="2250"/>
      <w:jc w:val="both"/>
    </w:pPr>
  </w:style>
  <w:style w:type="paragraph" w:styleId="TOC4">
    <w:name w:val="toc 4"/>
    <w:basedOn w:val="Normal"/>
    <w:next w:val="Normal"/>
    <w:autoRedefine/>
    <w:semiHidden/>
    <w:rsid w:val="001D185D"/>
    <w:pPr>
      <w:ind w:left="600"/>
    </w:pPr>
    <w:rPr>
      <w:szCs w:val="24"/>
    </w:rPr>
  </w:style>
  <w:style w:type="paragraph" w:styleId="TOC5">
    <w:name w:val="toc 5"/>
    <w:basedOn w:val="Normal"/>
    <w:next w:val="Normal"/>
    <w:autoRedefine/>
    <w:semiHidden/>
    <w:rsid w:val="001D185D"/>
    <w:pPr>
      <w:ind w:left="800"/>
    </w:pPr>
    <w:rPr>
      <w:szCs w:val="24"/>
    </w:rPr>
  </w:style>
  <w:style w:type="paragraph" w:styleId="TOC6">
    <w:name w:val="toc 6"/>
    <w:basedOn w:val="Normal"/>
    <w:next w:val="Normal"/>
    <w:autoRedefine/>
    <w:semiHidden/>
    <w:rsid w:val="001D185D"/>
    <w:pPr>
      <w:ind w:left="1000"/>
    </w:pPr>
    <w:rPr>
      <w:szCs w:val="24"/>
    </w:rPr>
  </w:style>
  <w:style w:type="paragraph" w:styleId="TOC7">
    <w:name w:val="toc 7"/>
    <w:basedOn w:val="Normal"/>
    <w:next w:val="Normal"/>
    <w:autoRedefine/>
    <w:semiHidden/>
    <w:rsid w:val="001D185D"/>
    <w:pPr>
      <w:ind w:left="1200"/>
    </w:pPr>
    <w:rPr>
      <w:szCs w:val="24"/>
    </w:rPr>
  </w:style>
  <w:style w:type="paragraph" w:styleId="TOC8">
    <w:name w:val="toc 8"/>
    <w:basedOn w:val="Normal"/>
    <w:next w:val="Normal"/>
    <w:autoRedefine/>
    <w:semiHidden/>
    <w:rsid w:val="001D185D"/>
    <w:pPr>
      <w:ind w:left="1400"/>
    </w:pPr>
    <w:rPr>
      <w:szCs w:val="24"/>
    </w:rPr>
  </w:style>
  <w:style w:type="paragraph" w:styleId="TOC9">
    <w:name w:val="toc 9"/>
    <w:basedOn w:val="Normal"/>
    <w:next w:val="Normal"/>
    <w:autoRedefine/>
    <w:semiHidden/>
    <w:rsid w:val="001D185D"/>
    <w:pPr>
      <w:ind w:left="1600"/>
    </w:pPr>
    <w:rPr>
      <w:szCs w:val="24"/>
    </w:rPr>
  </w:style>
  <w:style w:type="paragraph" w:styleId="BodyText2">
    <w:name w:val="Body Text 2"/>
    <w:basedOn w:val="Normal"/>
    <w:semiHidden/>
    <w:rsid w:val="001D185D"/>
    <w:rPr>
      <w:i/>
      <w:color w:val="0000FF"/>
    </w:rPr>
  </w:style>
  <w:style w:type="paragraph" w:styleId="BodyTextIndent">
    <w:name w:val="Body Text Indent"/>
    <w:basedOn w:val="Normal"/>
    <w:semiHidden/>
    <w:rsid w:val="001D185D"/>
    <w:pPr>
      <w:ind w:left="720"/>
    </w:pPr>
    <w:rPr>
      <w:i/>
      <w:color w:val="0000FF"/>
      <w:u w:val="single"/>
    </w:rPr>
  </w:style>
  <w:style w:type="paragraph" w:customStyle="1" w:styleId="Body">
    <w:name w:val="Body"/>
    <w:basedOn w:val="Normal"/>
    <w:rsid w:val="001D185D"/>
    <w:pPr>
      <w:widowControl/>
      <w:spacing w:before="120" w:line="240" w:lineRule="auto"/>
      <w:jc w:val="both"/>
    </w:pPr>
    <w:rPr>
      <w:rFonts w:ascii="Book Antiqua" w:hAnsi="Book Antiqua"/>
    </w:rPr>
  </w:style>
  <w:style w:type="paragraph" w:customStyle="1" w:styleId="Bullet">
    <w:name w:val="Bullet"/>
    <w:basedOn w:val="Normal"/>
    <w:rsid w:val="001D185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D185D"/>
    <w:pPr>
      <w:spacing w:after="120"/>
      <w:ind w:left="720"/>
    </w:pPr>
    <w:rPr>
      <w:i/>
      <w:color w:val="0000FF"/>
    </w:rPr>
  </w:style>
  <w:style w:type="character" w:styleId="Hyperlink">
    <w:name w:val="Hyperlink"/>
    <w:basedOn w:val="DefaultParagraphFont"/>
    <w:semiHidden/>
    <w:rsid w:val="001D185D"/>
    <w:rPr>
      <w:color w:val="0000FF"/>
      <w:u w:val="single"/>
    </w:rPr>
  </w:style>
  <w:style w:type="paragraph" w:styleId="NormalWeb">
    <w:name w:val="Normal (Web)"/>
    <w:basedOn w:val="Normal"/>
    <w:semiHidden/>
    <w:rsid w:val="001D185D"/>
    <w:pPr>
      <w:widowControl/>
      <w:spacing w:before="100" w:beforeAutospacing="1" w:after="100" w:afterAutospacing="1" w:line="240" w:lineRule="auto"/>
    </w:pPr>
    <w:rPr>
      <w:sz w:val="24"/>
      <w:szCs w:val="24"/>
    </w:rPr>
  </w:style>
  <w:style w:type="character" w:styleId="Strong">
    <w:name w:val="Strong"/>
    <w:basedOn w:val="DefaultParagraphFont"/>
    <w:qFormat/>
    <w:rsid w:val="001D185D"/>
    <w:rPr>
      <w:b/>
      <w:bCs/>
    </w:rPr>
  </w:style>
  <w:style w:type="paragraph" w:customStyle="1" w:styleId="infoblue0">
    <w:name w:val="infoblue"/>
    <w:basedOn w:val="Normal"/>
    <w:rsid w:val="001D185D"/>
    <w:pPr>
      <w:widowControl/>
      <w:spacing w:after="120"/>
      <w:ind w:left="720"/>
    </w:pPr>
    <w:rPr>
      <w:i/>
      <w:iCs/>
      <w:color w:val="0000FF"/>
    </w:rPr>
  </w:style>
  <w:style w:type="character" w:styleId="FollowedHyperlink">
    <w:name w:val="FollowedHyperlink"/>
    <w:basedOn w:val="DefaultParagraphFont"/>
    <w:semiHidden/>
    <w:rsid w:val="001D185D"/>
    <w:rPr>
      <w:color w:val="800080"/>
      <w:u w:val="single"/>
    </w:rPr>
  </w:style>
  <w:style w:type="table" w:customStyle="1" w:styleId="GridTable3">
    <w:name w:val="Grid Table 3"/>
    <w:basedOn w:val="TableNormal"/>
    <w:uiPriority w:val="48"/>
    <w:rsid w:val="003B18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
    <w:name w:val="Grid Table 1 Light"/>
    <w:basedOn w:val="TableNormal"/>
    <w:uiPriority w:val="46"/>
    <w:rsid w:val="003B189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3706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FE15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5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cmmgr.htm" TargetMode="External"/><Relationship Id="rId26" Type="http://schemas.openxmlformats.org/officeDocument/2006/relationships/hyperlink" Target="file:///C:\process\workers\wk_desrv.htm" TargetMode="External"/><Relationship Id="rId39" Type="http://schemas.openxmlformats.org/officeDocument/2006/relationships/hyperlink" Target="file:///C:\process\workers\wk_syint.htm" TargetMode="External"/><Relationship Id="rId3" Type="http://schemas.openxmlformats.org/officeDocument/2006/relationships/settings" Target="settings.xml"/><Relationship Id="rId21" Type="http://schemas.openxmlformats.org/officeDocument/2006/relationships/hyperlink" Target="file:///C:\process\workers\wk_reqrv.htm" TargetMode="External"/><Relationship Id="rId34" Type="http://schemas.openxmlformats.org/officeDocument/2006/relationships/hyperlink" Target="file:///C:\process\workers\wk_tstr.htm" TargetMode="External"/><Relationship Id="rId42" Type="http://schemas.openxmlformats.org/officeDocument/2006/relationships/hyperlink" Target="file:///C:\process\workers\wk_tchwr.htm"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yperlink" Target="file:///C:\process\workers\wk_arvwr.htm" TargetMode="External"/><Relationship Id="rId25" Type="http://schemas.openxmlformats.org/officeDocument/2006/relationships/hyperlink" Target="file:///C:\process\workers\wk_archt.htm" TargetMode="External"/><Relationship Id="rId33" Type="http://schemas.openxmlformats.org/officeDocument/2006/relationships/hyperlink" Target="file:///C:\process\workers\wk_tstds.htm" TargetMode="External"/><Relationship Id="rId38" Type="http://schemas.openxmlformats.org/officeDocument/2006/relationships/hyperlink" Target="file:///C:\process\workers\wk_codrv.htm"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file:///C:\process\workers\wk_reqrv.htm" TargetMode="External"/><Relationship Id="rId20" Type="http://schemas.openxmlformats.org/officeDocument/2006/relationships/hyperlink" Target="file:///C:\process\workers\wk_prrev.htm" TargetMode="External"/><Relationship Id="rId29" Type="http://schemas.openxmlformats.org/officeDocument/2006/relationships/hyperlink" Target="file:///C:\process\workers\wk_dsgnr.htm" TargetMode="External"/><Relationship Id="rId41"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yperlink" Target="file:///C:\process\workers\wk_uides.htm" TargetMode="External"/><Relationship Id="rId32" Type="http://schemas.openxmlformats.org/officeDocument/2006/relationships/hyperlink" Target="file:///C:\process\workers\wk_syint.htm" TargetMode="External"/><Relationship Id="rId37" Type="http://schemas.openxmlformats.org/officeDocument/2006/relationships/hyperlink" Target="file:///C:\process\workers\wk_implm.htm" TargetMode="External"/><Relationship Id="rId40" Type="http://schemas.openxmlformats.org/officeDocument/2006/relationships/hyperlink" Target="file:///C:\process\workers\wk_tstds.htm"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C:\process\workers\wk_depm.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tstanl.htm" TargetMode="External"/><Relationship Id="rId36" Type="http://schemas.openxmlformats.org/officeDocument/2006/relationships/hyperlink" Target="file:///C:\process\workers\wk_dsgnr.htm" TargetMode="Externa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file:///C:\process\workers\wk_ccmgr.htm" TargetMode="External"/><Relationship Id="rId31" Type="http://schemas.openxmlformats.org/officeDocument/2006/relationships/hyperlink" Target="file:///C:\process\workers\wk_codrv.htm" TargetMode="External"/><Relationship Id="rId44" Type="http://schemas.openxmlformats.org/officeDocument/2006/relationships/hyperlink" Target="file:///C:\process\modguide\md_metri.htm"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projm.htm" TargetMode="External"/><Relationship Id="rId22" Type="http://schemas.openxmlformats.org/officeDocument/2006/relationships/hyperlink" Target="file:///C:\process\workers\wk_sysan.htm" TargetMode="External"/><Relationship Id="rId27" Type="http://schemas.openxmlformats.org/officeDocument/2006/relationships/hyperlink" Target="file:///C:\process\workers\wk_tstmng.htm" TargetMode="External"/><Relationship Id="rId30" Type="http://schemas.openxmlformats.org/officeDocument/2006/relationships/hyperlink" Target="file:///C:\process\workers\wk_implm.htm" TargetMode="External"/><Relationship Id="rId35" Type="http://schemas.openxmlformats.org/officeDocument/2006/relationships/hyperlink" Target="file:///C:\process\workers\wk_tchwr.htm" TargetMode="External"/><Relationship Id="rId43" Type="http://schemas.openxmlformats.org/officeDocument/2006/relationships/hyperlink" Target="file:///C:\process\workers\wk_any.htm" TargetMode="External"/><Relationship Id="rId48" Type="http://schemas.openxmlformats.org/officeDocument/2006/relationships/footer" Target="footer3.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7CF5B368-294A-4F6F-AB52-E67CD0F12854}" srcId="{750259FA-45B0-4CB8-83F0-73C60AA90F4D}" destId="{2BF7E105-D3E9-4F23-AEEF-BDB4CD1BA054}" srcOrd="0" destOrd="0" parTransId="{802DFFE9-0F98-468B-BA3E-3D478C9C6676}" sibTransId="{B5A77155-3A5B-4999-A90A-6E3480F93C65}"/>
    <dgm:cxn modelId="{E7EAFDE0-ECF7-4617-BC35-F07A4C93D126}" srcId="{8E38CE2D-B5C6-4CDA-A56D-673843420F94}" destId="{9CF4F090-20EF-4429-BD14-740EC383A9A7}" srcOrd="1" destOrd="0" parTransId="{0A8FB517-9456-47E4-A26C-84DBDB6EE95B}" sibTransId="{8F827D41-9826-4723-8C0B-ED7991F2466B}"/>
    <dgm:cxn modelId="{1913B18F-D930-43FF-AFC7-7E967B29DFD2}" type="presOf" srcId="{52B2DC99-05C3-4D31-8055-238F2887CDC9}" destId="{0A7FD490-B835-45C1-9A03-D0DB8DED552C}" srcOrd="0" destOrd="0" presId="urn:microsoft.com/office/officeart/2005/8/layout/hierarchy1"/>
    <dgm:cxn modelId="{81BB215F-C599-4A42-9581-C5FBDA15F855}" type="presOf" srcId="{802DFFE9-0F98-468B-BA3E-3D478C9C6676}" destId="{F7CE134E-1D99-4BE7-A122-2563EA8DC028}" srcOrd="0" destOrd="0" presId="urn:microsoft.com/office/officeart/2005/8/layout/hierarchy1"/>
    <dgm:cxn modelId="{0EC4D5AA-AA5B-4BA6-BAE8-FF2DB4CF5483}" type="presOf" srcId="{563D04F3-3700-41D8-9206-D0200E650FC0}" destId="{13292769-9C82-4502-904A-A03EB3536FFA}" srcOrd="0" destOrd="0" presId="urn:microsoft.com/office/officeart/2005/8/layout/hierarchy1"/>
    <dgm:cxn modelId="{A181DABF-B116-431B-A743-07F36251B2EE}" type="presOf" srcId="{BC8AEB24-98B0-4C89-8779-2A3A73A9E783}" destId="{12B728D2-D989-4AC8-AB30-A8638FC7AD08}"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8CDE9566-8897-46E6-8DFA-042BC06EF616}" type="presOf" srcId="{750259FA-45B0-4CB8-83F0-73C60AA90F4D}" destId="{4ED5C324-86BD-4C53-ACA0-1CE78351EA8A}" srcOrd="0" destOrd="0" presId="urn:microsoft.com/office/officeart/2005/8/layout/hierarchy1"/>
    <dgm:cxn modelId="{DFA74B60-6C25-4209-BA25-C61587AB53C9}" type="presOf" srcId="{2BF7E105-D3E9-4F23-AEEF-BDB4CD1BA054}" destId="{F08C9940-2AEA-4827-A081-E9AE5E472018}"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A3CFD88C-7898-4D65-AEC6-92C33CBFED94}" srcId="{8E38CE2D-B5C6-4CDA-A56D-673843420F94}" destId="{BC8AEB24-98B0-4C89-8779-2A3A73A9E783}" srcOrd="0" destOrd="0" parTransId="{19994120-3568-4E7C-9745-464B5C3F3379}" sibTransId="{31E29925-AACC-47E5-9BA3-920D9583DD8C}"/>
    <dgm:cxn modelId="{DFD7DF80-E2AD-410B-B108-B78A5CFA4671}" type="presOf" srcId="{9CF4F090-20EF-4429-BD14-740EC383A9A7}" destId="{4D69E906-54EC-444D-82D9-F28CB1E508D3}" srcOrd="0" destOrd="0" presId="urn:microsoft.com/office/officeart/2005/8/layout/hierarchy1"/>
    <dgm:cxn modelId="{43774EDC-3476-4E23-8A30-80AA734D8865}" type="presOf" srcId="{8E38CE2D-B5C6-4CDA-A56D-673843420F94}" destId="{BE3B7A7A-45D8-4CE9-B537-B2456BE4A59E}" srcOrd="0" destOrd="0" presId="urn:microsoft.com/office/officeart/2005/8/layout/hierarchy1"/>
    <dgm:cxn modelId="{DA247F19-23DC-47A2-A08D-1877DCBFC06E}" type="presOf" srcId="{FD08C1A1-26AB-4212-8A6D-A3635A9374D1}" destId="{35313B37-8567-4A5D-9462-CCCBE5775350}" srcOrd="0" destOrd="0" presId="urn:microsoft.com/office/officeart/2005/8/layout/hierarchy1"/>
    <dgm:cxn modelId="{42B9BE7C-24DA-447F-9440-F20A25B2CA2A}" srcId="{8E38CE2D-B5C6-4CDA-A56D-673843420F94}" destId="{563D04F3-3700-41D8-9206-D0200E650FC0}" srcOrd="2" destOrd="0" parTransId="{351B3A0C-7869-4D22-B458-294A45C78563}" sibTransId="{85A264C7-C6F4-4284-BBBA-D3BBF5D418CD}"/>
    <dgm:cxn modelId="{24C54B99-6C20-4F73-889C-94EBC12BF78E}" type="presOf" srcId="{C6AC1FDC-9E5A-421E-AA0D-0B0025653409}" destId="{72032206-2FF7-43EE-B374-276FB6727C96}" srcOrd="0" destOrd="0" presId="urn:microsoft.com/office/officeart/2005/8/layout/hierarchy1"/>
    <dgm:cxn modelId="{4853FC8D-731D-4E50-B8AD-C665FC9CA0F7}" type="presParOf" srcId="{BE3B7A7A-45D8-4CE9-B537-B2456BE4A59E}" destId="{CE6D9AFB-5A96-4753-B2B2-E76EAD507BB9}" srcOrd="0" destOrd="0" presId="urn:microsoft.com/office/officeart/2005/8/layout/hierarchy1"/>
    <dgm:cxn modelId="{BE03D6BC-9A19-461D-8F9F-E34B5E30527A}" type="presParOf" srcId="{CE6D9AFB-5A96-4753-B2B2-E76EAD507BB9}" destId="{B9516C01-EF8D-4F8A-878E-717640D0D319}" srcOrd="0" destOrd="0" presId="urn:microsoft.com/office/officeart/2005/8/layout/hierarchy1"/>
    <dgm:cxn modelId="{C1B60280-241C-4BC2-A965-0A9CF02A21D8}" type="presParOf" srcId="{B9516C01-EF8D-4F8A-878E-717640D0D319}" destId="{04BC907D-CF45-4F4A-8A08-288602DA4B31}" srcOrd="0" destOrd="0" presId="urn:microsoft.com/office/officeart/2005/8/layout/hierarchy1"/>
    <dgm:cxn modelId="{8E6DC6EF-9CB5-4C20-80CA-71D22BA4F2EC}" type="presParOf" srcId="{B9516C01-EF8D-4F8A-878E-717640D0D319}" destId="{12B728D2-D989-4AC8-AB30-A8638FC7AD08}" srcOrd="1" destOrd="0" presId="urn:microsoft.com/office/officeart/2005/8/layout/hierarchy1"/>
    <dgm:cxn modelId="{EDC2DF96-4202-4BA9-A138-237EBF7F1887}" type="presParOf" srcId="{CE6D9AFB-5A96-4753-B2B2-E76EAD507BB9}" destId="{951072BE-C80B-45A8-B67E-3559D460DDD8}" srcOrd="1" destOrd="0" presId="urn:microsoft.com/office/officeart/2005/8/layout/hierarchy1"/>
    <dgm:cxn modelId="{A35BE457-1CBF-4B57-B843-AF977450B653}" type="presParOf" srcId="{BE3B7A7A-45D8-4CE9-B537-B2456BE4A59E}" destId="{73ABACCC-3ED8-437B-B5C9-AFDE1272F404}" srcOrd="1" destOrd="0" presId="urn:microsoft.com/office/officeart/2005/8/layout/hierarchy1"/>
    <dgm:cxn modelId="{C91628BB-C6C2-44FA-BA6A-2F3E82EB6327}" type="presParOf" srcId="{73ABACCC-3ED8-437B-B5C9-AFDE1272F404}" destId="{557C37F2-2D49-4DA1-8F61-9F11E208297A}" srcOrd="0" destOrd="0" presId="urn:microsoft.com/office/officeart/2005/8/layout/hierarchy1"/>
    <dgm:cxn modelId="{69B7AF34-FDD5-4EC5-8ABC-B97DE4C598F0}" type="presParOf" srcId="{557C37F2-2D49-4DA1-8F61-9F11E208297A}" destId="{9D55BE3F-4A2D-461A-9E6A-690BC79F2756}" srcOrd="0" destOrd="0" presId="urn:microsoft.com/office/officeart/2005/8/layout/hierarchy1"/>
    <dgm:cxn modelId="{DAA634AC-8FF3-412B-B139-BB1FA4019641}" type="presParOf" srcId="{557C37F2-2D49-4DA1-8F61-9F11E208297A}" destId="{4D69E906-54EC-444D-82D9-F28CB1E508D3}" srcOrd="1" destOrd="0" presId="urn:microsoft.com/office/officeart/2005/8/layout/hierarchy1"/>
    <dgm:cxn modelId="{B383EFAA-F74C-4442-9797-D12872760849}" type="presParOf" srcId="{73ABACCC-3ED8-437B-B5C9-AFDE1272F404}" destId="{8CD9CDA0-E5F2-4DEB-A5C9-7E9EFE305DAD}" srcOrd="1" destOrd="0" presId="urn:microsoft.com/office/officeart/2005/8/layout/hierarchy1"/>
    <dgm:cxn modelId="{E14EC260-AC52-41B0-AE21-DE0CD5E896CD}" type="presParOf" srcId="{8CD9CDA0-E5F2-4DEB-A5C9-7E9EFE305DAD}" destId="{0A7FD490-B835-45C1-9A03-D0DB8DED552C}" srcOrd="0" destOrd="0" presId="urn:microsoft.com/office/officeart/2005/8/layout/hierarchy1"/>
    <dgm:cxn modelId="{6D0A11A2-E82B-4F4B-8650-DFAF1FEBF13B}" type="presParOf" srcId="{8CD9CDA0-E5F2-4DEB-A5C9-7E9EFE305DAD}" destId="{21A0B1A2-A80C-4F73-948F-D9D9263DA6EC}" srcOrd="1" destOrd="0" presId="urn:microsoft.com/office/officeart/2005/8/layout/hierarchy1"/>
    <dgm:cxn modelId="{7E6933D9-6A71-40EE-9525-C6CDE8748577}" type="presParOf" srcId="{21A0B1A2-A80C-4F73-948F-D9D9263DA6EC}" destId="{6791BF3C-E89B-4D54-9C90-688036103250}" srcOrd="0" destOrd="0" presId="urn:microsoft.com/office/officeart/2005/8/layout/hierarchy1"/>
    <dgm:cxn modelId="{F381CA1B-38AC-442E-8FFA-F34D5507674B}" type="presParOf" srcId="{6791BF3C-E89B-4D54-9C90-688036103250}" destId="{FDCD82C4-BF99-4AFD-84FD-3C67D13CEE37}" srcOrd="0" destOrd="0" presId="urn:microsoft.com/office/officeart/2005/8/layout/hierarchy1"/>
    <dgm:cxn modelId="{7B69B50D-C1DB-485F-850D-15E521B7899F}" type="presParOf" srcId="{6791BF3C-E89B-4D54-9C90-688036103250}" destId="{4ED5C324-86BD-4C53-ACA0-1CE78351EA8A}" srcOrd="1" destOrd="0" presId="urn:microsoft.com/office/officeart/2005/8/layout/hierarchy1"/>
    <dgm:cxn modelId="{9D75D84A-B09F-4F5A-871B-437C7AA87B7E}" type="presParOf" srcId="{21A0B1A2-A80C-4F73-948F-D9D9263DA6EC}" destId="{794905C3-2A12-4C80-BBB3-261A76A2F46D}" srcOrd="1" destOrd="0" presId="urn:microsoft.com/office/officeart/2005/8/layout/hierarchy1"/>
    <dgm:cxn modelId="{982ADA9B-3524-4148-8715-5C5355229C22}" type="presParOf" srcId="{794905C3-2A12-4C80-BBB3-261A76A2F46D}" destId="{F7CE134E-1D99-4BE7-A122-2563EA8DC028}" srcOrd="0" destOrd="0" presId="urn:microsoft.com/office/officeart/2005/8/layout/hierarchy1"/>
    <dgm:cxn modelId="{2E2E3473-9834-4722-BABB-ACBC3BD8F3D0}" type="presParOf" srcId="{794905C3-2A12-4C80-BBB3-261A76A2F46D}" destId="{F4676AE1-74E8-4980-935A-68E60FC23A66}" srcOrd="1" destOrd="0" presId="urn:microsoft.com/office/officeart/2005/8/layout/hierarchy1"/>
    <dgm:cxn modelId="{14F6E6E1-D183-4BA4-A530-2EAE02E02DA3}" type="presParOf" srcId="{F4676AE1-74E8-4980-935A-68E60FC23A66}" destId="{4E3DADDE-B47D-4442-8444-B665AED37A0E}" srcOrd="0" destOrd="0" presId="urn:microsoft.com/office/officeart/2005/8/layout/hierarchy1"/>
    <dgm:cxn modelId="{2FD6F69F-0476-4C70-9BAB-6B972EE2AD6D}" type="presParOf" srcId="{4E3DADDE-B47D-4442-8444-B665AED37A0E}" destId="{5FF32EAD-23B5-4E7F-9299-62077FCC3E5F}" srcOrd="0" destOrd="0" presId="urn:microsoft.com/office/officeart/2005/8/layout/hierarchy1"/>
    <dgm:cxn modelId="{B6A4AE1D-A423-4ADA-B447-A17A618885B9}" type="presParOf" srcId="{4E3DADDE-B47D-4442-8444-B665AED37A0E}" destId="{F08C9940-2AEA-4827-A081-E9AE5E472018}" srcOrd="1" destOrd="0" presId="urn:microsoft.com/office/officeart/2005/8/layout/hierarchy1"/>
    <dgm:cxn modelId="{1983D161-F36E-4022-BD27-9858BFDF4057}" type="presParOf" srcId="{F4676AE1-74E8-4980-935A-68E60FC23A66}" destId="{59743F36-F9FA-48A4-983A-49ED84A8CD76}" srcOrd="1" destOrd="0" presId="urn:microsoft.com/office/officeart/2005/8/layout/hierarchy1"/>
    <dgm:cxn modelId="{7020D25E-C1CD-4B3D-9671-D31275D7436E}" type="presParOf" srcId="{8CD9CDA0-E5F2-4DEB-A5C9-7E9EFE305DAD}" destId="{35313B37-8567-4A5D-9462-CCCBE5775350}" srcOrd="2" destOrd="0" presId="urn:microsoft.com/office/officeart/2005/8/layout/hierarchy1"/>
    <dgm:cxn modelId="{6D168C52-CED8-471C-A9F6-7FA3E49042C7}" type="presParOf" srcId="{8CD9CDA0-E5F2-4DEB-A5C9-7E9EFE305DAD}" destId="{8E4764B5-6876-4B7C-9C2E-E94BB650CB89}" srcOrd="3" destOrd="0" presId="urn:microsoft.com/office/officeart/2005/8/layout/hierarchy1"/>
    <dgm:cxn modelId="{6BA3F2CB-A531-498D-B353-4FC6A6F1134E}" type="presParOf" srcId="{8E4764B5-6876-4B7C-9C2E-E94BB650CB89}" destId="{A1A93C5B-42D1-4E98-AA99-7A47F2BE65F2}" srcOrd="0" destOrd="0" presId="urn:microsoft.com/office/officeart/2005/8/layout/hierarchy1"/>
    <dgm:cxn modelId="{25D60633-38E0-48D0-A3F1-CD886EB814EF}" type="presParOf" srcId="{A1A93C5B-42D1-4E98-AA99-7A47F2BE65F2}" destId="{96B1F7DB-609A-4FDF-B0E2-EFB7BC80E8FA}" srcOrd="0" destOrd="0" presId="urn:microsoft.com/office/officeart/2005/8/layout/hierarchy1"/>
    <dgm:cxn modelId="{CEACB43F-BA8E-4934-A400-F6B6CFBE453C}" type="presParOf" srcId="{A1A93C5B-42D1-4E98-AA99-7A47F2BE65F2}" destId="{72032206-2FF7-43EE-B374-276FB6727C96}" srcOrd="1" destOrd="0" presId="urn:microsoft.com/office/officeart/2005/8/layout/hierarchy1"/>
    <dgm:cxn modelId="{E9B6750C-53D5-47B5-9873-CB870D1A5988}" type="presParOf" srcId="{8E4764B5-6876-4B7C-9C2E-E94BB650CB89}" destId="{32187229-8120-47D9-B55E-60EA2EC204ED}" srcOrd="1" destOrd="0" presId="urn:microsoft.com/office/officeart/2005/8/layout/hierarchy1"/>
    <dgm:cxn modelId="{C810B0C0-273E-4884-883F-98C8FB95C805}" type="presParOf" srcId="{BE3B7A7A-45D8-4CE9-B537-B2456BE4A59E}" destId="{23273E3B-85BA-412D-8018-3A516CDD05F8}" srcOrd="2" destOrd="0" presId="urn:microsoft.com/office/officeart/2005/8/layout/hierarchy1"/>
    <dgm:cxn modelId="{CF04918B-B7EB-4067-995A-5B879FDB3179}" type="presParOf" srcId="{23273E3B-85BA-412D-8018-3A516CDD05F8}" destId="{04D6CB26-4331-4BF2-A988-AE738906CD2C}" srcOrd="0" destOrd="0" presId="urn:microsoft.com/office/officeart/2005/8/layout/hierarchy1"/>
    <dgm:cxn modelId="{3E2CDDCE-0507-49AC-8FD1-F5D74EF1E5A3}" type="presParOf" srcId="{04D6CB26-4331-4BF2-A988-AE738906CD2C}" destId="{7AF36B08-6647-4C86-B7DC-F12BD71FF779}" srcOrd="0" destOrd="0" presId="urn:microsoft.com/office/officeart/2005/8/layout/hierarchy1"/>
    <dgm:cxn modelId="{3592C261-5586-4518-929E-4E6F0AF67A4E}" type="presParOf" srcId="{04D6CB26-4331-4BF2-A988-AE738906CD2C}" destId="{13292769-9C82-4502-904A-A03EB3536FFA}" srcOrd="1" destOrd="0" presId="urn:microsoft.com/office/officeart/2005/8/layout/hierarchy1"/>
    <dgm:cxn modelId="{A722BCCD-D634-471C-94E2-F4EE18674CA0}"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56753" y="147890"/>
        <a:ext cx="1371867" cy="87113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33480" y="147890"/>
        <a:ext cx="1371867" cy="87113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295117" y="1418011"/>
        <a:ext cx="1371867" cy="87113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295117" y="2688132"/>
        <a:ext cx="1371867" cy="87113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71844" y="1418011"/>
        <a:ext cx="1371867" cy="87113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10208" y="147890"/>
        <a:ext cx="1371867" cy="8711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300</TotalTime>
  <Pages>18</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30950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Windows</cp:lastModifiedBy>
  <cp:revision>37</cp:revision>
  <cp:lastPrinted>2014-09-11T14:42:00Z</cp:lastPrinted>
  <dcterms:created xsi:type="dcterms:W3CDTF">2014-09-12T15:23:00Z</dcterms:created>
  <dcterms:modified xsi:type="dcterms:W3CDTF">2014-10-02T17:26:00Z</dcterms:modified>
</cp:coreProperties>
</file>