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8F8" w:rsidRDefault="001E0889">
      <w:pPr>
        <w:rPr>
          <w:u w:val="single"/>
        </w:rPr>
      </w:pPr>
      <w:r w:rsidRPr="001E0889">
        <w:rPr>
          <w:u w:val="single"/>
        </w:rPr>
        <w:t>School District Analysis</w:t>
      </w:r>
    </w:p>
    <w:p w:rsidR="001E0889" w:rsidRDefault="001E0889">
      <w:pPr>
        <w:rPr>
          <w:u w:val="single"/>
        </w:rPr>
      </w:pPr>
    </w:p>
    <w:p w:rsidR="001E0889" w:rsidRDefault="001E0889" w:rsidP="001E0889">
      <w:pPr>
        <w:pStyle w:val="ListParagraph"/>
        <w:numPr>
          <w:ilvl w:val="0"/>
          <w:numId w:val="1"/>
        </w:numPr>
      </w:pPr>
      <w:r w:rsidRPr="001E0889">
        <w:t>Charter schools had better pass rates than district schools and the</w:t>
      </w:r>
      <w:r>
        <w:t xml:space="preserve"> pass rate was much higher for Math (27 percentage points higher) than for reading (16 percentage points higher).</w:t>
      </w:r>
      <w:r w:rsidR="003A2885">
        <w:t xml:space="preserve"> Math pass rates are consistently lower than reading pass </w:t>
      </w:r>
      <w:bookmarkStart w:id="0" w:name="_GoBack"/>
      <w:bookmarkEnd w:id="0"/>
      <w:r w:rsidR="003A2885">
        <w:t>rates, regardless of the school.</w:t>
      </w:r>
    </w:p>
    <w:p w:rsidR="001E0889" w:rsidRPr="001E0889" w:rsidRDefault="004A1FF1" w:rsidP="001E0889">
      <w:pPr>
        <w:pStyle w:val="ListParagraph"/>
        <w:numPr>
          <w:ilvl w:val="0"/>
          <w:numId w:val="1"/>
        </w:numPr>
      </w:pPr>
      <w:r>
        <w:t xml:space="preserve">Average math scores (76-83) vary more by school than average reading scores (81-84), however, the scores by grade </w:t>
      </w:r>
      <w:r w:rsidR="003A2885">
        <w:t>within</w:t>
      </w:r>
      <w:r>
        <w:t xml:space="preserve"> each school are fairly consistent.</w:t>
      </w:r>
    </w:p>
    <w:sectPr w:rsidR="001E0889" w:rsidRPr="001E0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76B7C"/>
    <w:multiLevelType w:val="hybridMultilevel"/>
    <w:tmpl w:val="85383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889"/>
    <w:rsid w:val="001E0889"/>
    <w:rsid w:val="003208F8"/>
    <w:rsid w:val="003A2885"/>
    <w:rsid w:val="004A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F5A96"/>
  <w15:chartTrackingRefBased/>
  <w15:docId w15:val="{202FB4AF-95F1-42EF-826B-074285952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llreber@comcast.net</dc:creator>
  <cp:keywords/>
  <dc:description/>
  <cp:lastModifiedBy>llreber@comcast.net</cp:lastModifiedBy>
  <cp:revision>3</cp:revision>
  <dcterms:created xsi:type="dcterms:W3CDTF">2018-09-13T00:45:00Z</dcterms:created>
  <dcterms:modified xsi:type="dcterms:W3CDTF">2018-09-13T01:03:00Z</dcterms:modified>
</cp:coreProperties>
</file>