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6C8" w:rsidRPr="001E5104" w:rsidRDefault="007436C8" w:rsidP="00117980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436C8">
        <w:rPr>
          <w:rFonts w:ascii="Arial" w:hAnsi="Arial" w:cs="Arial"/>
          <w:b/>
          <w:sz w:val="24"/>
          <w:szCs w:val="24"/>
          <w:u w:val="single"/>
        </w:rPr>
        <w:t xml:space="preserve">RESIDENCE EDUCATION </w:t>
      </w:r>
    </w:p>
    <w:p w:rsidR="00A214FA" w:rsidRPr="007436C8" w:rsidRDefault="00A214FA" w:rsidP="00117980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436C8" w:rsidRPr="007436C8" w:rsidRDefault="007436C8" w:rsidP="00117980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Arial" w:hAnsi="Arial" w:cs="Arial"/>
          <w:sz w:val="24"/>
          <w:szCs w:val="24"/>
        </w:rPr>
      </w:pPr>
      <w:r w:rsidRPr="007436C8">
        <w:rPr>
          <w:rFonts w:ascii="Arial" w:hAnsi="Arial" w:cs="Arial"/>
          <w:sz w:val="24"/>
          <w:szCs w:val="24"/>
        </w:rPr>
        <w:t>Residence education is an off shoot of student affairs tenet and basic objec</w:t>
      </w:r>
      <w:r w:rsidR="00117980">
        <w:rPr>
          <w:rFonts w:ascii="Arial" w:hAnsi="Arial" w:cs="Arial"/>
          <w:sz w:val="24"/>
          <w:szCs w:val="24"/>
        </w:rPr>
        <w:t xml:space="preserve">tive. It is an </w:t>
      </w:r>
      <w:r w:rsidRPr="007436C8">
        <w:rPr>
          <w:rFonts w:ascii="Arial" w:hAnsi="Arial" w:cs="Arial"/>
          <w:sz w:val="24"/>
          <w:szCs w:val="24"/>
        </w:rPr>
        <w:t>enlightenment pro</w:t>
      </w:r>
      <w:r w:rsidR="00117980">
        <w:rPr>
          <w:rFonts w:ascii="Arial" w:hAnsi="Arial" w:cs="Arial"/>
          <w:sz w:val="24"/>
          <w:szCs w:val="24"/>
        </w:rPr>
        <w:t xml:space="preserve">gram geared towards creating </w:t>
      </w:r>
      <w:r w:rsidRPr="007436C8">
        <w:rPr>
          <w:rFonts w:ascii="Arial" w:hAnsi="Arial" w:cs="Arial"/>
          <w:sz w:val="24"/>
          <w:szCs w:val="24"/>
        </w:rPr>
        <w:t xml:space="preserve">opportunities for students to enrich their knowledge about the immediate environment. It is also meant to teach students to be sensitive to next room-mate or </w:t>
      </w:r>
      <w:r w:rsidR="00A214FA" w:rsidRPr="001E5104">
        <w:rPr>
          <w:rFonts w:ascii="Arial" w:hAnsi="Arial" w:cs="Arial"/>
          <w:sz w:val="24"/>
          <w:szCs w:val="24"/>
        </w:rPr>
        <w:t>neighbors’</w:t>
      </w:r>
      <w:r w:rsidRPr="007436C8">
        <w:rPr>
          <w:rFonts w:ascii="Arial" w:hAnsi="Arial" w:cs="Arial"/>
          <w:sz w:val="24"/>
          <w:szCs w:val="24"/>
        </w:rPr>
        <w:t xml:space="preserve"> healthy living. </w:t>
      </w:r>
    </w:p>
    <w:p w:rsidR="007436C8" w:rsidRPr="007436C8" w:rsidRDefault="007436C8" w:rsidP="00117980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Arial" w:hAnsi="Arial" w:cs="Arial"/>
          <w:sz w:val="24"/>
          <w:szCs w:val="24"/>
        </w:rPr>
      </w:pPr>
      <w:r w:rsidRPr="007436C8">
        <w:rPr>
          <w:rFonts w:ascii="Arial" w:hAnsi="Arial" w:cs="Arial"/>
          <w:sz w:val="24"/>
          <w:szCs w:val="24"/>
        </w:rPr>
        <w:t>Our salient motive is to create a conducive environment for students to independently learn from life time academic and social experience. Our focus is also targeted towards integration while creating harmonious relati</w:t>
      </w:r>
      <w:r w:rsidR="0074104C">
        <w:rPr>
          <w:rFonts w:ascii="Arial" w:hAnsi="Arial" w:cs="Arial"/>
          <w:sz w:val="24"/>
          <w:szCs w:val="24"/>
        </w:rPr>
        <w:t>onship among our students criss</w:t>
      </w:r>
      <w:r w:rsidRPr="007436C8">
        <w:rPr>
          <w:rFonts w:ascii="Arial" w:hAnsi="Arial" w:cs="Arial"/>
          <w:sz w:val="24"/>
          <w:szCs w:val="24"/>
        </w:rPr>
        <w:t xml:space="preserve">crossing social, ethnic and economic background. </w:t>
      </w:r>
    </w:p>
    <w:p w:rsidR="007436C8" w:rsidRPr="007436C8" w:rsidRDefault="00117980" w:rsidP="00117980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believe in</w:t>
      </w:r>
      <w:r w:rsidR="007436C8" w:rsidRPr="007436C8">
        <w:rPr>
          <w:rFonts w:ascii="Arial" w:hAnsi="Arial" w:cs="Arial"/>
          <w:sz w:val="24"/>
          <w:szCs w:val="24"/>
        </w:rPr>
        <w:t xml:space="preserve"> social interaction among students </w:t>
      </w:r>
      <w:r w:rsidR="007436C8" w:rsidRPr="001E5104">
        <w:rPr>
          <w:rFonts w:ascii="Arial" w:hAnsi="Arial" w:cs="Arial"/>
          <w:sz w:val="24"/>
          <w:szCs w:val="24"/>
        </w:rPr>
        <w:t>from</w:t>
      </w:r>
      <w:r w:rsidR="007436C8" w:rsidRPr="007436C8">
        <w:rPr>
          <w:rFonts w:ascii="Arial" w:hAnsi="Arial" w:cs="Arial"/>
          <w:sz w:val="24"/>
          <w:szCs w:val="24"/>
        </w:rPr>
        <w:t xml:space="preserve"> the bedrock of socio</w:t>
      </w:r>
      <w:r>
        <w:rPr>
          <w:rFonts w:ascii="Arial" w:hAnsi="Arial" w:cs="Arial"/>
          <w:sz w:val="24"/>
          <w:szCs w:val="24"/>
        </w:rPr>
        <w:t>-</w:t>
      </w:r>
      <w:r w:rsidR="007436C8" w:rsidRPr="007436C8">
        <w:rPr>
          <w:rFonts w:ascii="Arial" w:hAnsi="Arial" w:cs="Arial"/>
          <w:sz w:val="24"/>
          <w:szCs w:val="24"/>
        </w:rPr>
        <w:t>economic power which transcend beyond the four wall of academic environment. Since no man is an island, understanding human behavior is a prerequisite for successful living in residence hall</w:t>
      </w:r>
      <w:r>
        <w:rPr>
          <w:rFonts w:ascii="Arial" w:hAnsi="Arial" w:cs="Arial"/>
          <w:sz w:val="24"/>
          <w:szCs w:val="24"/>
        </w:rPr>
        <w:t>s</w:t>
      </w:r>
      <w:r w:rsidR="007436C8" w:rsidRPr="007436C8">
        <w:rPr>
          <w:rFonts w:ascii="Arial" w:hAnsi="Arial" w:cs="Arial"/>
          <w:sz w:val="24"/>
          <w:szCs w:val="24"/>
        </w:rPr>
        <w:t xml:space="preserve"> and cooperation within the community. </w:t>
      </w:r>
    </w:p>
    <w:p w:rsidR="007436C8" w:rsidRPr="007436C8" w:rsidRDefault="00117980" w:rsidP="00117980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we strive to mentor </w:t>
      </w:r>
      <w:r w:rsidRPr="007436C8">
        <w:rPr>
          <w:rFonts w:ascii="Arial" w:hAnsi="Arial" w:cs="Arial"/>
          <w:sz w:val="24"/>
          <w:szCs w:val="24"/>
        </w:rPr>
        <w:t>studen</w:t>
      </w:r>
      <w:r>
        <w:rPr>
          <w:rFonts w:ascii="Arial" w:hAnsi="Arial" w:cs="Arial"/>
          <w:sz w:val="24"/>
          <w:szCs w:val="24"/>
        </w:rPr>
        <w:t>ts on political and leadership p</w:t>
      </w:r>
      <w:r w:rsidRPr="007436C8">
        <w:rPr>
          <w:rFonts w:ascii="Arial" w:hAnsi="Arial" w:cs="Arial"/>
          <w:sz w:val="24"/>
          <w:szCs w:val="24"/>
        </w:rPr>
        <w:t>hilosophy</w:t>
      </w:r>
      <w:r>
        <w:rPr>
          <w:rFonts w:ascii="Arial" w:hAnsi="Arial" w:cs="Arial"/>
          <w:sz w:val="24"/>
          <w:szCs w:val="24"/>
        </w:rPr>
        <w:t xml:space="preserve">, </w:t>
      </w:r>
      <w:r w:rsidR="007436C8" w:rsidRPr="007436C8">
        <w:rPr>
          <w:rFonts w:ascii="Arial" w:hAnsi="Arial" w:cs="Arial"/>
          <w:sz w:val="24"/>
          <w:szCs w:val="24"/>
        </w:rPr>
        <w:t>we also encourage students</w:t>
      </w:r>
      <w:r>
        <w:rPr>
          <w:rFonts w:ascii="Arial" w:hAnsi="Arial" w:cs="Arial"/>
          <w:sz w:val="24"/>
          <w:szCs w:val="24"/>
        </w:rPr>
        <w:t>’</w:t>
      </w:r>
      <w:r w:rsidR="007436C8" w:rsidRPr="007436C8">
        <w:rPr>
          <w:rFonts w:ascii="Arial" w:hAnsi="Arial" w:cs="Arial"/>
          <w:sz w:val="24"/>
          <w:szCs w:val="24"/>
        </w:rPr>
        <w:t xml:space="preserve"> participation in the affairs of the community knowing fully the importance of egalitarian society where outstanding achievement</w:t>
      </w:r>
      <w:r w:rsidR="00414AA8">
        <w:rPr>
          <w:rFonts w:ascii="Arial" w:hAnsi="Arial" w:cs="Arial"/>
          <w:sz w:val="24"/>
          <w:szCs w:val="24"/>
        </w:rPr>
        <w:t>s</w:t>
      </w:r>
      <w:r w:rsidR="007436C8" w:rsidRPr="007436C8">
        <w:rPr>
          <w:rFonts w:ascii="Arial" w:hAnsi="Arial" w:cs="Arial"/>
          <w:sz w:val="24"/>
          <w:szCs w:val="24"/>
        </w:rPr>
        <w:t xml:space="preserve"> are celebrated. </w:t>
      </w:r>
    </w:p>
    <w:p w:rsidR="007436C8" w:rsidRPr="007436C8" w:rsidRDefault="0074104C" w:rsidP="00117980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7436C8" w:rsidRPr="007436C8">
        <w:rPr>
          <w:rFonts w:ascii="Arial" w:hAnsi="Arial" w:cs="Arial"/>
          <w:sz w:val="24"/>
          <w:szCs w:val="24"/>
        </w:rPr>
        <w:t>rogress has being made in the below listed areas of endeavor; student learning, engagement and development through the neighborhood mode</w:t>
      </w:r>
      <w:r w:rsidR="007436C8" w:rsidRPr="001E5104">
        <w:rPr>
          <w:rFonts w:ascii="Arial" w:hAnsi="Arial" w:cs="Arial"/>
          <w:sz w:val="24"/>
          <w:szCs w:val="24"/>
        </w:rPr>
        <w:t xml:space="preserve">, </w:t>
      </w:r>
      <w:r w:rsidR="007436C8" w:rsidRPr="007436C8">
        <w:rPr>
          <w:rFonts w:ascii="Arial" w:hAnsi="Arial" w:cs="Arial"/>
          <w:sz w:val="24"/>
          <w:szCs w:val="24"/>
        </w:rPr>
        <w:t xml:space="preserve">Intercultural learning and inclusion involving the adaptation of others culture nouns and conventional social values like dress, </w:t>
      </w:r>
      <w:r w:rsidR="00117980">
        <w:rPr>
          <w:rFonts w:ascii="Arial" w:hAnsi="Arial" w:cs="Arial"/>
          <w:sz w:val="24"/>
          <w:szCs w:val="24"/>
        </w:rPr>
        <w:t>mutual respect and tolerance</w:t>
      </w:r>
      <w:r w:rsidR="00414AA8">
        <w:rPr>
          <w:rFonts w:ascii="Arial" w:hAnsi="Arial" w:cs="Arial"/>
          <w:sz w:val="24"/>
          <w:szCs w:val="24"/>
        </w:rPr>
        <w:t>.</w:t>
      </w:r>
    </w:p>
    <w:p w:rsidR="00A214FA" w:rsidRPr="007436C8" w:rsidRDefault="00A214FA" w:rsidP="00117980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Arial" w:hAnsi="Arial" w:cs="Arial"/>
          <w:sz w:val="24"/>
          <w:szCs w:val="24"/>
        </w:rPr>
      </w:pPr>
    </w:p>
    <w:p w:rsidR="007436C8" w:rsidRPr="001E5104" w:rsidRDefault="005B26EF" w:rsidP="00117980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 part of this could be copied and pasted under “our responsibility” then the full article under publications. This is one of the three publications they sent.</w:t>
      </w:r>
    </w:p>
    <w:sectPr w:rsidR="007436C8" w:rsidRPr="001E5104" w:rsidSect="00E63E07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36C8"/>
    <w:rsid w:val="00117980"/>
    <w:rsid w:val="001E5104"/>
    <w:rsid w:val="00414AA8"/>
    <w:rsid w:val="005B26EF"/>
    <w:rsid w:val="006754C0"/>
    <w:rsid w:val="0074104C"/>
    <w:rsid w:val="007436C8"/>
    <w:rsid w:val="0087113B"/>
    <w:rsid w:val="0097404B"/>
    <w:rsid w:val="00A214FA"/>
    <w:rsid w:val="00C75EED"/>
    <w:rsid w:val="00D96756"/>
    <w:rsid w:val="00DB7B76"/>
    <w:rsid w:val="00E53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noel.sashi</dc:creator>
  <cp:lastModifiedBy>HP G6</cp:lastModifiedBy>
  <cp:revision>5</cp:revision>
  <cp:lastPrinted>2014-03-14T10:57:00Z</cp:lastPrinted>
  <dcterms:created xsi:type="dcterms:W3CDTF">2014-03-14T10:55:00Z</dcterms:created>
  <dcterms:modified xsi:type="dcterms:W3CDTF">2015-05-07T10:39:00Z</dcterms:modified>
</cp:coreProperties>
</file>