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F66C" w14:textId="2CDA44FC" w:rsidR="0041316C" w:rsidRDefault="0041316C" w:rsidP="0041316C">
      <w:pPr>
        <w:rPr>
          <w:sz w:val="28"/>
          <w:szCs w:val="28"/>
        </w:rPr>
      </w:pPr>
    </w:p>
    <w:p w14:paraId="28841BAC" w14:textId="77777777" w:rsidR="006C0BB4" w:rsidRPr="006C0BB4" w:rsidRDefault="0041316C" w:rsidP="0041316C">
      <w:pPr>
        <w:rPr>
          <w:b/>
          <w:bCs/>
          <w:sz w:val="36"/>
          <w:szCs w:val="36"/>
        </w:rPr>
      </w:pPr>
      <w:r w:rsidRPr="006C0BB4">
        <w:rPr>
          <w:b/>
          <w:bCs/>
          <w:sz w:val="36"/>
          <w:szCs w:val="36"/>
        </w:rPr>
        <w:t>Marsh Supermarkets -Excel A/R Aging Report</w:t>
      </w:r>
    </w:p>
    <w:p w14:paraId="4C95306B" w14:textId="05B26973" w:rsidR="0041316C" w:rsidRPr="006C0BB4" w:rsidRDefault="0041316C" w:rsidP="0041316C">
      <w:pPr>
        <w:rPr>
          <w:b/>
          <w:bCs/>
          <w:sz w:val="28"/>
          <w:szCs w:val="28"/>
        </w:rPr>
      </w:pPr>
      <w:r w:rsidRPr="006C0BB4">
        <w:rPr>
          <w:b/>
          <w:bCs/>
          <w:sz w:val="28"/>
          <w:szCs w:val="28"/>
        </w:rPr>
        <w:t xml:space="preserve"> </w:t>
      </w:r>
    </w:p>
    <w:p w14:paraId="24506F01" w14:textId="283C89F0" w:rsidR="0041316C" w:rsidRDefault="009B1EB7" w:rsidP="0041316C">
      <w:pPr>
        <w:rPr>
          <w:sz w:val="28"/>
          <w:szCs w:val="28"/>
        </w:rPr>
      </w:pPr>
      <w:r>
        <w:rPr>
          <w:sz w:val="28"/>
          <w:szCs w:val="28"/>
        </w:rPr>
        <w:t>The accounting department need</w:t>
      </w:r>
      <w:r w:rsidR="0090057B">
        <w:rPr>
          <w:sz w:val="28"/>
          <w:szCs w:val="28"/>
        </w:rPr>
        <w:t xml:space="preserve">ed </w:t>
      </w:r>
      <w:r>
        <w:rPr>
          <w:sz w:val="28"/>
          <w:szCs w:val="28"/>
        </w:rPr>
        <w:t xml:space="preserve">to improve Accounts </w:t>
      </w:r>
      <w:r w:rsidR="00EC3826">
        <w:rPr>
          <w:sz w:val="28"/>
          <w:szCs w:val="28"/>
        </w:rPr>
        <w:t>Receivable,</w:t>
      </w:r>
      <w:r>
        <w:rPr>
          <w:sz w:val="28"/>
          <w:szCs w:val="28"/>
        </w:rPr>
        <w:t xml:space="preserve"> so I created an A/R Aging Repor</w:t>
      </w:r>
      <w:r w:rsidR="0090057B">
        <w:rPr>
          <w:sz w:val="28"/>
          <w:szCs w:val="28"/>
        </w:rPr>
        <w:t>t</w:t>
      </w:r>
      <w:r w:rsidR="006C0BB4">
        <w:rPr>
          <w:sz w:val="28"/>
          <w:szCs w:val="28"/>
        </w:rPr>
        <w:t>. I created the aging buckets in excel and then created a pivot table</w:t>
      </w:r>
    </w:p>
    <w:p w14:paraId="18D9B143" w14:textId="72721C59" w:rsidR="0090057B" w:rsidRDefault="0090057B" w:rsidP="0041316C">
      <w:pPr>
        <w:rPr>
          <w:sz w:val="28"/>
          <w:szCs w:val="28"/>
        </w:rPr>
      </w:pPr>
    </w:p>
    <w:p w14:paraId="0BADEA29" w14:textId="149A3AA8" w:rsidR="0090057B" w:rsidRDefault="00A04119" w:rsidP="0041316C">
      <w:pPr>
        <w:rPr>
          <w:sz w:val="28"/>
          <w:szCs w:val="28"/>
        </w:rPr>
      </w:pPr>
      <w:r>
        <w:rPr>
          <w:sz w:val="28"/>
          <w:szCs w:val="28"/>
        </w:rPr>
        <w:t>Ex.</w:t>
      </w:r>
    </w:p>
    <w:p w14:paraId="63C286A6" w14:textId="584058DE" w:rsidR="0090057B" w:rsidRDefault="0090057B" w:rsidP="0041316C">
      <w:pPr>
        <w:rPr>
          <w:sz w:val="28"/>
          <w:szCs w:val="28"/>
        </w:rPr>
      </w:pPr>
      <w:r w:rsidRPr="0090057B">
        <w:rPr>
          <w:noProof/>
          <w:sz w:val="28"/>
          <w:szCs w:val="28"/>
        </w:rPr>
        <w:drawing>
          <wp:inline distT="0" distB="0" distL="0" distR="0" wp14:anchorId="379E2254" wp14:editId="00D5E234">
            <wp:extent cx="5943600" cy="142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E3A3" w14:textId="48110048" w:rsidR="0041316C" w:rsidRDefault="0041316C" w:rsidP="0041316C">
      <w:pPr>
        <w:rPr>
          <w:sz w:val="28"/>
          <w:szCs w:val="28"/>
        </w:rPr>
      </w:pPr>
    </w:p>
    <w:p w14:paraId="2E20EAE6" w14:textId="62BF3EAE" w:rsidR="00755328" w:rsidRDefault="000A3CE4" w:rsidP="0041316C">
      <w:pPr>
        <w:rPr>
          <w:sz w:val="28"/>
          <w:szCs w:val="28"/>
        </w:rPr>
      </w:pPr>
      <w:r w:rsidRPr="000A3CE4">
        <w:rPr>
          <w:sz w:val="28"/>
          <w:szCs w:val="28"/>
        </w:rPr>
        <w:t>To improve our cash flow, we needed to speed up the collection of our accounts receivable. To accomplish this, I developed a process where we would offset a customer's outstanding balance with our own accounts payable balance at our wholesaler.</w:t>
      </w:r>
      <w:r>
        <w:rPr>
          <w:sz w:val="28"/>
          <w:szCs w:val="28"/>
        </w:rPr>
        <w:t xml:space="preserve"> </w:t>
      </w:r>
      <w:r w:rsidR="003C2F78">
        <w:rPr>
          <w:sz w:val="28"/>
          <w:szCs w:val="28"/>
        </w:rPr>
        <w:t xml:space="preserve">We decided we would do this after an invoice was 3 or more days old. </w:t>
      </w:r>
      <w:r w:rsidR="00A90807">
        <w:rPr>
          <w:sz w:val="28"/>
          <w:szCs w:val="28"/>
        </w:rPr>
        <w:t xml:space="preserve">To do this </w:t>
      </w:r>
      <w:r w:rsidR="003C2F78">
        <w:rPr>
          <w:sz w:val="28"/>
          <w:szCs w:val="28"/>
        </w:rPr>
        <w:t xml:space="preserve">I created a new aging </w:t>
      </w:r>
      <w:r w:rsidR="00A90807">
        <w:rPr>
          <w:sz w:val="28"/>
          <w:szCs w:val="28"/>
        </w:rPr>
        <w:t xml:space="preserve">for invoices under 3 days past due. </w:t>
      </w:r>
    </w:p>
    <w:p w14:paraId="5DD48568" w14:textId="77777777" w:rsidR="006C0BB4" w:rsidRDefault="006C0BB4" w:rsidP="0041316C">
      <w:pPr>
        <w:rPr>
          <w:sz w:val="28"/>
          <w:szCs w:val="28"/>
        </w:rPr>
      </w:pPr>
    </w:p>
    <w:p w14:paraId="098E6054" w14:textId="178A5ECA" w:rsidR="007C4434" w:rsidRDefault="00A04119" w:rsidP="0041316C">
      <w:pPr>
        <w:rPr>
          <w:sz w:val="28"/>
          <w:szCs w:val="28"/>
        </w:rPr>
      </w:pPr>
      <w:r>
        <w:rPr>
          <w:sz w:val="28"/>
          <w:szCs w:val="28"/>
        </w:rPr>
        <w:t>Ex.</w:t>
      </w:r>
    </w:p>
    <w:p w14:paraId="23A29D28" w14:textId="7B5F12AC" w:rsidR="007C4434" w:rsidRDefault="006C0BB4" w:rsidP="0041316C">
      <w:pPr>
        <w:rPr>
          <w:sz w:val="28"/>
          <w:szCs w:val="28"/>
        </w:rPr>
      </w:pPr>
      <w:r w:rsidRPr="006C0BB4">
        <w:rPr>
          <w:noProof/>
          <w:sz w:val="28"/>
          <w:szCs w:val="28"/>
        </w:rPr>
        <w:drawing>
          <wp:inline distT="0" distB="0" distL="0" distR="0" wp14:anchorId="095C4899" wp14:editId="0E9A72D1">
            <wp:extent cx="5943600" cy="1147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9A66" w14:textId="77A43BE5" w:rsidR="007C4434" w:rsidRDefault="007C4434" w:rsidP="0041316C">
      <w:pPr>
        <w:rPr>
          <w:sz w:val="28"/>
          <w:szCs w:val="28"/>
        </w:rPr>
      </w:pPr>
    </w:p>
    <w:p w14:paraId="1A03715A" w14:textId="5695C99E" w:rsidR="00755328" w:rsidRPr="006C0BB4" w:rsidRDefault="003C2F78" w:rsidP="006C0BB4">
      <w:pPr>
        <w:jc w:val="center"/>
        <w:rPr>
          <w:b/>
          <w:bCs/>
          <w:sz w:val="36"/>
          <w:szCs w:val="36"/>
        </w:rPr>
      </w:pPr>
      <w:r w:rsidRPr="006C0BB4">
        <w:rPr>
          <w:b/>
          <w:bCs/>
          <w:sz w:val="36"/>
          <w:szCs w:val="36"/>
        </w:rPr>
        <w:t xml:space="preserve">Discovering potential </w:t>
      </w:r>
      <w:r w:rsidR="006C0BB4" w:rsidRPr="006C0BB4">
        <w:rPr>
          <w:b/>
          <w:bCs/>
          <w:sz w:val="36"/>
          <w:szCs w:val="36"/>
        </w:rPr>
        <w:t>shortcomings</w:t>
      </w:r>
      <w:r w:rsidRPr="006C0BB4">
        <w:rPr>
          <w:b/>
          <w:bCs/>
          <w:sz w:val="36"/>
          <w:szCs w:val="36"/>
        </w:rPr>
        <w:t xml:space="preserve"> and improving the report</w:t>
      </w:r>
      <w:r w:rsidR="00A90807" w:rsidRPr="006C0BB4">
        <w:rPr>
          <w:b/>
          <w:bCs/>
          <w:sz w:val="36"/>
          <w:szCs w:val="36"/>
        </w:rPr>
        <w:t>:</w:t>
      </w:r>
    </w:p>
    <w:p w14:paraId="55D979CB" w14:textId="132255DD" w:rsidR="003C2F78" w:rsidRDefault="003C2F78" w:rsidP="0041316C">
      <w:pPr>
        <w:rPr>
          <w:sz w:val="28"/>
          <w:szCs w:val="28"/>
        </w:rPr>
      </w:pPr>
    </w:p>
    <w:p w14:paraId="2744AF17" w14:textId="6903049B" w:rsidR="003C2F78" w:rsidRDefault="003C2F78" w:rsidP="0041316C">
      <w:pPr>
        <w:rPr>
          <w:sz w:val="28"/>
          <w:szCs w:val="28"/>
        </w:rPr>
      </w:pPr>
      <w:r>
        <w:rPr>
          <w:sz w:val="28"/>
          <w:szCs w:val="28"/>
        </w:rPr>
        <w:t>What if the customer ha</w:t>
      </w:r>
      <w:r w:rsidR="006C0BB4">
        <w:rPr>
          <w:sz w:val="28"/>
          <w:szCs w:val="28"/>
        </w:rPr>
        <w:t xml:space="preserve">s </w:t>
      </w:r>
      <w:r>
        <w:rPr>
          <w:sz w:val="28"/>
          <w:szCs w:val="28"/>
        </w:rPr>
        <w:t>credits on their account should we still offset the invoice against payables? We decided no so I added a column that would show their credit balance if there was one.</w:t>
      </w:r>
    </w:p>
    <w:p w14:paraId="5A739A7C" w14:textId="103758A7" w:rsidR="003C2F78" w:rsidRDefault="003C2F78" w:rsidP="0041316C">
      <w:pPr>
        <w:rPr>
          <w:sz w:val="28"/>
          <w:szCs w:val="28"/>
        </w:rPr>
      </w:pPr>
    </w:p>
    <w:p w14:paraId="3650B511" w14:textId="34B0A3E6" w:rsidR="000A3CE4" w:rsidRDefault="000A3CE4" w:rsidP="0041316C">
      <w:pPr>
        <w:rPr>
          <w:sz w:val="28"/>
          <w:szCs w:val="28"/>
        </w:rPr>
      </w:pPr>
      <w:r w:rsidRPr="000A3CE4">
        <w:rPr>
          <w:noProof/>
          <w:sz w:val="28"/>
          <w:szCs w:val="28"/>
        </w:rPr>
        <w:lastRenderedPageBreak/>
        <w:drawing>
          <wp:inline distT="0" distB="0" distL="0" distR="0" wp14:anchorId="50BDEA88" wp14:editId="201DDCE9">
            <wp:extent cx="594360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6C71" w14:textId="61292C9A" w:rsidR="000A3CE4" w:rsidRDefault="000A3CE4" w:rsidP="0041316C">
      <w:pPr>
        <w:rPr>
          <w:sz w:val="28"/>
          <w:szCs w:val="28"/>
        </w:rPr>
      </w:pPr>
    </w:p>
    <w:p w14:paraId="03A0EC09" w14:textId="77777777" w:rsidR="000A3CE4" w:rsidRDefault="000A3CE4" w:rsidP="0041316C">
      <w:pPr>
        <w:rPr>
          <w:sz w:val="28"/>
          <w:szCs w:val="28"/>
        </w:rPr>
      </w:pPr>
    </w:p>
    <w:p w14:paraId="67716773" w14:textId="50F3E509" w:rsidR="003C2F78" w:rsidRDefault="003C2F78" w:rsidP="0041316C">
      <w:pPr>
        <w:rPr>
          <w:sz w:val="28"/>
          <w:szCs w:val="28"/>
        </w:rPr>
      </w:pPr>
      <w:r>
        <w:rPr>
          <w:sz w:val="28"/>
          <w:szCs w:val="28"/>
        </w:rPr>
        <w:t xml:space="preserve">What if </w:t>
      </w:r>
      <w:r w:rsidR="00A90807">
        <w:rPr>
          <w:sz w:val="28"/>
          <w:szCs w:val="28"/>
        </w:rPr>
        <w:t>the customer had a payables balance that we ha</w:t>
      </w:r>
      <w:r w:rsidR="00DE6B3B">
        <w:rPr>
          <w:sz w:val="28"/>
          <w:szCs w:val="28"/>
        </w:rPr>
        <w:t xml:space="preserve">d not yet </w:t>
      </w:r>
      <w:r w:rsidR="00A90807">
        <w:rPr>
          <w:sz w:val="28"/>
          <w:szCs w:val="28"/>
        </w:rPr>
        <w:t>paid</w:t>
      </w:r>
      <w:r w:rsidR="00DE6B3B">
        <w:rPr>
          <w:sz w:val="28"/>
          <w:szCs w:val="28"/>
        </w:rPr>
        <w:t>?</w:t>
      </w:r>
      <w:r w:rsidR="00A90807">
        <w:rPr>
          <w:sz w:val="28"/>
          <w:szCs w:val="28"/>
        </w:rPr>
        <w:t xml:space="preserve"> Should we still offset the</w:t>
      </w:r>
      <w:r w:rsidR="006C0BB4">
        <w:rPr>
          <w:sz w:val="28"/>
          <w:szCs w:val="28"/>
        </w:rPr>
        <w:t xml:space="preserve">ir past due </w:t>
      </w:r>
      <w:r w:rsidR="00A90807">
        <w:rPr>
          <w:sz w:val="28"/>
          <w:szCs w:val="28"/>
        </w:rPr>
        <w:t xml:space="preserve">invoice? We decided </w:t>
      </w:r>
      <w:r w:rsidR="00BF1B4E">
        <w:rPr>
          <w:sz w:val="28"/>
          <w:szCs w:val="28"/>
        </w:rPr>
        <w:t>in most cases</w:t>
      </w:r>
      <w:r w:rsidR="006C0BB4">
        <w:rPr>
          <w:sz w:val="28"/>
          <w:szCs w:val="28"/>
        </w:rPr>
        <w:t>, no.</w:t>
      </w:r>
      <w:r w:rsidR="00A90807">
        <w:rPr>
          <w:sz w:val="28"/>
          <w:szCs w:val="28"/>
        </w:rPr>
        <w:t xml:space="preserve"> </w:t>
      </w:r>
      <w:r w:rsidR="006C0BB4">
        <w:rPr>
          <w:sz w:val="28"/>
          <w:szCs w:val="28"/>
        </w:rPr>
        <w:t xml:space="preserve"> </w:t>
      </w:r>
      <w:proofErr w:type="gramStart"/>
      <w:r w:rsidR="006C0BB4">
        <w:rPr>
          <w:sz w:val="28"/>
          <w:szCs w:val="28"/>
        </w:rPr>
        <w:t>S</w:t>
      </w:r>
      <w:r w:rsidR="00A90807">
        <w:rPr>
          <w:sz w:val="28"/>
          <w:szCs w:val="28"/>
        </w:rPr>
        <w:t>o</w:t>
      </w:r>
      <w:proofErr w:type="gramEnd"/>
      <w:r w:rsidR="00A90807">
        <w:rPr>
          <w:sz w:val="28"/>
          <w:szCs w:val="28"/>
        </w:rPr>
        <w:t xml:space="preserve"> I ran an A/P report and pulled in the payables numbers so I</w:t>
      </w:r>
      <w:r w:rsidR="00BF1B4E">
        <w:rPr>
          <w:sz w:val="28"/>
          <w:szCs w:val="28"/>
        </w:rPr>
        <w:t xml:space="preserve"> could compare the total A/P vs A/R </w:t>
      </w:r>
      <w:r w:rsidR="00EC3826">
        <w:rPr>
          <w:sz w:val="28"/>
          <w:szCs w:val="28"/>
        </w:rPr>
        <w:t>balance f</w:t>
      </w:r>
      <w:r w:rsidR="00BF1B4E">
        <w:rPr>
          <w:sz w:val="28"/>
          <w:szCs w:val="28"/>
        </w:rPr>
        <w:t>or each customer.</w:t>
      </w:r>
    </w:p>
    <w:p w14:paraId="41FCE969" w14:textId="1E933A9C" w:rsidR="000A3CE4" w:rsidRDefault="000A3CE4" w:rsidP="0041316C">
      <w:pPr>
        <w:rPr>
          <w:sz w:val="28"/>
          <w:szCs w:val="28"/>
        </w:rPr>
      </w:pPr>
    </w:p>
    <w:p w14:paraId="113C47DE" w14:textId="0BE23C2B" w:rsidR="000A3CE4" w:rsidRDefault="00DE6B3B" w:rsidP="0041316C">
      <w:pPr>
        <w:rPr>
          <w:sz w:val="28"/>
          <w:szCs w:val="28"/>
        </w:rPr>
      </w:pPr>
      <w:r w:rsidRPr="00DE6B3B">
        <w:rPr>
          <w:noProof/>
          <w:sz w:val="28"/>
          <w:szCs w:val="28"/>
        </w:rPr>
        <w:drawing>
          <wp:inline distT="0" distB="0" distL="0" distR="0" wp14:anchorId="4DD2B45C" wp14:editId="0387C5A5">
            <wp:extent cx="5943600" cy="984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E723" w14:textId="65F1CEF4" w:rsidR="00DE6B3B" w:rsidRDefault="00DE6B3B" w:rsidP="0041316C">
      <w:pPr>
        <w:rPr>
          <w:sz w:val="28"/>
          <w:szCs w:val="28"/>
        </w:rPr>
      </w:pPr>
    </w:p>
    <w:p w14:paraId="089D4B0D" w14:textId="787A5273" w:rsidR="00DE6B3B" w:rsidRDefault="00DE6B3B" w:rsidP="0041316C">
      <w:pPr>
        <w:rPr>
          <w:sz w:val="28"/>
          <w:szCs w:val="28"/>
        </w:rPr>
      </w:pPr>
      <w:r>
        <w:rPr>
          <w:sz w:val="28"/>
          <w:szCs w:val="28"/>
        </w:rPr>
        <w:t xml:space="preserve">I continued to </w:t>
      </w:r>
      <w:r w:rsidR="006C0BB4">
        <w:rPr>
          <w:sz w:val="28"/>
          <w:szCs w:val="28"/>
        </w:rPr>
        <w:t>tweak</w:t>
      </w:r>
      <w:r>
        <w:rPr>
          <w:sz w:val="28"/>
          <w:szCs w:val="28"/>
        </w:rPr>
        <w:t xml:space="preserve"> the report until it gave me </w:t>
      </w:r>
      <w:r w:rsidR="006C0BB4">
        <w:rPr>
          <w:sz w:val="28"/>
          <w:szCs w:val="28"/>
        </w:rPr>
        <w:t xml:space="preserve">everything that I </w:t>
      </w:r>
      <w:r>
        <w:rPr>
          <w:sz w:val="28"/>
          <w:szCs w:val="28"/>
        </w:rPr>
        <w:t>needed to make decisions</w:t>
      </w:r>
      <w:r w:rsidR="006C0BB4">
        <w:rPr>
          <w:sz w:val="28"/>
          <w:szCs w:val="28"/>
        </w:rPr>
        <w:t xml:space="preserve"> and to give management the supporting information that they needed.</w:t>
      </w:r>
    </w:p>
    <w:p w14:paraId="780613AF" w14:textId="1C2E1577" w:rsidR="00DE6B3B" w:rsidRDefault="00DE6B3B" w:rsidP="0041316C">
      <w:pPr>
        <w:rPr>
          <w:sz w:val="28"/>
          <w:szCs w:val="28"/>
        </w:rPr>
      </w:pPr>
    </w:p>
    <w:p w14:paraId="2EFA377F" w14:textId="566F12DE" w:rsidR="00DE6B3B" w:rsidRDefault="00DE6B3B" w:rsidP="0041316C">
      <w:pPr>
        <w:rPr>
          <w:sz w:val="28"/>
          <w:szCs w:val="28"/>
        </w:rPr>
      </w:pPr>
      <w:r w:rsidRPr="00DE6B3B">
        <w:rPr>
          <w:noProof/>
          <w:sz w:val="28"/>
          <w:szCs w:val="28"/>
        </w:rPr>
        <w:drawing>
          <wp:inline distT="0" distB="0" distL="0" distR="0" wp14:anchorId="7E33BCB7" wp14:editId="750E4D60">
            <wp:extent cx="5943600" cy="798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A605" w14:textId="1070A33F" w:rsidR="0090057B" w:rsidRDefault="0090057B" w:rsidP="0041316C">
      <w:pPr>
        <w:rPr>
          <w:sz w:val="28"/>
          <w:szCs w:val="28"/>
        </w:rPr>
      </w:pPr>
    </w:p>
    <w:p w14:paraId="50D8C954" w14:textId="27B084A4" w:rsidR="0041316C" w:rsidRDefault="0041316C" w:rsidP="0041316C">
      <w:pPr>
        <w:rPr>
          <w:sz w:val="28"/>
          <w:szCs w:val="28"/>
        </w:rPr>
      </w:pPr>
    </w:p>
    <w:p w14:paraId="39DD5B59" w14:textId="7C064204" w:rsidR="0041316C" w:rsidRDefault="0041316C" w:rsidP="0041316C">
      <w:pPr>
        <w:rPr>
          <w:sz w:val="28"/>
          <w:szCs w:val="28"/>
        </w:rPr>
      </w:pPr>
    </w:p>
    <w:p w14:paraId="30D95626" w14:textId="77777777" w:rsidR="00BC316B" w:rsidRPr="00BC316B" w:rsidRDefault="00BC316B" w:rsidP="0041316C">
      <w:pPr>
        <w:rPr>
          <w:sz w:val="40"/>
          <w:szCs w:val="40"/>
        </w:rPr>
      </w:pPr>
    </w:p>
    <w:sectPr w:rsidR="00BC316B" w:rsidRPr="00BC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0D423C0A"/>
    <w:multiLevelType w:val="hybridMultilevel"/>
    <w:tmpl w:val="FA3C6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E40FD"/>
    <w:multiLevelType w:val="multilevel"/>
    <w:tmpl w:val="C28E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15573A"/>
    <w:multiLevelType w:val="multilevel"/>
    <w:tmpl w:val="2B4A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E4E09"/>
    <w:multiLevelType w:val="multilevel"/>
    <w:tmpl w:val="ED28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BD3E9F"/>
    <w:multiLevelType w:val="multilevel"/>
    <w:tmpl w:val="4A00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779855">
    <w:abstractNumId w:val="2"/>
  </w:num>
  <w:num w:numId="2" w16cid:durableId="546912087">
    <w:abstractNumId w:val="3"/>
  </w:num>
  <w:num w:numId="3" w16cid:durableId="1758600007">
    <w:abstractNumId w:val="4"/>
  </w:num>
  <w:num w:numId="4" w16cid:durableId="1418137507">
    <w:abstractNumId w:val="5"/>
  </w:num>
  <w:num w:numId="5" w16cid:durableId="1370761349">
    <w:abstractNumId w:val="1"/>
  </w:num>
  <w:num w:numId="6" w16cid:durableId="909576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6C"/>
    <w:rsid w:val="000A3CE4"/>
    <w:rsid w:val="003C2F78"/>
    <w:rsid w:val="0041316C"/>
    <w:rsid w:val="0065673E"/>
    <w:rsid w:val="006C0BB4"/>
    <w:rsid w:val="006C50BF"/>
    <w:rsid w:val="00755328"/>
    <w:rsid w:val="00767B70"/>
    <w:rsid w:val="007B0EE1"/>
    <w:rsid w:val="007C4434"/>
    <w:rsid w:val="00807FE3"/>
    <w:rsid w:val="0081716D"/>
    <w:rsid w:val="0090057B"/>
    <w:rsid w:val="009B1EB7"/>
    <w:rsid w:val="00A04119"/>
    <w:rsid w:val="00A90807"/>
    <w:rsid w:val="00BC316B"/>
    <w:rsid w:val="00BF1B4E"/>
    <w:rsid w:val="00DE6B3B"/>
    <w:rsid w:val="00EC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D51AE"/>
  <w15:chartTrackingRefBased/>
  <w15:docId w15:val="{8B304C74-F617-B74D-AAC0-D42F5A73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316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16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1316C"/>
    <w:rPr>
      <w:color w:val="0000FF"/>
      <w:u w:val="single"/>
    </w:rPr>
  </w:style>
  <w:style w:type="character" w:customStyle="1" w:styleId="jobs-unified-top-cardsubtitle-primary-grouping">
    <w:name w:val="jobs-unified-top-card__subtitle-primary-grouping"/>
    <w:basedOn w:val="DefaultParagraphFont"/>
    <w:rsid w:val="0041316C"/>
  </w:style>
  <w:style w:type="character" w:customStyle="1" w:styleId="jobs-unified-top-cardcompany-name">
    <w:name w:val="jobs-unified-top-card__company-name"/>
    <w:basedOn w:val="DefaultParagraphFont"/>
    <w:rsid w:val="0041316C"/>
  </w:style>
  <w:style w:type="character" w:customStyle="1" w:styleId="jobs-unified-top-cardbullet">
    <w:name w:val="jobs-unified-top-card__bullet"/>
    <w:basedOn w:val="DefaultParagraphFont"/>
    <w:rsid w:val="0041316C"/>
  </w:style>
  <w:style w:type="character" w:customStyle="1" w:styleId="jobs-unified-top-cardworkplace-type">
    <w:name w:val="jobs-unified-top-card__workplace-type"/>
    <w:basedOn w:val="DefaultParagraphFont"/>
    <w:rsid w:val="0041316C"/>
  </w:style>
  <w:style w:type="paragraph" w:styleId="ListBullet">
    <w:name w:val="List Bullet"/>
    <w:basedOn w:val="Normal"/>
    <w:uiPriority w:val="10"/>
    <w:unhideWhenUsed/>
    <w:qFormat/>
    <w:rsid w:val="00767B70"/>
    <w:pPr>
      <w:numPr>
        <w:numId w:val="6"/>
      </w:numPr>
      <w:spacing w:after="240" w:line="288" w:lineRule="auto"/>
      <w:contextualSpacing/>
    </w:pPr>
    <w:rPr>
      <w:rFonts w:eastAsiaTheme="minorEastAsia"/>
      <w:color w:val="404040" w:themeColor="text1" w:themeTint="BF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LaShelle Stewart</dc:creator>
  <cp:keywords/>
  <dc:description/>
  <cp:lastModifiedBy>LaShelle Stewart</cp:lastModifiedBy>
  <cp:revision>3</cp:revision>
  <dcterms:created xsi:type="dcterms:W3CDTF">2023-02-20T15:50:00Z</dcterms:created>
  <dcterms:modified xsi:type="dcterms:W3CDTF">2023-02-20T15:52:00Z</dcterms:modified>
</cp:coreProperties>
</file>