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华文行楷" w:eastAsia="华文行楷"/>
          <w:sz w:val="36"/>
          <w:szCs w:val="36"/>
        </w:rPr>
      </w:pPr>
    </w:p>
    <w:p>
      <w:pPr>
        <w:spacing w:line="360" w:lineRule="auto"/>
        <w:rPr>
          <w:rFonts w:ascii="华文行楷" w:eastAsia="华文行楷"/>
          <w:sz w:val="36"/>
          <w:szCs w:val="36"/>
        </w:rPr>
      </w:pPr>
    </w:p>
    <w:p>
      <w:pPr>
        <w:spacing w:line="360" w:lineRule="auto"/>
        <w:ind w:firstLine="2209" w:firstLineChars="500"/>
        <w:outlineLvl w:val="0"/>
        <w:rPr>
          <w:rFonts w:ascii="黑体" w:hAnsi="黑体" w:eastAsia="黑体"/>
          <w:b/>
          <w:bCs/>
          <w:sz w:val="44"/>
          <w:szCs w:val="44"/>
        </w:rPr>
      </w:pPr>
      <w:bookmarkStart w:id="0" w:name="_Toc26299"/>
      <w:bookmarkStart w:id="1" w:name="_Toc21254"/>
      <w:r>
        <w:rPr>
          <w:rFonts w:hint="eastAsia" w:ascii="黑体" w:hAnsi="黑体" w:eastAsia="黑体"/>
          <w:b/>
          <w:bCs/>
          <w:sz w:val="44"/>
          <w:szCs w:val="44"/>
        </w:rPr>
        <w:t>河北水利电力学院</w:t>
      </w:r>
      <w:bookmarkEnd w:id="0"/>
      <w:bookmarkEnd w:id="1"/>
    </w:p>
    <w:p>
      <w:pPr>
        <w:spacing w:line="360" w:lineRule="auto"/>
        <w:jc w:val="center"/>
        <w:outlineLvl w:val="0"/>
        <w:rPr>
          <w:rFonts w:ascii="黑体" w:hAnsi="黑体" w:eastAsia="黑体"/>
          <w:b/>
          <w:sz w:val="32"/>
          <w:szCs w:val="32"/>
        </w:rPr>
      </w:pPr>
      <w:bookmarkStart w:id="2" w:name="_Toc30268"/>
      <w:bookmarkStart w:id="3" w:name="_Toc10902"/>
      <w:r>
        <w:rPr>
          <w:rFonts w:hint="eastAsia" w:ascii="黑体" w:hAnsi="黑体" w:eastAsia="黑体"/>
          <w:b/>
          <w:sz w:val="32"/>
          <w:szCs w:val="32"/>
          <w:lang w:val="en-US" w:eastAsia="zh-CN"/>
        </w:rPr>
        <w:t>2019</w:t>
      </w:r>
      <w:r>
        <w:rPr>
          <w:rFonts w:hint="eastAsia" w:ascii="黑体" w:hAnsi="黑体" w:eastAsia="黑体"/>
          <w:b/>
          <w:sz w:val="32"/>
          <w:szCs w:val="32"/>
        </w:rPr>
        <w:t>级</w:t>
      </w:r>
      <w:r>
        <w:rPr>
          <w:rFonts w:hint="eastAsia" w:ascii="黑体" w:hAnsi="黑体" w:eastAsia="黑体"/>
          <w:b/>
          <w:sz w:val="32"/>
          <w:szCs w:val="32"/>
          <w:lang w:val="en-US" w:eastAsia="zh-CN"/>
        </w:rPr>
        <w:t>计算机应用技术</w:t>
      </w:r>
      <w:r>
        <w:rPr>
          <w:rFonts w:hint="eastAsia" w:ascii="黑体" w:hAnsi="黑体" w:eastAsia="黑体"/>
          <w:b/>
          <w:sz w:val="32"/>
          <w:szCs w:val="32"/>
        </w:rPr>
        <w:t>专业</w:t>
      </w:r>
      <w:bookmarkEnd w:id="2"/>
      <w:bookmarkEnd w:id="3"/>
    </w:p>
    <w:p>
      <w:pPr>
        <w:spacing w:line="360" w:lineRule="auto"/>
        <w:jc w:val="center"/>
        <w:rPr>
          <w:rFonts w:ascii="黑体" w:eastAsia="黑体"/>
          <w:sz w:val="44"/>
          <w:szCs w:val="44"/>
        </w:rPr>
      </w:pPr>
    </w:p>
    <w:p>
      <w:pPr>
        <w:spacing w:line="360" w:lineRule="auto"/>
        <w:jc w:val="center"/>
        <w:rPr>
          <w:rFonts w:ascii="黑体" w:eastAsia="黑体"/>
          <w:sz w:val="44"/>
          <w:szCs w:val="44"/>
        </w:rPr>
      </w:pPr>
    </w:p>
    <w:p>
      <w:pPr>
        <w:spacing w:line="360" w:lineRule="auto"/>
        <w:jc w:val="center"/>
        <w:rPr>
          <w:rFonts w:ascii="黑体" w:eastAsia="黑体"/>
          <w:sz w:val="44"/>
          <w:szCs w:val="44"/>
        </w:rPr>
      </w:pPr>
    </w:p>
    <w:p>
      <w:pPr>
        <w:spacing w:line="360" w:lineRule="auto"/>
        <w:ind w:firstLine="2080" w:firstLineChars="400"/>
        <w:outlineLvl w:val="0"/>
        <w:rPr>
          <w:rFonts w:ascii="黑体" w:eastAsia="黑体"/>
          <w:sz w:val="52"/>
          <w:szCs w:val="52"/>
        </w:rPr>
      </w:pPr>
      <w:bookmarkStart w:id="4" w:name="_Toc105"/>
      <w:bookmarkStart w:id="5" w:name="_Toc11789"/>
      <w:r>
        <w:rPr>
          <w:rFonts w:hint="eastAsia" w:ascii="黑体" w:eastAsia="黑体"/>
          <w:sz w:val="52"/>
          <w:szCs w:val="52"/>
        </w:rPr>
        <w:t>《</w:t>
      </w:r>
      <w:r>
        <w:rPr>
          <w:rFonts w:hint="eastAsia" w:ascii="黑体" w:eastAsia="黑体"/>
          <w:sz w:val="52"/>
          <w:szCs w:val="52"/>
          <w:lang w:val="en-US" w:eastAsia="zh-CN"/>
        </w:rPr>
        <w:t>学院课程安排</w:t>
      </w:r>
      <w:r>
        <w:rPr>
          <w:rFonts w:hint="eastAsia" w:ascii="黑体" w:eastAsia="黑体"/>
          <w:sz w:val="52"/>
          <w:szCs w:val="52"/>
          <w:lang w:eastAsia="zh-CN"/>
        </w:rPr>
        <w:t>系统</w:t>
      </w:r>
      <w:r>
        <w:rPr>
          <w:rFonts w:hint="eastAsia" w:ascii="黑体" w:eastAsia="黑体"/>
          <w:sz w:val="52"/>
          <w:szCs w:val="52"/>
        </w:rPr>
        <w:t>》</w:t>
      </w:r>
      <w:bookmarkEnd w:id="4"/>
      <w:bookmarkEnd w:id="5"/>
    </w:p>
    <w:p>
      <w:pPr>
        <w:spacing w:line="360" w:lineRule="auto"/>
        <w:ind w:firstLine="2600" w:firstLineChars="500"/>
        <w:outlineLvl w:val="0"/>
        <w:rPr>
          <w:sz w:val="24"/>
        </w:rPr>
      </w:pPr>
      <w:bookmarkStart w:id="6" w:name="_Toc8985"/>
      <w:bookmarkStart w:id="7" w:name="_Toc31183"/>
      <w:r>
        <w:rPr>
          <w:rFonts w:hint="eastAsia" w:ascii="黑体" w:eastAsia="黑体"/>
          <w:sz w:val="52"/>
          <w:szCs w:val="52"/>
          <w:lang w:val="en-US" w:eastAsia="zh-CN"/>
        </w:rPr>
        <w:t>详细设计</w:t>
      </w:r>
      <w:r>
        <w:rPr>
          <w:rFonts w:ascii="黑体" w:eastAsia="黑体"/>
          <w:sz w:val="52"/>
          <w:szCs w:val="52"/>
        </w:rPr>
        <w:t>说明书</w:t>
      </w:r>
      <w:bookmarkEnd w:id="6"/>
      <w:bookmarkEnd w:id="7"/>
    </w:p>
    <w:p>
      <w:pPr>
        <w:spacing w:line="360" w:lineRule="auto"/>
        <w:rPr>
          <w:sz w:val="24"/>
        </w:rPr>
      </w:pPr>
    </w:p>
    <w:p>
      <w:pPr>
        <w:spacing w:line="360" w:lineRule="auto"/>
        <w:rPr>
          <w:sz w:val="24"/>
        </w:rPr>
      </w:pPr>
    </w:p>
    <w:p>
      <w:pPr>
        <w:spacing w:line="360" w:lineRule="auto"/>
        <w:rPr>
          <w:sz w:val="24"/>
        </w:rPr>
      </w:pPr>
    </w:p>
    <w:p>
      <w:pPr>
        <w:spacing w:line="360" w:lineRule="auto"/>
        <w:ind w:firstLine="2654" w:firstLineChars="948"/>
        <w:rPr>
          <w:sz w:val="28"/>
          <w:szCs w:val="28"/>
        </w:rPr>
      </w:pPr>
    </w:p>
    <w:p>
      <w:pPr>
        <w:spacing w:line="360" w:lineRule="auto"/>
        <w:ind w:firstLine="2240" w:firstLineChars="800"/>
        <w:outlineLvl w:val="0"/>
        <w:rPr>
          <w:rFonts w:hint="default" w:eastAsia="宋体"/>
          <w:sz w:val="28"/>
          <w:szCs w:val="28"/>
          <w:lang w:val="en-US" w:eastAsia="zh-CN"/>
        </w:rPr>
      </w:pPr>
      <w:bookmarkStart w:id="8" w:name="_Toc24960"/>
      <w:bookmarkStart w:id="9" w:name="_Toc2650"/>
      <w:r>
        <w:rPr>
          <w:rFonts w:hint="eastAsia"/>
          <w:sz w:val="28"/>
          <w:szCs w:val="28"/>
        </w:rPr>
        <w:t>组长姓名：</w:t>
      </w:r>
      <w:r>
        <w:rPr>
          <w:sz w:val="28"/>
          <w:szCs w:val="28"/>
          <w:u w:val="single"/>
        </w:rPr>
        <w:t xml:space="preserve">   </w:t>
      </w:r>
      <w:bookmarkEnd w:id="8"/>
      <w:bookmarkEnd w:id="9"/>
      <w:r>
        <w:rPr>
          <w:rFonts w:hint="eastAsia"/>
          <w:sz w:val="28"/>
          <w:szCs w:val="28"/>
          <w:u w:val="single"/>
          <w:lang w:val="en-US" w:eastAsia="zh-CN"/>
        </w:rPr>
        <w:t xml:space="preserve"> </w:t>
      </w:r>
      <w:r>
        <w:rPr>
          <w:sz w:val="28"/>
          <w:szCs w:val="28"/>
          <w:u w:val="single"/>
        </w:rPr>
        <w:t xml:space="preserve">    </w:t>
      </w:r>
      <w:r>
        <w:rPr>
          <w:rFonts w:hint="eastAsia"/>
          <w:sz w:val="28"/>
          <w:szCs w:val="28"/>
          <w:u w:val="single"/>
          <w:lang w:val="en-US" w:eastAsia="zh-CN"/>
        </w:rPr>
        <w:t xml:space="preserve">  刘蕊</w:t>
      </w:r>
      <w:r>
        <w:rPr>
          <w:sz w:val="28"/>
          <w:szCs w:val="28"/>
          <w:u w:val="single"/>
        </w:rPr>
        <w:t xml:space="preserve">            </w:t>
      </w:r>
      <w:r>
        <w:rPr>
          <w:rFonts w:hint="eastAsia"/>
          <w:sz w:val="28"/>
          <w:szCs w:val="28"/>
          <w:u w:val="single"/>
          <w:lang w:val="en-US" w:eastAsia="zh-CN"/>
        </w:rPr>
        <w:t xml:space="preserve">  </w:t>
      </w:r>
    </w:p>
    <w:p>
      <w:pPr>
        <w:spacing w:line="360" w:lineRule="auto"/>
        <w:ind w:firstLine="2240" w:firstLineChars="800"/>
        <w:outlineLvl w:val="0"/>
        <w:rPr>
          <w:rFonts w:hint="default"/>
          <w:sz w:val="28"/>
          <w:szCs w:val="28"/>
          <w:lang w:val="en-US"/>
        </w:rPr>
      </w:pPr>
      <w:bookmarkStart w:id="10" w:name="_Toc21748"/>
      <w:bookmarkStart w:id="11" w:name="_Toc14867"/>
      <w:r>
        <w:rPr>
          <w:rFonts w:hint="eastAsia"/>
          <w:sz w:val="28"/>
          <w:szCs w:val="28"/>
        </w:rPr>
        <w:t>组长学号：</w:t>
      </w:r>
      <w:r>
        <w:rPr>
          <w:sz w:val="28"/>
          <w:szCs w:val="28"/>
          <w:u w:val="single"/>
        </w:rPr>
        <w:t xml:space="preserve">   </w:t>
      </w:r>
      <w:bookmarkEnd w:id="10"/>
      <w:bookmarkEnd w:id="11"/>
      <w:r>
        <w:rPr>
          <w:rFonts w:hint="eastAsia"/>
          <w:sz w:val="28"/>
          <w:szCs w:val="28"/>
          <w:u w:val="single"/>
          <w:lang w:val="en-US" w:eastAsia="zh-CN"/>
        </w:rPr>
        <w:t xml:space="preserve"> </w:t>
      </w:r>
      <w:r>
        <w:rPr>
          <w:sz w:val="28"/>
          <w:szCs w:val="28"/>
          <w:u w:val="single"/>
        </w:rPr>
        <w:t xml:space="preserve">  </w:t>
      </w:r>
      <w:r>
        <w:rPr>
          <w:rFonts w:hint="eastAsia"/>
          <w:sz w:val="28"/>
          <w:szCs w:val="28"/>
          <w:u w:val="single"/>
          <w:lang w:val="en-US" w:eastAsia="zh-CN"/>
        </w:rPr>
        <w:t xml:space="preserve">1008519270210         </w:t>
      </w:r>
    </w:p>
    <w:p>
      <w:pPr>
        <w:spacing w:line="360" w:lineRule="auto"/>
        <w:ind w:firstLine="2240" w:firstLineChars="800"/>
        <w:outlineLvl w:val="0"/>
        <w:rPr>
          <w:sz w:val="28"/>
          <w:szCs w:val="28"/>
        </w:rPr>
      </w:pPr>
      <w:bookmarkStart w:id="12" w:name="_Toc14697"/>
      <w:bookmarkStart w:id="13" w:name="_Toc8052"/>
      <w:r>
        <w:rPr>
          <w:rFonts w:hint="eastAsia"/>
          <w:sz w:val="28"/>
          <w:szCs w:val="28"/>
        </w:rPr>
        <w:t>小组成员：</w:t>
      </w:r>
      <w:r>
        <w:rPr>
          <w:sz w:val="28"/>
          <w:szCs w:val="28"/>
          <w:u w:val="single"/>
        </w:rPr>
        <w:t xml:space="preserve"> </w:t>
      </w:r>
      <w:r>
        <w:rPr>
          <w:rFonts w:hint="eastAsia"/>
          <w:sz w:val="28"/>
          <w:szCs w:val="28"/>
          <w:u w:val="single"/>
          <w:lang w:val="en-US" w:eastAsia="zh-CN"/>
        </w:rPr>
        <w:t>刘蕊、刘婷婷、赵英旭、孙梦</w:t>
      </w:r>
      <w:r>
        <w:rPr>
          <w:sz w:val="28"/>
          <w:szCs w:val="28"/>
          <w:u w:val="single"/>
        </w:rPr>
        <w:t xml:space="preserve"> </w:t>
      </w:r>
      <w:bookmarkEnd w:id="12"/>
      <w:bookmarkEnd w:id="13"/>
    </w:p>
    <w:p>
      <w:pPr>
        <w:spacing w:line="360" w:lineRule="auto"/>
        <w:ind w:firstLine="2240" w:firstLineChars="800"/>
        <w:outlineLvl w:val="0"/>
        <w:rPr>
          <w:rFonts w:hint="default" w:eastAsia="宋体"/>
          <w:sz w:val="28"/>
          <w:szCs w:val="28"/>
          <w:lang w:val="en-US" w:eastAsia="zh-CN"/>
        </w:rPr>
      </w:pPr>
      <w:bookmarkStart w:id="14" w:name="_Toc21616"/>
      <w:bookmarkStart w:id="15" w:name="_Toc25270"/>
      <w:r>
        <w:rPr>
          <w:rFonts w:hint="eastAsia"/>
          <w:sz w:val="28"/>
          <w:szCs w:val="28"/>
        </w:rPr>
        <w:t>指导教师：</w:t>
      </w:r>
      <w:r>
        <w:rPr>
          <w:sz w:val="28"/>
          <w:szCs w:val="28"/>
          <w:u w:val="single"/>
        </w:rPr>
        <w:t xml:space="preserve">   </w:t>
      </w:r>
      <w:bookmarkEnd w:id="14"/>
      <w:bookmarkEnd w:id="15"/>
      <w:r>
        <w:rPr>
          <w:rFonts w:hint="eastAsia"/>
          <w:sz w:val="28"/>
          <w:szCs w:val="28"/>
          <w:u w:val="single"/>
          <w:lang w:val="en-US" w:eastAsia="zh-CN"/>
        </w:rPr>
        <w:t xml:space="preserve"> </w:t>
      </w:r>
      <w:r>
        <w:rPr>
          <w:sz w:val="28"/>
          <w:szCs w:val="28"/>
          <w:u w:val="single"/>
        </w:rPr>
        <w:t xml:space="preserve">      </w:t>
      </w:r>
      <w:r>
        <w:rPr>
          <w:rFonts w:hint="eastAsia"/>
          <w:sz w:val="28"/>
          <w:szCs w:val="28"/>
          <w:u w:val="single"/>
          <w:lang w:val="en-US" w:eastAsia="zh-CN"/>
        </w:rPr>
        <w:t>李亚娟</w:t>
      </w:r>
      <w:r>
        <w:rPr>
          <w:sz w:val="28"/>
          <w:szCs w:val="28"/>
          <w:u w:val="single"/>
        </w:rPr>
        <w:t xml:space="preserve">            </w:t>
      </w:r>
    </w:p>
    <w:p>
      <w:pPr>
        <w:spacing w:line="360" w:lineRule="auto"/>
        <w:ind w:firstLine="3917" w:firstLineChars="1399"/>
        <w:rPr>
          <w:sz w:val="28"/>
          <w:szCs w:val="28"/>
        </w:rPr>
      </w:pPr>
    </w:p>
    <w:p>
      <w:pPr>
        <w:spacing w:line="360" w:lineRule="auto"/>
        <w:ind w:firstLine="3917" w:firstLineChars="1399"/>
        <w:rPr>
          <w:sz w:val="28"/>
          <w:szCs w:val="28"/>
        </w:rPr>
      </w:pPr>
    </w:p>
    <w:p>
      <w:pPr>
        <w:spacing w:line="360" w:lineRule="auto"/>
        <w:ind w:firstLine="1602" w:firstLineChars="500"/>
        <w:outlineLvl w:val="9"/>
        <w:rPr>
          <w:rFonts w:ascii="华文新魏" w:hAnsi="宋体" w:eastAsia="华文新魏"/>
          <w:b/>
          <w:sz w:val="32"/>
          <w:szCs w:val="32"/>
        </w:rPr>
      </w:pPr>
    </w:p>
    <w:p>
      <w:pPr>
        <w:spacing w:line="360" w:lineRule="auto"/>
        <w:ind w:firstLine="964" w:firstLineChars="300"/>
        <w:outlineLvl w:val="0"/>
        <w:rPr>
          <w:rFonts w:ascii="黑体" w:hAnsi="黑体" w:eastAsia="黑体"/>
          <w:b/>
          <w:sz w:val="32"/>
          <w:szCs w:val="32"/>
        </w:rPr>
      </w:pPr>
      <w:bookmarkStart w:id="16" w:name="_Toc10906"/>
      <w:bookmarkStart w:id="17" w:name="_Toc15534"/>
      <w:bookmarkStart w:id="18" w:name="_Toc10009"/>
      <w:bookmarkStart w:id="19" w:name="_Toc21620"/>
      <w:r>
        <w:rPr>
          <w:rFonts w:hint="eastAsia" w:ascii="黑体" w:hAnsi="黑体" w:eastAsia="黑体"/>
          <w:b/>
          <w:sz w:val="32"/>
          <w:szCs w:val="32"/>
        </w:rPr>
        <w:t>河北水利电力学院计算机科学与信息工程学院</w:t>
      </w:r>
      <w:bookmarkEnd w:id="16"/>
      <w:bookmarkEnd w:id="17"/>
      <w:bookmarkEnd w:id="18"/>
      <w:bookmarkEnd w:id="19"/>
    </w:p>
    <w:p>
      <w:pPr>
        <w:spacing w:line="360" w:lineRule="auto"/>
        <w:ind w:firstLine="2891" w:firstLineChars="900"/>
        <w:outlineLvl w:val="0"/>
        <w:rPr>
          <w:rFonts w:ascii="黑体" w:hAnsi="黑体" w:eastAsia="黑体"/>
          <w:b/>
          <w:sz w:val="32"/>
          <w:szCs w:val="32"/>
        </w:rPr>
      </w:pPr>
      <w:bookmarkStart w:id="20" w:name="_Toc5043"/>
      <w:bookmarkStart w:id="21" w:name="_Toc28939"/>
      <w:bookmarkStart w:id="22" w:name="_Toc2498"/>
      <w:bookmarkStart w:id="23" w:name="_Toc16067"/>
      <w:r>
        <w:rPr>
          <w:rFonts w:hint="eastAsia" w:ascii="黑体" w:hAnsi="黑体" w:eastAsia="黑体"/>
          <w:b/>
          <w:sz w:val="32"/>
          <w:szCs w:val="32"/>
          <w:lang w:val="en-US" w:eastAsia="zh-CN"/>
        </w:rPr>
        <w:t>2021</w:t>
      </w:r>
      <w:r>
        <w:rPr>
          <w:rFonts w:hint="eastAsia" w:ascii="黑体" w:hAnsi="黑体" w:eastAsia="黑体"/>
          <w:b/>
          <w:sz w:val="32"/>
          <w:szCs w:val="32"/>
        </w:rPr>
        <w:t>年</w:t>
      </w:r>
      <w:r>
        <w:rPr>
          <w:rFonts w:hint="eastAsia" w:ascii="黑体" w:hAnsi="黑体" w:eastAsia="黑体"/>
          <w:b/>
          <w:sz w:val="32"/>
          <w:szCs w:val="32"/>
          <w:lang w:val="en-US" w:eastAsia="zh-CN"/>
        </w:rPr>
        <w:t>5</w:t>
      </w:r>
      <w:r>
        <w:rPr>
          <w:rFonts w:hint="eastAsia" w:ascii="黑体" w:hAnsi="黑体" w:eastAsia="黑体"/>
          <w:b/>
          <w:sz w:val="32"/>
          <w:szCs w:val="32"/>
        </w:rPr>
        <w:t>月</w:t>
      </w:r>
      <w:r>
        <w:rPr>
          <w:rFonts w:hint="eastAsia" w:ascii="黑体" w:hAnsi="黑体" w:eastAsia="黑体"/>
          <w:b/>
          <w:sz w:val="32"/>
          <w:szCs w:val="32"/>
          <w:lang w:val="en-US" w:eastAsia="zh-CN"/>
        </w:rPr>
        <w:t>10</w:t>
      </w:r>
      <w:r>
        <w:rPr>
          <w:rFonts w:hint="eastAsia" w:ascii="黑体" w:hAnsi="黑体" w:eastAsia="黑体"/>
          <w:b/>
          <w:sz w:val="32"/>
          <w:szCs w:val="32"/>
        </w:rPr>
        <w:t>日</w:t>
      </w:r>
      <w:bookmarkEnd w:id="20"/>
      <w:bookmarkEnd w:id="21"/>
      <w:bookmarkEnd w:id="22"/>
      <w:bookmarkEnd w:id="23"/>
    </w:p>
    <w:p>
      <w:pPr>
        <w:spacing w:before="0" w:beforeLines="0" w:after="0" w:afterLines="0" w:line="240" w:lineRule="auto"/>
        <w:ind w:left="0" w:leftChars="0" w:right="0" w:rightChars="0" w:firstLine="0" w:firstLineChars="0"/>
        <w:jc w:val="center"/>
        <w:rPr>
          <w:rFonts w:ascii="宋体" w:hAnsi="宋体" w:eastAsia="宋体" w:cs="Times New Roman"/>
          <w:kern w:val="2"/>
          <w:sz w:val="21"/>
          <w:szCs w:val="24"/>
          <w:lang w:val="en-US" w:eastAsia="zh-CN" w:bidi="ar-SA"/>
        </w:rPr>
        <w:sectPr>
          <w:headerReference r:id="rId3" w:type="default"/>
          <w:pgSz w:w="11906" w:h="16838"/>
          <w:pgMar w:top="1440" w:right="1800" w:bottom="1440" w:left="1800" w:header="851" w:footer="992" w:gutter="0"/>
          <w:pgNumType w:fmt="decimal" w:start="1"/>
          <w:cols w:space="425" w:num="1"/>
          <w:docGrid w:type="lines" w:linePitch="312" w:charSpace="0"/>
        </w:sectPr>
      </w:pPr>
    </w:p>
    <w:sdt>
      <w:sdtPr>
        <w:rPr>
          <w:rFonts w:ascii="宋体" w:hAnsi="宋体" w:eastAsia="宋体" w:cs="Times New Roman"/>
          <w:kern w:val="2"/>
          <w:sz w:val="21"/>
          <w:szCs w:val="24"/>
          <w:lang w:val="en-US" w:eastAsia="zh-CN" w:bidi="ar-SA"/>
        </w:rPr>
        <w:id w:val="147455225"/>
        <w15:color w:val="DBDBDB"/>
        <w:docPartObj>
          <w:docPartGallery w:val="Table of Contents"/>
          <w:docPartUnique/>
        </w:docPartObj>
      </w:sdtPr>
      <w:sdtEndPr>
        <w:rPr>
          <w:rFonts w:hint="eastAsia" w:ascii="宋体" w:hAnsi="宋体" w:eastAsia="宋体" w:cs="Times New Roman"/>
          <w:kern w:val="2"/>
          <w:sz w:val="21"/>
          <w:szCs w:val="30"/>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44"/>
              <w:szCs w:val="44"/>
            </w:rPr>
            <w:t>目录</w:t>
          </w:r>
        </w:p>
        <w:p>
          <w:pPr>
            <w:pStyle w:val="4"/>
            <w:tabs>
              <w:tab w:val="right" w:leader="dot" w:pos="8306"/>
            </w:tabs>
          </w:pPr>
          <w:r>
            <w:rPr>
              <w:rFonts w:hint="eastAsia" w:ascii="宋体" w:hAnsi="宋体"/>
              <w:b/>
              <w:sz w:val="30"/>
              <w:szCs w:val="30"/>
              <w:lang w:val="en-US" w:eastAsia="zh-CN"/>
            </w:rPr>
            <w:fldChar w:fldCharType="begin"/>
          </w:r>
          <w:r>
            <w:rPr>
              <w:rFonts w:hint="eastAsia" w:ascii="宋体" w:hAnsi="宋体"/>
              <w:b/>
              <w:sz w:val="30"/>
              <w:szCs w:val="30"/>
              <w:lang w:val="en-US" w:eastAsia="zh-CN"/>
            </w:rPr>
            <w:instrText xml:space="preserve">TOC \o "1-3" \h \u </w:instrText>
          </w:r>
          <w:r>
            <w:rPr>
              <w:rFonts w:hint="eastAsia" w:ascii="宋体" w:hAnsi="宋体"/>
              <w:b/>
              <w:sz w:val="30"/>
              <w:szCs w:val="30"/>
              <w:lang w:val="en-US" w:eastAsia="zh-CN"/>
            </w:rPr>
            <w:fldChar w:fldCharType="separate"/>
          </w:r>
        </w:p>
        <w:p>
          <w:pPr>
            <w:pStyle w:val="4"/>
            <w:tabs>
              <w:tab w:val="right" w:leader="dot" w:pos="8306"/>
            </w:tabs>
          </w:pPr>
          <w:r>
            <w:rPr>
              <w:rFonts w:hint="eastAsia" w:ascii="宋体" w:hAnsi="宋体"/>
              <w:szCs w:val="30"/>
              <w:lang w:val="en-US" w:eastAsia="zh-CN"/>
            </w:rPr>
            <w:fldChar w:fldCharType="begin"/>
          </w:r>
          <w:r>
            <w:rPr>
              <w:rFonts w:hint="eastAsia" w:ascii="宋体" w:hAnsi="宋体"/>
              <w:szCs w:val="30"/>
              <w:lang w:val="en-US" w:eastAsia="zh-CN"/>
            </w:rPr>
            <w:instrText xml:space="preserve"> HYPERLINK \l _Toc31183 </w:instrText>
          </w:r>
          <w:r>
            <w:rPr>
              <w:rFonts w:hint="eastAsia" w:ascii="宋体" w:hAnsi="宋体"/>
              <w:szCs w:val="30"/>
              <w:lang w:val="en-US" w:eastAsia="zh-CN"/>
            </w:rPr>
            <w:fldChar w:fldCharType="separate"/>
          </w:r>
          <w:r>
            <w:rPr>
              <w:rFonts w:hint="eastAsia" w:ascii="宋体" w:hAnsi="宋体" w:eastAsia="宋体" w:cs="宋体"/>
              <w:b/>
              <w:bCs/>
              <w:sz w:val="28"/>
              <w:szCs w:val="28"/>
              <w:lang w:val="en-US" w:eastAsia="zh-CN"/>
            </w:rPr>
            <w:t>一、</w:t>
          </w:r>
          <w:r>
            <w:rPr>
              <w:rFonts w:hint="eastAsia" w:ascii="宋体" w:hAnsi="宋体" w:cs="宋体"/>
              <w:b/>
              <w:bCs/>
              <w:sz w:val="28"/>
              <w:szCs w:val="28"/>
              <w:lang w:val="en-US" w:eastAsia="zh-CN"/>
            </w:rPr>
            <w:t>登录</w:t>
          </w:r>
          <w:r>
            <w:rPr>
              <w:rFonts w:hint="eastAsia" w:ascii="宋体" w:hAnsi="宋体" w:eastAsia="宋体" w:cs="宋体"/>
              <w:b/>
              <w:bCs/>
              <w:sz w:val="28"/>
              <w:szCs w:val="28"/>
              <w:lang w:val="en-US" w:eastAsia="zh-CN"/>
            </w:rPr>
            <w:t>系统功能模块详细设计与实现</w:t>
          </w:r>
          <w:r>
            <w:tab/>
          </w:r>
          <w:r>
            <w:fldChar w:fldCharType="begin"/>
          </w:r>
          <w:r>
            <w:instrText xml:space="preserve"> PAGEREF _Toc31183 </w:instrText>
          </w:r>
          <w:r>
            <w:fldChar w:fldCharType="separate"/>
          </w:r>
          <w:r>
            <w:t>1</w:t>
          </w:r>
          <w:r>
            <w:fldChar w:fldCharType="end"/>
          </w:r>
          <w:r>
            <w:rPr>
              <w:rFonts w:hint="eastAsia" w:ascii="宋体" w:hAnsi="宋体"/>
              <w:szCs w:val="30"/>
              <w:lang w:val="en-US" w:eastAsia="zh-CN"/>
            </w:rPr>
            <w:fldChar w:fldCharType="end"/>
          </w:r>
        </w:p>
        <w:p>
          <w:pPr>
            <w:pStyle w:val="4"/>
            <w:tabs>
              <w:tab w:val="right" w:leader="dot" w:pos="8306"/>
            </w:tabs>
            <w:rPr>
              <w:sz w:val="28"/>
              <w:szCs w:val="28"/>
            </w:rPr>
          </w:pPr>
          <w:r>
            <w:rPr>
              <w:rFonts w:hint="eastAsia" w:ascii="宋体" w:hAnsi="宋体"/>
              <w:sz w:val="28"/>
              <w:szCs w:val="28"/>
              <w:lang w:val="en-US" w:eastAsia="zh-CN"/>
            </w:rPr>
            <w:fldChar w:fldCharType="begin"/>
          </w:r>
          <w:r>
            <w:rPr>
              <w:rFonts w:hint="eastAsia" w:ascii="宋体" w:hAnsi="宋体"/>
              <w:sz w:val="28"/>
              <w:szCs w:val="28"/>
              <w:lang w:val="en-US" w:eastAsia="zh-CN"/>
            </w:rPr>
            <w:instrText xml:space="preserve"> HYPERLINK \l _Toc21748 </w:instrText>
          </w:r>
          <w:r>
            <w:rPr>
              <w:rFonts w:hint="eastAsia" w:ascii="宋体" w:hAnsi="宋体"/>
              <w:sz w:val="28"/>
              <w:szCs w:val="28"/>
              <w:lang w:val="en-US" w:eastAsia="zh-CN"/>
            </w:rPr>
            <w:fldChar w:fldCharType="separate"/>
          </w:r>
          <w:r>
            <w:rPr>
              <w:rFonts w:hint="eastAsia"/>
              <w:sz w:val="28"/>
              <w:szCs w:val="28"/>
            </w:rPr>
            <w:t>1.1</w:t>
          </w:r>
          <w:r>
            <w:rPr>
              <w:rFonts w:hint="eastAsia"/>
              <w:sz w:val="28"/>
              <w:szCs w:val="28"/>
              <w:lang w:val="en-US" w:eastAsia="zh-CN"/>
            </w:rPr>
            <w:t>学院课程安排登录</w:t>
          </w:r>
          <w:r>
            <w:rPr>
              <w:rFonts w:hint="eastAsia"/>
              <w:sz w:val="28"/>
              <w:szCs w:val="28"/>
            </w:rPr>
            <w:t>功能模块</w:t>
          </w:r>
          <w:r>
            <w:rPr>
              <w:rFonts w:hint="eastAsia"/>
              <w:sz w:val="28"/>
              <w:szCs w:val="28"/>
              <w:lang w:val="en-US" w:eastAsia="zh-CN"/>
            </w:rPr>
            <w:t>流程图</w:t>
          </w:r>
          <w:r>
            <w:rPr>
              <w:sz w:val="28"/>
              <w:szCs w:val="28"/>
            </w:rPr>
            <w:tab/>
          </w:r>
          <w:r>
            <w:rPr>
              <w:rFonts w:hint="eastAsia"/>
              <w:sz w:val="28"/>
              <w:szCs w:val="28"/>
              <w:lang w:val="en-US" w:eastAsia="zh-CN"/>
            </w:rPr>
            <w:t>1</w:t>
          </w:r>
          <w:r>
            <w:rPr>
              <w:rFonts w:hint="eastAsia" w:ascii="宋体" w:hAnsi="宋体"/>
              <w:sz w:val="28"/>
              <w:szCs w:val="28"/>
              <w:lang w:val="en-US" w:eastAsia="zh-CN"/>
            </w:rPr>
            <w:fldChar w:fldCharType="end"/>
          </w:r>
        </w:p>
        <w:p>
          <w:pPr>
            <w:pStyle w:val="4"/>
            <w:tabs>
              <w:tab w:val="right" w:leader="dot" w:pos="8306"/>
            </w:tabs>
            <w:rPr>
              <w:sz w:val="28"/>
              <w:szCs w:val="28"/>
            </w:rPr>
          </w:pPr>
          <w:r>
            <w:rPr>
              <w:rFonts w:hint="eastAsia" w:ascii="宋体" w:hAnsi="宋体"/>
              <w:sz w:val="28"/>
              <w:szCs w:val="28"/>
              <w:lang w:val="en-US" w:eastAsia="zh-CN"/>
            </w:rPr>
            <w:fldChar w:fldCharType="begin"/>
          </w:r>
          <w:r>
            <w:rPr>
              <w:rFonts w:hint="eastAsia" w:ascii="宋体" w:hAnsi="宋体"/>
              <w:sz w:val="28"/>
              <w:szCs w:val="28"/>
              <w:lang w:val="en-US" w:eastAsia="zh-CN"/>
            </w:rPr>
            <w:instrText xml:space="preserve"> HYPERLINK \l _Toc14697 </w:instrText>
          </w:r>
          <w:r>
            <w:rPr>
              <w:rFonts w:hint="eastAsia" w:ascii="宋体" w:hAnsi="宋体"/>
              <w:sz w:val="28"/>
              <w:szCs w:val="28"/>
              <w:lang w:val="en-US" w:eastAsia="zh-CN"/>
            </w:rPr>
            <w:fldChar w:fldCharType="separate"/>
          </w:r>
          <w:r>
            <w:rPr>
              <w:rFonts w:hint="eastAsia"/>
              <w:sz w:val="28"/>
              <w:szCs w:val="28"/>
            </w:rPr>
            <w:t>1.2</w:t>
          </w:r>
          <w:r>
            <w:rPr>
              <w:rFonts w:hint="eastAsia"/>
              <w:sz w:val="28"/>
              <w:szCs w:val="28"/>
              <w:lang w:val="en-US" w:eastAsia="zh-CN"/>
            </w:rPr>
            <w:t>学院课程安排登录</w:t>
          </w:r>
          <w:r>
            <w:rPr>
              <w:rFonts w:hint="eastAsia"/>
              <w:sz w:val="28"/>
              <w:szCs w:val="28"/>
            </w:rPr>
            <w:t>模块序列图</w:t>
          </w:r>
          <w:r>
            <w:rPr>
              <w:sz w:val="28"/>
              <w:szCs w:val="28"/>
            </w:rPr>
            <w:tab/>
          </w:r>
          <w:r>
            <w:rPr>
              <w:rFonts w:hint="eastAsia"/>
              <w:sz w:val="28"/>
              <w:szCs w:val="28"/>
              <w:lang w:val="en-US" w:eastAsia="zh-CN"/>
            </w:rPr>
            <w:t>2</w:t>
          </w:r>
          <w:r>
            <w:rPr>
              <w:rFonts w:hint="eastAsia" w:ascii="宋体" w:hAnsi="宋体"/>
              <w:sz w:val="28"/>
              <w:szCs w:val="28"/>
              <w:lang w:val="en-US" w:eastAsia="zh-CN"/>
            </w:rPr>
            <w:fldChar w:fldCharType="end"/>
          </w:r>
        </w:p>
        <w:p>
          <w:pPr>
            <w:pStyle w:val="4"/>
            <w:tabs>
              <w:tab w:val="right" w:leader="dot" w:pos="8306"/>
            </w:tabs>
            <w:rPr>
              <w:sz w:val="28"/>
              <w:szCs w:val="28"/>
            </w:rPr>
          </w:pPr>
          <w:r>
            <w:rPr>
              <w:rFonts w:hint="eastAsia" w:ascii="宋体" w:hAnsi="宋体"/>
              <w:sz w:val="28"/>
              <w:szCs w:val="28"/>
              <w:lang w:val="en-US" w:eastAsia="zh-CN"/>
            </w:rPr>
            <w:fldChar w:fldCharType="begin"/>
          </w:r>
          <w:r>
            <w:rPr>
              <w:rFonts w:hint="eastAsia" w:ascii="宋体" w:hAnsi="宋体"/>
              <w:sz w:val="28"/>
              <w:szCs w:val="28"/>
              <w:lang w:val="en-US" w:eastAsia="zh-CN"/>
            </w:rPr>
            <w:instrText xml:space="preserve"> HYPERLINK \l _Toc21616 </w:instrText>
          </w:r>
          <w:r>
            <w:rPr>
              <w:rFonts w:hint="eastAsia" w:ascii="宋体" w:hAnsi="宋体"/>
              <w:sz w:val="28"/>
              <w:szCs w:val="28"/>
              <w:lang w:val="en-US" w:eastAsia="zh-CN"/>
            </w:rPr>
            <w:fldChar w:fldCharType="separate"/>
          </w:r>
          <w:r>
            <w:rPr>
              <w:rFonts w:hint="eastAsia" w:ascii="宋体" w:hAnsi="宋体"/>
              <w:sz w:val="28"/>
              <w:szCs w:val="28"/>
              <w:lang w:val="en-US" w:eastAsia="zh-CN"/>
            </w:rPr>
            <w:t>1</w:t>
          </w:r>
          <w:r>
            <w:rPr>
              <w:rFonts w:hint="eastAsia"/>
              <w:sz w:val="28"/>
              <w:szCs w:val="28"/>
            </w:rPr>
            <w:t>.</w:t>
          </w:r>
          <w:r>
            <w:rPr>
              <w:rFonts w:hint="eastAsia"/>
              <w:sz w:val="28"/>
              <w:szCs w:val="28"/>
              <w:lang w:val="en-US" w:eastAsia="zh-CN"/>
            </w:rPr>
            <w:t>3学院课程安排登录</w:t>
          </w:r>
          <w:r>
            <w:rPr>
              <w:rFonts w:hint="eastAsia"/>
              <w:sz w:val="28"/>
              <w:szCs w:val="28"/>
            </w:rPr>
            <w:t>设计类图</w:t>
          </w:r>
          <w:r>
            <w:rPr>
              <w:sz w:val="28"/>
              <w:szCs w:val="28"/>
            </w:rPr>
            <w:tab/>
          </w:r>
          <w:r>
            <w:rPr>
              <w:rFonts w:hint="eastAsia"/>
              <w:sz w:val="28"/>
              <w:szCs w:val="28"/>
              <w:lang w:val="en-US" w:eastAsia="zh-CN"/>
            </w:rPr>
            <w:t>3</w:t>
          </w:r>
          <w:r>
            <w:rPr>
              <w:rFonts w:hint="eastAsia" w:ascii="宋体" w:hAnsi="宋体"/>
              <w:sz w:val="28"/>
              <w:szCs w:val="28"/>
              <w:lang w:val="en-US" w:eastAsia="zh-CN"/>
            </w:rPr>
            <w:fldChar w:fldCharType="end"/>
          </w:r>
        </w:p>
        <w:p>
          <w:pPr>
            <w:pStyle w:val="4"/>
            <w:tabs>
              <w:tab w:val="right" w:leader="dot" w:pos="8306"/>
            </w:tabs>
          </w:pPr>
          <w:r>
            <w:rPr>
              <w:rFonts w:hint="eastAsia" w:ascii="宋体" w:hAnsi="宋体"/>
              <w:szCs w:val="30"/>
              <w:lang w:val="en-US" w:eastAsia="zh-CN"/>
            </w:rPr>
            <w:fldChar w:fldCharType="begin"/>
          </w:r>
          <w:r>
            <w:rPr>
              <w:rFonts w:hint="eastAsia" w:ascii="宋体" w:hAnsi="宋体"/>
              <w:szCs w:val="30"/>
              <w:lang w:val="en-US" w:eastAsia="zh-CN"/>
            </w:rPr>
            <w:instrText xml:space="preserve"> HYPERLINK \l _Toc31183 </w:instrText>
          </w:r>
          <w:r>
            <w:rPr>
              <w:rFonts w:hint="eastAsia" w:ascii="宋体" w:hAnsi="宋体"/>
              <w:szCs w:val="30"/>
              <w:lang w:val="en-US" w:eastAsia="zh-CN"/>
            </w:rPr>
            <w:fldChar w:fldCharType="separate"/>
          </w:r>
          <w:r>
            <w:rPr>
              <w:rFonts w:hint="eastAsia" w:ascii="宋体" w:hAnsi="宋体"/>
              <w:sz w:val="28"/>
              <w:szCs w:val="28"/>
              <w:lang w:val="en-US" w:eastAsia="zh-CN"/>
            </w:rPr>
            <w:t>二</w:t>
          </w:r>
          <w:r>
            <w:rPr>
              <w:rFonts w:hint="eastAsia" w:ascii="宋体" w:hAnsi="宋体" w:eastAsia="宋体" w:cs="宋体"/>
              <w:b/>
              <w:bCs/>
              <w:sz w:val="28"/>
              <w:szCs w:val="28"/>
              <w:lang w:val="en-US" w:eastAsia="zh-CN"/>
            </w:rPr>
            <w:t>、</w:t>
          </w:r>
          <w:r>
            <w:rPr>
              <w:rFonts w:hint="eastAsia" w:ascii="宋体" w:hAnsi="宋体" w:cs="宋体"/>
              <w:b/>
              <w:bCs/>
              <w:sz w:val="28"/>
              <w:szCs w:val="28"/>
              <w:lang w:val="en-US" w:eastAsia="zh-CN"/>
            </w:rPr>
            <w:t>选课</w:t>
          </w:r>
          <w:r>
            <w:rPr>
              <w:rFonts w:hint="eastAsia" w:ascii="宋体" w:hAnsi="宋体" w:eastAsia="宋体" w:cs="宋体"/>
              <w:b/>
              <w:bCs/>
              <w:sz w:val="28"/>
              <w:szCs w:val="28"/>
              <w:lang w:val="en-US" w:eastAsia="zh-CN"/>
            </w:rPr>
            <w:t>系统功能模块详细设计与实现</w:t>
          </w:r>
          <w:r>
            <w:tab/>
          </w:r>
          <w:r>
            <w:fldChar w:fldCharType="begin"/>
          </w:r>
          <w:r>
            <w:instrText xml:space="preserve"> PAGEREF _Toc31183 </w:instrText>
          </w:r>
          <w:r>
            <w:fldChar w:fldCharType="separate"/>
          </w:r>
          <w:r>
            <w:t>1</w:t>
          </w:r>
          <w:r>
            <w:fldChar w:fldCharType="end"/>
          </w:r>
          <w:r>
            <w:rPr>
              <w:rFonts w:hint="eastAsia" w:ascii="宋体" w:hAnsi="宋体"/>
              <w:szCs w:val="30"/>
              <w:lang w:val="en-US" w:eastAsia="zh-CN"/>
            </w:rPr>
            <w:fldChar w:fldCharType="end"/>
          </w:r>
        </w:p>
        <w:p>
          <w:pPr>
            <w:pStyle w:val="4"/>
            <w:tabs>
              <w:tab w:val="right" w:leader="dot" w:pos="8306"/>
            </w:tabs>
            <w:rPr>
              <w:sz w:val="28"/>
              <w:szCs w:val="28"/>
            </w:rPr>
          </w:pPr>
          <w:r>
            <w:rPr>
              <w:rFonts w:hint="eastAsia" w:ascii="宋体" w:hAnsi="宋体"/>
              <w:sz w:val="28"/>
              <w:szCs w:val="28"/>
              <w:lang w:val="en-US" w:eastAsia="zh-CN"/>
            </w:rPr>
            <w:fldChar w:fldCharType="begin"/>
          </w:r>
          <w:r>
            <w:rPr>
              <w:rFonts w:hint="eastAsia" w:ascii="宋体" w:hAnsi="宋体"/>
              <w:sz w:val="28"/>
              <w:szCs w:val="28"/>
              <w:lang w:val="en-US" w:eastAsia="zh-CN"/>
            </w:rPr>
            <w:instrText xml:space="preserve"> HYPERLINK \l _Toc21748 </w:instrText>
          </w:r>
          <w:r>
            <w:rPr>
              <w:rFonts w:hint="eastAsia" w:ascii="宋体" w:hAnsi="宋体"/>
              <w:sz w:val="28"/>
              <w:szCs w:val="28"/>
              <w:lang w:val="en-US" w:eastAsia="zh-CN"/>
            </w:rPr>
            <w:fldChar w:fldCharType="separate"/>
          </w:r>
          <w:r>
            <w:rPr>
              <w:rFonts w:hint="eastAsia" w:ascii="宋体" w:hAnsi="宋体"/>
              <w:sz w:val="28"/>
              <w:szCs w:val="28"/>
              <w:lang w:val="en-US" w:eastAsia="zh-CN"/>
            </w:rPr>
            <w:t>2</w:t>
          </w:r>
          <w:r>
            <w:rPr>
              <w:rFonts w:hint="eastAsia"/>
              <w:sz w:val="28"/>
              <w:szCs w:val="28"/>
            </w:rPr>
            <w:t>.</w:t>
          </w:r>
          <w:r>
            <w:rPr>
              <w:rFonts w:hint="eastAsia"/>
              <w:sz w:val="28"/>
              <w:szCs w:val="28"/>
              <w:lang w:val="en-US" w:eastAsia="zh-CN"/>
            </w:rPr>
            <w:t>1学院课程安排</w:t>
          </w:r>
          <w:r>
            <w:rPr>
              <w:rFonts w:hint="eastAsia"/>
              <w:sz w:val="28"/>
              <w:szCs w:val="28"/>
            </w:rPr>
            <w:t>功能模块时序图</w:t>
          </w:r>
          <w:r>
            <w:rPr>
              <w:sz w:val="28"/>
              <w:szCs w:val="28"/>
            </w:rPr>
            <w:tab/>
          </w:r>
          <w:r>
            <w:rPr>
              <w:rFonts w:hint="eastAsia"/>
              <w:sz w:val="28"/>
              <w:szCs w:val="28"/>
              <w:lang w:val="en-US" w:eastAsia="zh-CN"/>
            </w:rPr>
            <w:t>1</w:t>
          </w:r>
          <w:r>
            <w:rPr>
              <w:rFonts w:hint="eastAsia" w:ascii="宋体" w:hAnsi="宋体"/>
              <w:sz w:val="28"/>
              <w:szCs w:val="28"/>
              <w:lang w:val="en-US" w:eastAsia="zh-CN"/>
            </w:rPr>
            <w:fldChar w:fldCharType="end"/>
          </w:r>
        </w:p>
        <w:p>
          <w:pPr>
            <w:pStyle w:val="4"/>
            <w:tabs>
              <w:tab w:val="right" w:leader="dot" w:pos="8306"/>
            </w:tabs>
            <w:rPr>
              <w:sz w:val="28"/>
              <w:szCs w:val="28"/>
            </w:rPr>
          </w:pPr>
          <w:r>
            <w:rPr>
              <w:rFonts w:hint="eastAsia" w:ascii="宋体" w:hAnsi="宋体"/>
              <w:sz w:val="28"/>
              <w:szCs w:val="28"/>
              <w:lang w:val="en-US" w:eastAsia="zh-CN"/>
            </w:rPr>
            <w:fldChar w:fldCharType="begin"/>
          </w:r>
          <w:r>
            <w:rPr>
              <w:rFonts w:hint="eastAsia" w:ascii="宋体" w:hAnsi="宋体"/>
              <w:sz w:val="28"/>
              <w:szCs w:val="28"/>
              <w:lang w:val="en-US" w:eastAsia="zh-CN"/>
            </w:rPr>
            <w:instrText xml:space="preserve"> HYPERLINK \l _Toc14697 </w:instrText>
          </w:r>
          <w:r>
            <w:rPr>
              <w:rFonts w:hint="eastAsia" w:ascii="宋体" w:hAnsi="宋体"/>
              <w:sz w:val="28"/>
              <w:szCs w:val="28"/>
              <w:lang w:val="en-US" w:eastAsia="zh-CN"/>
            </w:rPr>
            <w:fldChar w:fldCharType="separate"/>
          </w:r>
          <w:r>
            <w:rPr>
              <w:rFonts w:hint="eastAsia" w:ascii="宋体" w:hAnsi="宋体"/>
              <w:sz w:val="28"/>
              <w:szCs w:val="28"/>
              <w:lang w:val="en-US" w:eastAsia="zh-CN"/>
            </w:rPr>
            <w:t>2</w:t>
          </w:r>
          <w:r>
            <w:rPr>
              <w:rFonts w:hint="eastAsia"/>
              <w:sz w:val="28"/>
              <w:szCs w:val="28"/>
            </w:rPr>
            <w:t>.2</w:t>
          </w:r>
          <w:r>
            <w:rPr>
              <w:rFonts w:hint="eastAsia"/>
              <w:sz w:val="28"/>
              <w:szCs w:val="28"/>
              <w:lang w:val="en-US" w:eastAsia="zh-CN"/>
            </w:rPr>
            <w:t>学院课程安排</w:t>
          </w:r>
          <w:r>
            <w:rPr>
              <w:rFonts w:hint="eastAsia"/>
              <w:sz w:val="28"/>
              <w:szCs w:val="28"/>
            </w:rPr>
            <w:t>功能模块序列图</w:t>
          </w:r>
          <w:r>
            <w:rPr>
              <w:sz w:val="28"/>
              <w:szCs w:val="28"/>
            </w:rPr>
            <w:tab/>
          </w:r>
          <w:r>
            <w:rPr>
              <w:rFonts w:hint="eastAsia"/>
              <w:sz w:val="28"/>
              <w:szCs w:val="28"/>
              <w:lang w:val="en-US" w:eastAsia="zh-CN"/>
            </w:rPr>
            <w:t>2</w:t>
          </w:r>
          <w:r>
            <w:rPr>
              <w:rFonts w:hint="eastAsia" w:ascii="宋体" w:hAnsi="宋体"/>
              <w:sz w:val="28"/>
              <w:szCs w:val="28"/>
              <w:lang w:val="en-US" w:eastAsia="zh-CN"/>
            </w:rPr>
            <w:fldChar w:fldCharType="end"/>
          </w:r>
        </w:p>
        <w:p>
          <w:pPr>
            <w:pStyle w:val="4"/>
            <w:tabs>
              <w:tab w:val="right" w:leader="dot" w:pos="8306"/>
            </w:tabs>
            <w:rPr>
              <w:sz w:val="28"/>
              <w:szCs w:val="28"/>
            </w:rPr>
          </w:pPr>
          <w:r>
            <w:rPr>
              <w:rFonts w:hint="eastAsia" w:ascii="宋体" w:hAnsi="宋体"/>
              <w:sz w:val="28"/>
              <w:szCs w:val="28"/>
              <w:lang w:val="en-US" w:eastAsia="zh-CN"/>
            </w:rPr>
            <w:fldChar w:fldCharType="begin"/>
          </w:r>
          <w:r>
            <w:rPr>
              <w:rFonts w:hint="eastAsia" w:ascii="宋体" w:hAnsi="宋体"/>
              <w:sz w:val="28"/>
              <w:szCs w:val="28"/>
              <w:lang w:val="en-US" w:eastAsia="zh-CN"/>
            </w:rPr>
            <w:instrText xml:space="preserve"> HYPERLINK \l _Toc21616 </w:instrText>
          </w:r>
          <w:r>
            <w:rPr>
              <w:rFonts w:hint="eastAsia" w:ascii="宋体" w:hAnsi="宋体"/>
              <w:sz w:val="28"/>
              <w:szCs w:val="28"/>
              <w:lang w:val="en-US" w:eastAsia="zh-CN"/>
            </w:rPr>
            <w:fldChar w:fldCharType="separate"/>
          </w:r>
          <w:r>
            <w:rPr>
              <w:rFonts w:hint="eastAsia"/>
              <w:sz w:val="28"/>
              <w:szCs w:val="28"/>
            </w:rPr>
            <w:t>2.</w:t>
          </w:r>
          <w:r>
            <w:rPr>
              <w:rFonts w:hint="eastAsia"/>
              <w:sz w:val="28"/>
              <w:szCs w:val="28"/>
              <w:lang w:val="en-US" w:eastAsia="zh-CN"/>
            </w:rPr>
            <w:t>3学院课程安排</w:t>
          </w:r>
          <w:r>
            <w:rPr>
              <w:rFonts w:hint="eastAsia"/>
              <w:sz w:val="28"/>
              <w:szCs w:val="28"/>
            </w:rPr>
            <w:t>功能模块设计类图</w:t>
          </w:r>
          <w:r>
            <w:rPr>
              <w:sz w:val="28"/>
              <w:szCs w:val="28"/>
            </w:rPr>
            <w:tab/>
          </w:r>
          <w:r>
            <w:rPr>
              <w:rFonts w:hint="eastAsia"/>
              <w:sz w:val="28"/>
              <w:szCs w:val="28"/>
              <w:lang w:val="en-US" w:eastAsia="zh-CN"/>
            </w:rPr>
            <w:t>3</w:t>
          </w:r>
          <w:r>
            <w:rPr>
              <w:rFonts w:hint="eastAsia" w:ascii="宋体" w:hAnsi="宋体"/>
              <w:sz w:val="28"/>
              <w:szCs w:val="28"/>
              <w:lang w:val="en-US" w:eastAsia="zh-CN"/>
            </w:rPr>
            <w:fldChar w:fldCharType="end"/>
          </w:r>
        </w:p>
        <w:p>
          <w:pPr>
            <w:pStyle w:val="4"/>
            <w:tabs>
              <w:tab w:val="right" w:leader="dot" w:pos="8306"/>
            </w:tabs>
            <w:rPr>
              <w:rFonts w:hint="eastAsia" w:ascii="宋体" w:hAnsi="宋体" w:eastAsia="宋体" w:cs="Times New Roman"/>
              <w:kern w:val="2"/>
              <w:sz w:val="21"/>
              <w:szCs w:val="30"/>
              <w:lang w:val="en-US" w:eastAsia="zh-CN" w:bidi="ar-SA"/>
            </w:rPr>
            <w:sectPr>
              <w:pgSz w:w="11906" w:h="16838"/>
              <w:pgMar w:top="1440" w:right="1800" w:bottom="1440" w:left="1800" w:header="851" w:footer="992" w:gutter="0"/>
              <w:cols w:space="425" w:num="1"/>
              <w:docGrid w:type="lines" w:linePitch="312" w:charSpace="0"/>
            </w:sectPr>
          </w:pPr>
          <w:r>
            <w:rPr>
              <w:rFonts w:hint="eastAsia" w:ascii="宋体" w:hAnsi="宋体"/>
              <w:szCs w:val="30"/>
              <w:lang w:val="en-US" w:eastAsia="zh-CN"/>
            </w:rPr>
            <w:fldChar w:fldCharType="end"/>
          </w:r>
        </w:p>
      </w:sdtContent>
    </w:sdt>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firstLineChars="0"/>
        <w:textAlignment w:val="auto"/>
        <w:rPr>
          <w:rFonts w:hint="eastAsia" w:ascii="宋体" w:hAnsi="宋体"/>
          <w:b/>
          <w:sz w:val="30"/>
          <w:szCs w:val="30"/>
          <w:lang w:val="en-US" w:eastAsia="zh-CN"/>
        </w:rPr>
      </w:pPr>
      <w:r>
        <w:rPr>
          <w:rFonts w:hint="eastAsia" w:ascii="宋体" w:hAnsi="宋体"/>
          <w:b/>
          <w:sz w:val="30"/>
          <w:szCs w:val="30"/>
          <w:lang w:val="en-US" w:eastAsia="zh-CN"/>
        </w:rPr>
        <w:t>系统功能模块详细设计与实现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ascii="宋体" w:hAnsi="宋体"/>
          <w:b/>
          <w:sz w:val="28"/>
          <w:szCs w:val="28"/>
          <w:lang w:val="en-US" w:eastAsia="zh-CN"/>
        </w:rPr>
      </w:pPr>
      <w:r>
        <w:rPr>
          <w:rFonts w:hint="eastAsia" w:ascii="宋体" w:hAnsi="宋体" w:eastAsia="宋体" w:cs="宋体"/>
          <w:color w:val="000000"/>
          <w:spacing w:val="0"/>
          <w:w w:val="100"/>
          <w:position w:val="0"/>
          <w:sz w:val="28"/>
          <w:szCs w:val="28"/>
          <w:shd w:val="clear" w:color="auto" w:fill="auto"/>
          <w:lang w:val="en-US" w:eastAsia="zh-CN"/>
        </w:rPr>
        <w:t>1.1学院登录系统流程图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80" w:firstLineChars="200"/>
        <w:textAlignment w:val="auto"/>
        <w:rPr>
          <w:rFonts w:hint="eastAsia" w:ascii="宋体" w:hAnsi="宋体"/>
          <w:b w:val="0"/>
          <w:bCs/>
          <w:sz w:val="24"/>
          <w:szCs w:val="24"/>
          <w:lang w:val="en-US" w:eastAsia="zh-CN"/>
        </w:rPr>
      </w:pPr>
      <w:r>
        <w:rPr>
          <w:rFonts w:hint="eastAsia" w:ascii="宋体" w:hAnsi="宋体"/>
          <w:b w:val="0"/>
          <w:bCs/>
          <w:sz w:val="24"/>
          <w:szCs w:val="24"/>
          <w:lang w:val="en-US" w:eastAsia="zh-CN"/>
        </w:rPr>
        <w:t>学院登录系统主要包括老师、管理员、教务处和教研室登录。判断各类人员是否登录成功，登录成功结束，不成功直接返回登录界面。</w:t>
      </w: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480" w:firstLineChars="200"/>
        <w:jc w:val="both"/>
        <w:textAlignment w:val="auto"/>
        <w:rPr>
          <w:rFonts w:hint="eastAsia" w:ascii="宋体" w:hAnsi="宋体" w:eastAsia="宋体" w:cs="宋体"/>
          <w:color w:val="000000"/>
          <w:spacing w:val="0"/>
          <w:w w:val="100"/>
          <w:position w:val="0"/>
          <w:sz w:val="24"/>
          <w:szCs w:val="24"/>
          <w:shd w:val="clear" w:color="auto" w:fill="auto"/>
        </w:rPr>
      </w:pPr>
      <w:r>
        <w:rPr>
          <w:rFonts w:hint="eastAsia" w:ascii="宋体" w:hAnsi="宋体" w:eastAsia="宋体" w:cs="宋体"/>
          <w:color w:val="000000"/>
          <w:spacing w:val="0"/>
          <w:w w:val="100"/>
          <w:position w:val="0"/>
          <w:sz w:val="24"/>
          <w:szCs w:val="24"/>
          <w:shd w:val="clear" w:color="auto" w:fill="auto"/>
        </w:rPr>
        <w:t>其中</w:t>
      </w:r>
      <w:r>
        <w:rPr>
          <w:rFonts w:hint="eastAsia" w:ascii="宋体" w:hAnsi="宋体" w:eastAsia="宋体" w:cs="宋体"/>
          <w:color w:val="000000"/>
          <w:spacing w:val="0"/>
          <w:w w:val="100"/>
          <w:position w:val="0"/>
          <w:sz w:val="24"/>
          <w:szCs w:val="24"/>
          <w:shd w:val="clear" w:color="auto" w:fill="auto"/>
          <w:lang w:val="en-US" w:eastAsia="zh-CN"/>
        </w:rPr>
        <w:t>学院选课系统登录</w:t>
      </w:r>
      <w:r>
        <w:rPr>
          <w:rFonts w:hint="eastAsia" w:ascii="宋体" w:hAnsi="宋体" w:eastAsia="宋体" w:cs="宋体"/>
          <w:color w:val="000000"/>
          <w:spacing w:val="0"/>
          <w:w w:val="100"/>
          <w:position w:val="0"/>
          <w:sz w:val="24"/>
          <w:szCs w:val="24"/>
          <w:shd w:val="clear" w:color="auto" w:fill="auto"/>
        </w:rPr>
        <w:t>流程图如图所示。</w:t>
      </w: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480" w:firstLineChars="200"/>
        <w:jc w:val="both"/>
        <w:textAlignment w:val="auto"/>
        <w:rPr>
          <w:rFonts w:hint="eastAsia" w:ascii="宋体" w:hAnsi="宋体" w:eastAsia="宋体" w:cs="宋体"/>
          <w:color w:val="000000"/>
          <w:spacing w:val="0"/>
          <w:w w:val="100"/>
          <w:position w:val="0"/>
          <w:sz w:val="24"/>
          <w:szCs w:val="24"/>
          <w:shd w:val="clear" w:color="auto" w:fill="auto"/>
          <w:lang w:eastAsia="zh-CN"/>
        </w:rPr>
      </w:pPr>
      <w:r>
        <w:rPr>
          <w:rFonts w:hint="eastAsia" w:ascii="宋体" w:hAnsi="宋体" w:eastAsia="宋体" w:cs="宋体"/>
          <w:color w:val="000000"/>
          <w:spacing w:val="0"/>
          <w:w w:val="100"/>
          <w:position w:val="0"/>
          <w:sz w:val="24"/>
          <w:szCs w:val="24"/>
          <w:shd w:val="clear" w:color="auto" w:fill="auto"/>
          <w:lang w:eastAsia="zh-CN"/>
        </w:rPr>
        <w:drawing>
          <wp:inline distT="0" distB="0" distL="114300" distR="114300">
            <wp:extent cx="1112520" cy="3999230"/>
            <wp:effectExtent l="0" t="0" r="0" b="8890"/>
            <wp:docPr id="11" name="图片 1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6"/>
                    <pic:cNvPicPr>
                      <a:picLocks noChangeAspect="1"/>
                    </pic:cNvPicPr>
                  </pic:nvPicPr>
                  <pic:blipFill>
                    <a:blip r:embed="rId6"/>
                    <a:stretch>
                      <a:fillRect/>
                    </a:stretch>
                  </pic:blipFill>
                  <pic:spPr>
                    <a:xfrm>
                      <a:off x="0" y="0"/>
                      <a:ext cx="1112520" cy="3999230"/>
                    </a:xfrm>
                    <a:prstGeom prst="rect">
                      <a:avLst/>
                    </a:prstGeom>
                  </pic:spPr>
                </pic:pic>
              </a:graphicData>
            </a:graphic>
          </wp:inline>
        </w:drawing>
      </w:r>
      <w:r>
        <w:rPr>
          <w:rFonts w:hint="eastAsia" w:ascii="宋体" w:hAnsi="宋体" w:eastAsia="宋体" w:cs="宋体"/>
          <w:color w:val="000000"/>
          <w:spacing w:val="0"/>
          <w:w w:val="100"/>
          <w:position w:val="0"/>
          <w:sz w:val="24"/>
          <w:szCs w:val="24"/>
          <w:shd w:val="clear" w:color="auto" w:fill="auto"/>
          <w:lang w:eastAsia="zh-CN"/>
        </w:rPr>
        <w:drawing>
          <wp:inline distT="0" distB="0" distL="114300" distR="114300">
            <wp:extent cx="1214120" cy="4081780"/>
            <wp:effectExtent l="0" t="0" r="5080" b="2540"/>
            <wp:docPr id="12" name="图片 12"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7"/>
                    <pic:cNvPicPr>
                      <a:picLocks noChangeAspect="1"/>
                    </pic:cNvPicPr>
                  </pic:nvPicPr>
                  <pic:blipFill>
                    <a:blip r:embed="rId7"/>
                    <a:stretch>
                      <a:fillRect/>
                    </a:stretch>
                  </pic:blipFill>
                  <pic:spPr>
                    <a:xfrm>
                      <a:off x="0" y="0"/>
                      <a:ext cx="1214120" cy="4081780"/>
                    </a:xfrm>
                    <a:prstGeom prst="rect">
                      <a:avLst/>
                    </a:prstGeom>
                  </pic:spPr>
                </pic:pic>
              </a:graphicData>
            </a:graphic>
          </wp:inline>
        </w:drawing>
      </w:r>
      <w:r>
        <w:rPr>
          <w:rFonts w:hint="eastAsia" w:ascii="宋体" w:hAnsi="宋体" w:eastAsia="宋体" w:cs="宋体"/>
          <w:color w:val="000000"/>
          <w:spacing w:val="0"/>
          <w:w w:val="100"/>
          <w:position w:val="0"/>
          <w:sz w:val="24"/>
          <w:szCs w:val="24"/>
          <w:shd w:val="clear" w:color="auto" w:fill="auto"/>
          <w:lang w:eastAsia="zh-CN"/>
        </w:rPr>
        <w:drawing>
          <wp:inline distT="0" distB="0" distL="114300" distR="114300">
            <wp:extent cx="1188720" cy="4086860"/>
            <wp:effectExtent l="0" t="0" r="0" b="12700"/>
            <wp:docPr id="13" name="图片 13"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8"/>
                    <pic:cNvPicPr>
                      <a:picLocks noChangeAspect="1"/>
                    </pic:cNvPicPr>
                  </pic:nvPicPr>
                  <pic:blipFill>
                    <a:blip r:embed="rId8"/>
                    <a:stretch>
                      <a:fillRect/>
                    </a:stretch>
                  </pic:blipFill>
                  <pic:spPr>
                    <a:xfrm>
                      <a:off x="0" y="0"/>
                      <a:ext cx="1188720" cy="4086860"/>
                    </a:xfrm>
                    <a:prstGeom prst="rect">
                      <a:avLst/>
                    </a:prstGeom>
                  </pic:spPr>
                </pic:pic>
              </a:graphicData>
            </a:graphic>
          </wp:inline>
        </w:drawing>
      </w:r>
      <w:r>
        <w:rPr>
          <w:rFonts w:hint="eastAsia" w:ascii="宋体" w:hAnsi="宋体" w:eastAsia="宋体" w:cs="宋体"/>
          <w:color w:val="000000"/>
          <w:spacing w:val="0"/>
          <w:w w:val="100"/>
          <w:position w:val="0"/>
          <w:sz w:val="24"/>
          <w:szCs w:val="24"/>
          <w:shd w:val="clear" w:color="auto" w:fill="auto"/>
          <w:lang w:eastAsia="zh-CN"/>
        </w:rPr>
        <w:drawing>
          <wp:inline distT="0" distB="0" distL="114300" distR="114300">
            <wp:extent cx="1005840" cy="4046220"/>
            <wp:effectExtent l="0" t="0" r="0" b="7620"/>
            <wp:docPr id="14" name="图片 14"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9"/>
                    <pic:cNvPicPr>
                      <a:picLocks noChangeAspect="1"/>
                    </pic:cNvPicPr>
                  </pic:nvPicPr>
                  <pic:blipFill>
                    <a:blip r:embed="rId9"/>
                    <a:stretch>
                      <a:fillRect/>
                    </a:stretch>
                  </pic:blipFill>
                  <pic:spPr>
                    <a:xfrm>
                      <a:off x="0" y="0"/>
                      <a:ext cx="1005840" cy="4046220"/>
                    </a:xfrm>
                    <a:prstGeom prst="rect">
                      <a:avLst/>
                    </a:prstGeom>
                  </pic:spPr>
                </pic:pic>
              </a:graphicData>
            </a:graphic>
          </wp:inline>
        </w:drawing>
      </w: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0" w:firstLineChars="0"/>
        <w:jc w:val="center"/>
        <w:textAlignment w:val="auto"/>
        <w:rPr>
          <w:rFonts w:hint="eastAsia" w:ascii="宋体" w:hAnsi="宋体" w:eastAsia="宋体" w:cs="宋体"/>
          <w:sz w:val="28"/>
          <w:szCs w:val="28"/>
          <w:lang w:val="en-US" w:eastAsia="zh-CN"/>
        </w:rPr>
      </w:pPr>
      <w:r>
        <w:rPr>
          <w:rFonts w:hint="eastAsia" w:ascii="宋体" w:hAnsi="宋体" w:eastAsia="宋体" w:cs="宋体"/>
          <w:color w:val="000000"/>
          <w:spacing w:val="0"/>
          <w:w w:val="100"/>
          <w:position w:val="0"/>
          <w:sz w:val="24"/>
          <w:szCs w:val="24"/>
          <w:shd w:val="clear" w:color="auto" w:fill="auto"/>
        </w:rPr>
        <w:t>图</w:t>
      </w:r>
      <w:r>
        <w:rPr>
          <w:rFonts w:hint="eastAsia" w:ascii="宋体" w:hAnsi="宋体" w:eastAsia="宋体" w:cs="宋体"/>
          <w:color w:val="000000"/>
          <w:spacing w:val="0"/>
          <w:w w:val="100"/>
          <w:position w:val="0"/>
          <w:sz w:val="24"/>
          <w:szCs w:val="24"/>
          <w:shd w:val="clear" w:color="auto" w:fill="auto"/>
          <w:lang w:val="en-US" w:eastAsia="zh-CN"/>
        </w:rPr>
        <w:t>1.1学院登录系统流程图</w:t>
      </w: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0" w:firstLineChars="0"/>
        <w:jc w:val="both"/>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1.2学院用户登录</w:t>
      </w:r>
      <w:r>
        <w:rPr>
          <w:rFonts w:hint="eastAsia" w:ascii="宋体" w:hAnsi="宋体" w:eastAsia="宋体" w:cs="宋体"/>
          <w:color w:val="000000"/>
          <w:spacing w:val="0"/>
          <w:w w:val="100"/>
          <w:position w:val="0"/>
          <w:sz w:val="28"/>
          <w:szCs w:val="28"/>
          <w:shd w:val="clear" w:color="auto" w:fill="auto"/>
          <w:lang w:val="en-US" w:eastAsia="zh-CN"/>
        </w:rPr>
        <w:t>系统</w:t>
      </w:r>
      <w:r>
        <w:rPr>
          <w:rFonts w:hint="eastAsia" w:ascii="宋体" w:hAnsi="宋体" w:eastAsia="宋体" w:cs="宋体"/>
          <w:color w:val="000000"/>
          <w:spacing w:val="0"/>
          <w:w w:val="100"/>
          <w:position w:val="0"/>
          <w:sz w:val="28"/>
          <w:szCs w:val="28"/>
          <w:shd w:val="clear" w:color="auto" w:fill="auto"/>
        </w:rPr>
        <w:t>时序图</w:t>
      </w: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drawing>
          <wp:inline distT="0" distB="0" distL="114300" distR="114300">
            <wp:extent cx="4704080" cy="2738755"/>
            <wp:effectExtent l="0" t="0" r="5080" b="4445"/>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10"/>
                    <a:stretch>
                      <a:fillRect/>
                    </a:stretch>
                  </pic:blipFill>
                  <pic:spPr>
                    <a:xfrm>
                      <a:off x="0" y="0"/>
                      <a:ext cx="4704080" cy="2738755"/>
                    </a:xfrm>
                    <a:prstGeom prst="rect">
                      <a:avLst/>
                    </a:prstGeom>
                  </pic:spPr>
                </pic:pic>
              </a:graphicData>
            </a:graphic>
          </wp:inline>
        </w:drawing>
      </w: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right="0" w:firstLine="0"/>
        <w:jc w:val="center"/>
        <w:textAlignment w:val="auto"/>
        <w:rPr>
          <w:rFonts w:hint="eastAsia" w:ascii="宋体" w:hAnsi="宋体" w:eastAsia="宋体" w:cs="宋体"/>
          <w:color w:val="000000"/>
          <w:spacing w:val="0"/>
          <w:w w:val="100"/>
          <w:position w:val="0"/>
          <w:sz w:val="24"/>
          <w:szCs w:val="24"/>
          <w:shd w:val="clear" w:color="auto" w:fill="auto"/>
        </w:rPr>
      </w:pPr>
      <w:r>
        <w:rPr>
          <w:rFonts w:hint="eastAsia" w:ascii="宋体" w:hAnsi="宋体" w:eastAsia="宋体" w:cs="宋体"/>
          <w:color w:val="000000"/>
          <w:spacing w:val="0"/>
          <w:w w:val="100"/>
          <w:position w:val="0"/>
          <w:sz w:val="24"/>
          <w:szCs w:val="24"/>
          <w:shd w:val="clear" w:color="auto" w:fill="auto"/>
        </w:rPr>
        <w:t>图</w:t>
      </w:r>
      <w:r>
        <w:rPr>
          <w:rFonts w:hint="eastAsia" w:ascii="宋体" w:hAnsi="宋体" w:eastAsia="宋体" w:cs="宋体"/>
          <w:color w:val="000000"/>
          <w:spacing w:val="0"/>
          <w:w w:val="100"/>
          <w:position w:val="0"/>
          <w:sz w:val="24"/>
          <w:szCs w:val="24"/>
          <w:shd w:val="clear" w:color="auto" w:fill="auto"/>
          <w:lang w:val="en-US" w:eastAsia="zh-CN"/>
        </w:rPr>
        <w:t>1.2学院用户登录系统</w:t>
      </w:r>
      <w:r>
        <w:rPr>
          <w:rFonts w:hint="eastAsia" w:ascii="宋体" w:hAnsi="宋体" w:eastAsia="宋体" w:cs="宋体"/>
          <w:color w:val="000000"/>
          <w:spacing w:val="0"/>
          <w:w w:val="100"/>
          <w:position w:val="0"/>
          <w:sz w:val="24"/>
          <w:szCs w:val="24"/>
          <w:shd w:val="clear" w:color="auto" w:fill="auto"/>
        </w:rPr>
        <w:t>时序图</w:t>
      </w: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right="0" w:firstLine="480" w:firstLineChars="200"/>
        <w:jc w:val="left"/>
        <w:textAlignment w:val="auto"/>
        <w:rPr>
          <w:rFonts w:hint="default" w:ascii="宋体" w:hAnsi="宋体" w:eastAsia="宋体" w:cs="宋体"/>
          <w:color w:val="000000"/>
          <w:spacing w:val="0"/>
          <w:w w:val="100"/>
          <w:position w:val="0"/>
          <w:sz w:val="24"/>
          <w:szCs w:val="24"/>
          <w:shd w:val="clear" w:color="auto" w:fill="auto"/>
          <w:lang w:val="en-US" w:eastAsia="zh-CN"/>
        </w:rPr>
      </w:pPr>
      <w:r>
        <w:rPr>
          <w:rFonts w:hint="eastAsia" w:ascii="宋体" w:hAnsi="宋体" w:eastAsia="宋体" w:cs="宋体"/>
          <w:color w:val="000000"/>
          <w:spacing w:val="0"/>
          <w:w w:val="100"/>
          <w:position w:val="0"/>
          <w:sz w:val="24"/>
          <w:szCs w:val="24"/>
          <w:shd w:val="clear" w:color="auto" w:fill="auto"/>
          <w:lang w:val="en-US" w:eastAsia="zh-CN"/>
        </w:rPr>
        <w:t>用户登录调用dao层的check（），这个方法依赖于Service的checkLogin(),最后登录的信息情况通过warnprompt方法反馈给用户同时session层储存用户的个人信息。</w:t>
      </w: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0" w:firstLineChars="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1.3学院用户登录系统类图如图</w:t>
      </w:r>
    </w:p>
    <w:p>
      <w:pPr>
        <w:keepNext w:val="0"/>
        <w:keepLines w:val="0"/>
        <w:pageBreakBefore w:val="0"/>
        <w:widowControl w:val="0"/>
        <w:kinsoku/>
        <w:wordWrap/>
        <w:overflowPunct/>
        <w:topLinePunct w:val="0"/>
        <w:autoSpaceDE/>
        <w:autoSpaceDN/>
        <w:bidi w:val="0"/>
        <w:adjustRightInd/>
        <w:snapToGrid/>
        <w:spacing w:line="360" w:lineRule="auto"/>
        <w:ind w:firstLine="897" w:firstLineChars="374"/>
        <w:jc w:val="center"/>
        <w:textAlignment w:val="auto"/>
        <w:rPr>
          <w:rFonts w:hint="default" w:ascii="宋体" w:hAnsi="宋体" w:eastAsia="宋体" w:cs="宋体"/>
          <w:color w:val="000000"/>
          <w:spacing w:val="0"/>
          <w:w w:val="100"/>
          <w:position w:val="0"/>
          <w:sz w:val="24"/>
          <w:szCs w:val="24"/>
          <w:shd w:val="clear" w:color="auto" w:fill="auto"/>
          <w:lang w:val="en-US" w:eastAsia="zh-CN"/>
        </w:rPr>
      </w:pPr>
    </w:p>
    <w:p>
      <w:pPr>
        <w:bidi w:val="0"/>
        <w:jc w:val="left"/>
        <w:rPr>
          <w:rFonts w:hint="default"/>
          <w:lang w:val="en-US" w:eastAsia="zh-CN"/>
        </w:rPr>
      </w:pPr>
      <w:r>
        <w:rPr>
          <w:rFonts w:hint="default"/>
          <w:lang w:val="en-US" w:eastAsia="zh-CN"/>
        </w:rPr>
        <w:drawing>
          <wp:inline distT="0" distB="0" distL="114300" distR="114300">
            <wp:extent cx="5057775" cy="2241550"/>
            <wp:effectExtent l="0" t="0" r="1905" b="13970"/>
            <wp:docPr id="6" name="图片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
                    <pic:cNvPicPr>
                      <a:picLocks noChangeAspect="1"/>
                    </pic:cNvPicPr>
                  </pic:nvPicPr>
                  <pic:blipFill>
                    <a:blip r:embed="rId11"/>
                    <a:stretch>
                      <a:fillRect/>
                    </a:stretch>
                  </pic:blipFill>
                  <pic:spPr>
                    <a:xfrm>
                      <a:off x="0" y="0"/>
                      <a:ext cx="5057775" cy="2241550"/>
                    </a:xfrm>
                    <a:prstGeom prst="rect">
                      <a:avLst/>
                    </a:prstGeom>
                  </pic:spPr>
                </pic:pic>
              </a:graphicData>
            </a:graphic>
          </wp:inline>
        </w:drawing>
      </w:r>
    </w:p>
    <w:p>
      <w:pPr>
        <w:bidi w:val="0"/>
        <w:jc w:val="left"/>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color w:val="000000"/>
          <w:spacing w:val="0"/>
          <w:w w:val="100"/>
          <w:position w:val="0"/>
          <w:sz w:val="24"/>
          <w:szCs w:val="24"/>
          <w:shd w:val="clear" w:color="auto" w:fill="auto"/>
        </w:rPr>
      </w:pPr>
      <w:r>
        <w:rPr>
          <w:rFonts w:hint="eastAsia" w:ascii="宋体" w:hAnsi="宋体" w:eastAsia="宋体" w:cs="宋体"/>
          <w:sz w:val="24"/>
          <w:szCs w:val="24"/>
          <w:lang w:val="en-US" w:eastAsia="zh-CN"/>
        </w:rPr>
        <w:t>图</w:t>
      </w:r>
      <w:r>
        <w:rPr>
          <w:rFonts w:hint="eastAsia" w:ascii="宋体" w:hAnsi="宋体" w:cs="宋体"/>
          <w:sz w:val="24"/>
          <w:szCs w:val="24"/>
          <w:lang w:val="en-US" w:eastAsia="zh-CN"/>
        </w:rPr>
        <w:t>1.3</w:t>
      </w:r>
      <w:r>
        <w:rPr>
          <w:rFonts w:hint="eastAsia" w:ascii="宋体" w:hAnsi="宋体" w:cs="宋体"/>
          <w:color w:val="000000"/>
          <w:spacing w:val="0"/>
          <w:w w:val="100"/>
          <w:position w:val="0"/>
          <w:sz w:val="24"/>
          <w:szCs w:val="24"/>
          <w:shd w:val="clear" w:color="auto" w:fill="auto"/>
          <w:lang w:val="en-US" w:eastAsia="zh-CN"/>
        </w:rPr>
        <w:t>学院用户登录系统</w:t>
      </w:r>
      <w:r>
        <w:rPr>
          <w:rFonts w:hint="eastAsia" w:ascii="宋体" w:hAnsi="宋体" w:eastAsia="宋体" w:cs="宋体"/>
          <w:color w:val="000000"/>
          <w:spacing w:val="0"/>
          <w:w w:val="100"/>
          <w:position w:val="0"/>
          <w:sz w:val="24"/>
          <w:szCs w:val="24"/>
          <w:shd w:val="clear" w:color="auto" w:fill="auto"/>
        </w:rPr>
        <w:t>类图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color w:val="000000"/>
          <w:spacing w:val="0"/>
          <w:w w:val="100"/>
          <w:position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color w:val="000000"/>
          <w:spacing w:val="0"/>
          <w:w w:val="100"/>
          <w:position w:val="0"/>
          <w:sz w:val="24"/>
          <w:szCs w:val="24"/>
          <w:shd w:val="clear" w:color="auto" w:fill="auto"/>
          <w:lang w:val="en-US" w:eastAsia="zh-CN"/>
        </w:rPr>
      </w:pPr>
      <w:r>
        <w:rPr>
          <w:rFonts w:hint="eastAsia" w:ascii="宋体" w:hAnsi="宋体" w:cs="宋体"/>
          <w:color w:val="000000"/>
          <w:spacing w:val="0"/>
          <w:w w:val="100"/>
          <w:position w:val="0"/>
          <w:sz w:val="24"/>
          <w:szCs w:val="24"/>
          <w:shd w:val="clear" w:color="auto" w:fill="auto"/>
          <w:lang w:val="en-US" w:eastAsia="zh-CN"/>
        </w:rPr>
        <w:t>学院用户登陆系统模块是学院课程安排系统的一个重要模块，它用来允许各学院教师、教务处、教研组、管理员的登录并进行信息录入。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cs="宋体"/>
          <w:color w:val="000000"/>
          <w:spacing w:val="0"/>
          <w:w w:val="100"/>
          <w:position w:val="0"/>
          <w:sz w:val="28"/>
          <w:szCs w:val="28"/>
          <w:shd w:val="clear" w:color="auto" w:fill="auto"/>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firstLine="0" w:firstLineChars="0"/>
        <w:textAlignment w:val="auto"/>
        <w:rPr>
          <w:rFonts w:hint="eastAsia" w:ascii="宋体" w:hAnsi="宋体" w:cs="宋体"/>
          <w:color w:val="000000"/>
          <w:spacing w:val="0"/>
          <w:w w:val="100"/>
          <w:position w:val="0"/>
          <w:sz w:val="28"/>
          <w:szCs w:val="28"/>
          <w:shd w:val="clear" w:color="auto" w:fill="auto"/>
          <w:lang w:val="en-US" w:eastAsia="zh-CN"/>
        </w:rPr>
      </w:pPr>
      <w:r>
        <w:rPr>
          <w:rFonts w:hint="eastAsia" w:ascii="宋体" w:hAnsi="宋体"/>
          <w:b/>
          <w:sz w:val="30"/>
          <w:szCs w:val="30"/>
          <w:lang w:val="en-US" w:eastAsia="zh-CN"/>
        </w:rPr>
        <w:t>系统功能模块详细设计与实现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ascii="宋体" w:hAnsi="宋体"/>
          <w:b/>
          <w:sz w:val="30"/>
          <w:szCs w:val="30"/>
          <w:lang w:val="en-US" w:eastAsia="zh-CN"/>
        </w:rPr>
      </w:pPr>
      <w:r>
        <w:rPr>
          <w:rFonts w:hint="eastAsia" w:ascii="宋体" w:hAnsi="宋体" w:cs="宋体"/>
          <w:color w:val="000000"/>
          <w:spacing w:val="0"/>
          <w:w w:val="100"/>
          <w:position w:val="0"/>
          <w:sz w:val="28"/>
          <w:szCs w:val="28"/>
          <w:shd w:val="clear" w:color="auto" w:fill="auto"/>
          <w:lang w:val="en-US" w:eastAsia="zh-CN"/>
        </w:rPr>
        <w:t>2</w:t>
      </w:r>
      <w:r>
        <w:rPr>
          <w:rFonts w:hint="eastAsia" w:ascii="宋体" w:hAnsi="宋体" w:eastAsia="宋体" w:cs="宋体"/>
          <w:color w:val="000000"/>
          <w:spacing w:val="0"/>
          <w:w w:val="100"/>
          <w:position w:val="0"/>
          <w:sz w:val="28"/>
          <w:szCs w:val="28"/>
          <w:shd w:val="clear" w:color="auto" w:fill="auto"/>
          <w:lang w:val="en-US" w:eastAsia="zh-CN"/>
        </w:rPr>
        <w:t>.1学院</w:t>
      </w:r>
      <w:r>
        <w:rPr>
          <w:rFonts w:hint="eastAsia" w:ascii="宋体" w:hAnsi="宋体" w:cs="宋体"/>
          <w:color w:val="000000"/>
          <w:spacing w:val="0"/>
          <w:w w:val="100"/>
          <w:position w:val="0"/>
          <w:sz w:val="28"/>
          <w:szCs w:val="28"/>
          <w:shd w:val="clear" w:color="auto" w:fill="auto"/>
          <w:lang w:val="en-US" w:eastAsia="zh-CN"/>
        </w:rPr>
        <w:t>课程安排</w:t>
      </w:r>
      <w:r>
        <w:rPr>
          <w:rFonts w:hint="eastAsia" w:ascii="宋体" w:hAnsi="宋体" w:eastAsia="宋体" w:cs="宋体"/>
          <w:color w:val="000000"/>
          <w:spacing w:val="0"/>
          <w:w w:val="100"/>
          <w:position w:val="0"/>
          <w:sz w:val="28"/>
          <w:szCs w:val="28"/>
          <w:shd w:val="clear" w:color="auto" w:fill="auto"/>
          <w:lang w:val="en-US" w:eastAsia="zh-CN"/>
        </w:rPr>
        <w:t>系统流程图</w:t>
      </w:r>
    </w:p>
    <w:p>
      <w:pPr>
        <w:ind w:firstLine="420" w:firstLineChars="0"/>
        <w:rPr>
          <w:rFonts w:hint="eastAsia" w:ascii="宋体" w:hAnsi="宋体" w:eastAsia="宋体" w:cs="宋体"/>
          <w:sz w:val="24"/>
          <w:szCs w:val="24"/>
          <w:lang w:val="en-US" w:eastAsia="zh-CN"/>
        </w:rPr>
      </w:pPr>
      <w:r>
        <w:rPr>
          <w:rFonts w:hint="eastAsia"/>
          <w:sz w:val="24"/>
          <w:szCs w:val="24"/>
          <w:lang w:val="en-US" w:eastAsia="zh-CN"/>
        </w:rPr>
        <w:t>学院课程安排</w:t>
      </w:r>
      <w:r>
        <w:rPr>
          <w:rFonts w:hint="eastAsia"/>
          <w:sz w:val="24"/>
          <w:szCs w:val="24"/>
        </w:rPr>
        <w:t>系统主要包括</w:t>
      </w:r>
      <w:r>
        <w:rPr>
          <w:rFonts w:ascii="宋体" w:hAnsi="宋体" w:eastAsia="宋体" w:cs="宋体"/>
          <w:sz w:val="24"/>
          <w:szCs w:val="24"/>
        </w:rPr>
        <w:t>本系统适合学院课程安排管理模式。本系统集信息管理、教学计划管理、排课、教师信息管理等教务功能于-体, 并可以输出各院课程表及教师任务书。</w:t>
      </w:r>
      <w:r>
        <w:rPr>
          <w:rFonts w:hint="eastAsia" w:ascii="宋体" w:hAnsi="宋体" w:eastAsia="宋体" w:cs="宋体"/>
          <w:sz w:val="24"/>
          <w:szCs w:val="24"/>
          <w:lang w:val="en-US" w:eastAsia="zh-CN"/>
        </w:rPr>
        <w:t>教务处下发任务教师接受任务填写自己的教学计划并和教研组进行协调，不通过，老师对教学计划进行修改，协商通过上报给学校管理人员，教学主管人员接受教学任务并进行审核，若不通过返回给教师，如果通过教师上报给教务处，教务处接受并下发最终教学任务。</w:t>
      </w:r>
    </w:p>
    <w:p>
      <w:pPr>
        <w:ind w:firstLine="420" w:firstLineChars="0"/>
        <w:rPr>
          <w:rFonts w:hint="default" w:ascii="宋体" w:hAnsi="宋体" w:eastAsia="宋体" w:cs="宋体"/>
          <w:sz w:val="24"/>
          <w:szCs w:val="24"/>
          <w:lang w:val="en-US" w:eastAsia="zh-CN"/>
        </w:rPr>
      </w:pPr>
      <w:r>
        <w:rPr>
          <w:rFonts w:hint="eastAsia" w:ascii="宋体" w:hAnsi="宋体" w:eastAsia="宋体" w:cs="宋体"/>
          <w:color w:val="000000"/>
          <w:spacing w:val="0"/>
          <w:w w:val="100"/>
          <w:position w:val="0"/>
          <w:sz w:val="24"/>
          <w:szCs w:val="24"/>
          <w:shd w:val="clear" w:color="auto" w:fill="auto"/>
        </w:rPr>
        <w:t>其中</w:t>
      </w:r>
      <w:r>
        <w:rPr>
          <w:rFonts w:hint="eastAsia" w:ascii="宋体" w:hAnsi="宋体" w:eastAsia="宋体" w:cs="宋体"/>
          <w:color w:val="000000"/>
          <w:spacing w:val="0"/>
          <w:w w:val="100"/>
          <w:position w:val="0"/>
          <w:sz w:val="24"/>
          <w:szCs w:val="24"/>
          <w:shd w:val="clear" w:color="auto" w:fill="auto"/>
          <w:lang w:val="en-US" w:eastAsia="zh-CN"/>
        </w:rPr>
        <w:t>学院课程安排系统</w:t>
      </w:r>
      <w:r>
        <w:rPr>
          <w:rFonts w:hint="eastAsia" w:ascii="宋体" w:hAnsi="宋体" w:eastAsia="宋体" w:cs="宋体"/>
          <w:color w:val="000000"/>
          <w:spacing w:val="0"/>
          <w:w w:val="100"/>
          <w:position w:val="0"/>
          <w:sz w:val="24"/>
          <w:szCs w:val="24"/>
          <w:shd w:val="clear" w:color="auto" w:fill="auto"/>
        </w:rPr>
        <w:t>流程图如图所示。</w:t>
      </w:r>
    </w:p>
    <w:p>
      <w:pPr>
        <w:bidi w:val="0"/>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drawing>
          <wp:inline distT="0" distB="0" distL="114300" distR="114300">
            <wp:extent cx="2997835" cy="6236335"/>
            <wp:effectExtent l="0" t="0" r="4445" b="12065"/>
            <wp:docPr id="1" name="图片 1" descr="未命名文件(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16)"/>
                    <pic:cNvPicPr>
                      <a:picLocks noChangeAspect="1"/>
                    </pic:cNvPicPr>
                  </pic:nvPicPr>
                  <pic:blipFill>
                    <a:blip r:embed="rId12"/>
                    <a:stretch>
                      <a:fillRect/>
                    </a:stretch>
                  </pic:blipFill>
                  <pic:spPr>
                    <a:xfrm>
                      <a:off x="0" y="0"/>
                      <a:ext cx="2997835" cy="6236335"/>
                    </a:xfrm>
                    <a:prstGeom prst="rect">
                      <a:avLst/>
                    </a:prstGeom>
                  </pic:spPr>
                </pic:pic>
              </a:graphicData>
            </a:graphic>
          </wp:inline>
        </w:drawing>
      </w: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0" w:firstLineChars="0"/>
        <w:jc w:val="center"/>
        <w:textAlignment w:val="auto"/>
        <w:rPr>
          <w:rFonts w:hint="eastAsia" w:ascii="宋体" w:hAnsi="宋体" w:eastAsia="宋体" w:cs="宋体"/>
          <w:sz w:val="28"/>
          <w:szCs w:val="28"/>
          <w:lang w:val="en-US" w:eastAsia="zh-CN"/>
        </w:rPr>
      </w:pPr>
      <w:r>
        <w:rPr>
          <w:rFonts w:hint="eastAsia" w:ascii="宋体" w:hAnsi="宋体" w:eastAsia="宋体" w:cs="宋体"/>
          <w:color w:val="000000"/>
          <w:spacing w:val="0"/>
          <w:w w:val="100"/>
          <w:position w:val="0"/>
          <w:sz w:val="24"/>
          <w:szCs w:val="24"/>
          <w:shd w:val="clear" w:color="auto" w:fill="auto"/>
        </w:rPr>
        <w:t>图</w:t>
      </w:r>
      <w:r>
        <w:rPr>
          <w:rFonts w:hint="eastAsia" w:ascii="宋体" w:hAnsi="宋体" w:eastAsia="宋体" w:cs="宋体"/>
          <w:color w:val="000000"/>
          <w:spacing w:val="0"/>
          <w:w w:val="100"/>
          <w:position w:val="0"/>
          <w:sz w:val="24"/>
          <w:szCs w:val="24"/>
          <w:shd w:val="clear" w:color="auto" w:fill="auto"/>
          <w:lang w:val="en-US" w:eastAsia="zh-CN"/>
        </w:rPr>
        <w:t>2.1学院课程安排系统流程图</w:t>
      </w: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0" w:firstLineChars="0"/>
        <w:jc w:val="both"/>
        <w:textAlignment w:val="auto"/>
        <w:rPr>
          <w:rFonts w:hint="eastAsia" w:ascii="宋体" w:hAnsi="宋体" w:eastAsia="宋体" w:cs="宋体"/>
          <w:sz w:val="28"/>
          <w:szCs w:val="28"/>
          <w:lang w:val="en-US" w:eastAsia="zh-CN"/>
        </w:rPr>
      </w:pP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0" w:firstLineChars="0"/>
        <w:jc w:val="both"/>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2.2</w:t>
      </w:r>
      <w:r>
        <w:rPr>
          <w:rFonts w:hint="eastAsia" w:ascii="宋体" w:hAnsi="宋体" w:eastAsia="宋体" w:cs="宋体"/>
          <w:color w:val="000000"/>
          <w:spacing w:val="0"/>
          <w:w w:val="100"/>
          <w:position w:val="0"/>
          <w:sz w:val="28"/>
          <w:szCs w:val="28"/>
          <w:shd w:val="clear" w:color="auto" w:fill="auto"/>
          <w:lang w:val="en-US" w:eastAsia="zh-CN"/>
        </w:rPr>
        <w:t>学院课程安排管理系统</w:t>
      </w:r>
      <w:r>
        <w:rPr>
          <w:rFonts w:hint="eastAsia" w:ascii="宋体" w:hAnsi="宋体" w:eastAsia="宋体" w:cs="宋体"/>
          <w:color w:val="000000"/>
          <w:spacing w:val="0"/>
          <w:w w:val="100"/>
          <w:position w:val="0"/>
          <w:sz w:val="28"/>
          <w:szCs w:val="28"/>
          <w:shd w:val="clear" w:color="auto" w:fill="auto"/>
        </w:rPr>
        <w:t>时序图</w:t>
      </w:r>
    </w:p>
    <w:p>
      <w:pPr>
        <w:rPr>
          <w:rFonts w:hint="eastAsia"/>
          <w:sz w:val="30"/>
          <w:szCs w:val="30"/>
          <w:lang w:val="en-US" w:eastAsia="zh-CN"/>
        </w:rPr>
      </w:pPr>
      <w:r>
        <w:rPr>
          <w:rFonts w:hint="eastAsia"/>
          <w:sz w:val="30"/>
          <w:szCs w:val="30"/>
          <w:lang w:val="en-US" w:eastAsia="zh-CN"/>
        </w:rPr>
        <w:drawing>
          <wp:inline distT="0" distB="0" distL="114300" distR="114300">
            <wp:extent cx="5003165" cy="5106035"/>
            <wp:effectExtent l="0" t="0" r="10795" b="14605"/>
            <wp:docPr id="2" name="图片 2" descr="未命名文件(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17)"/>
                    <pic:cNvPicPr>
                      <a:picLocks noChangeAspect="1"/>
                    </pic:cNvPicPr>
                  </pic:nvPicPr>
                  <pic:blipFill>
                    <a:blip r:embed="rId13"/>
                    <a:stretch>
                      <a:fillRect/>
                    </a:stretch>
                  </pic:blipFill>
                  <pic:spPr>
                    <a:xfrm>
                      <a:off x="0" y="0"/>
                      <a:ext cx="5003165" cy="5106035"/>
                    </a:xfrm>
                    <a:prstGeom prst="rect">
                      <a:avLst/>
                    </a:prstGeom>
                  </pic:spPr>
                </pic:pic>
              </a:graphicData>
            </a:graphic>
          </wp:inline>
        </w:drawing>
      </w:r>
      <w:bookmarkStart w:id="24" w:name="_GoBack"/>
      <w:bookmarkEnd w:id="24"/>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right="0" w:firstLine="0"/>
        <w:jc w:val="center"/>
        <w:textAlignment w:val="auto"/>
        <w:rPr>
          <w:rFonts w:hint="eastAsia" w:ascii="宋体" w:hAnsi="宋体" w:eastAsia="宋体" w:cs="宋体"/>
          <w:sz w:val="24"/>
          <w:szCs w:val="24"/>
        </w:rPr>
      </w:pPr>
      <w:r>
        <w:rPr>
          <w:rFonts w:hint="eastAsia" w:ascii="宋体" w:hAnsi="宋体" w:eastAsia="宋体" w:cs="宋体"/>
          <w:color w:val="000000"/>
          <w:spacing w:val="0"/>
          <w:w w:val="100"/>
          <w:position w:val="0"/>
          <w:sz w:val="24"/>
          <w:szCs w:val="24"/>
          <w:shd w:val="clear" w:color="auto" w:fill="auto"/>
        </w:rPr>
        <w:t>图</w:t>
      </w:r>
      <w:r>
        <w:rPr>
          <w:rFonts w:hint="eastAsia" w:ascii="宋体" w:hAnsi="宋体" w:eastAsia="宋体" w:cs="宋体"/>
          <w:color w:val="000000"/>
          <w:spacing w:val="0"/>
          <w:w w:val="100"/>
          <w:position w:val="0"/>
          <w:sz w:val="24"/>
          <w:szCs w:val="24"/>
          <w:shd w:val="clear" w:color="auto" w:fill="auto"/>
          <w:lang w:val="en-US" w:eastAsia="zh-CN"/>
        </w:rPr>
        <w:t>2.2学院课程安排管理系统</w:t>
      </w:r>
      <w:r>
        <w:rPr>
          <w:rFonts w:hint="eastAsia" w:ascii="宋体" w:hAnsi="宋体" w:eastAsia="宋体" w:cs="宋体"/>
          <w:color w:val="000000"/>
          <w:spacing w:val="0"/>
          <w:w w:val="100"/>
          <w:position w:val="0"/>
          <w:sz w:val="24"/>
          <w:szCs w:val="24"/>
          <w:shd w:val="clear" w:color="auto" w:fill="auto"/>
        </w:rPr>
        <w:t>时序图</w:t>
      </w: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0" w:firstLineChars="0"/>
        <w:jc w:val="both"/>
        <w:textAlignment w:val="auto"/>
        <w:rPr>
          <w:rFonts w:hint="eastAsia" w:ascii="宋体" w:hAnsi="宋体" w:eastAsia="宋体" w:cs="宋体"/>
          <w:sz w:val="28"/>
          <w:szCs w:val="28"/>
          <w:lang w:val="en-US" w:eastAsia="zh-CN"/>
        </w:rPr>
      </w:pP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0" w:firstLineChars="0"/>
        <w:jc w:val="both"/>
        <w:textAlignment w:val="auto"/>
        <w:rPr>
          <w:rFonts w:hint="eastAsia" w:ascii="宋体" w:hAnsi="宋体" w:eastAsia="宋体" w:cs="宋体"/>
          <w:sz w:val="28"/>
          <w:szCs w:val="28"/>
          <w:lang w:val="en-US" w:eastAsia="zh-CN"/>
        </w:rPr>
      </w:pP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0" w:firstLineChars="0"/>
        <w:jc w:val="both"/>
        <w:textAlignment w:val="auto"/>
        <w:rPr>
          <w:rFonts w:hint="eastAsia" w:ascii="宋体" w:hAnsi="宋体" w:eastAsia="宋体" w:cs="宋体"/>
          <w:sz w:val="28"/>
          <w:szCs w:val="28"/>
          <w:lang w:val="en-US" w:eastAsia="zh-CN"/>
        </w:rPr>
      </w:pP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0" w:firstLineChars="0"/>
        <w:jc w:val="both"/>
        <w:textAlignment w:val="auto"/>
        <w:rPr>
          <w:rFonts w:hint="eastAsia" w:ascii="宋体" w:hAnsi="宋体" w:eastAsia="宋体" w:cs="宋体"/>
          <w:sz w:val="28"/>
          <w:szCs w:val="28"/>
          <w:lang w:val="en-US" w:eastAsia="zh-CN"/>
        </w:rPr>
      </w:pP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0" w:firstLineChars="0"/>
        <w:jc w:val="both"/>
        <w:textAlignment w:val="auto"/>
        <w:rPr>
          <w:rFonts w:hint="eastAsia" w:ascii="宋体" w:hAnsi="宋体" w:eastAsia="宋体" w:cs="宋体"/>
          <w:sz w:val="28"/>
          <w:szCs w:val="28"/>
          <w:lang w:val="en-US" w:eastAsia="zh-CN"/>
        </w:rPr>
      </w:pP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0" w:firstLineChars="0"/>
        <w:jc w:val="both"/>
        <w:textAlignment w:val="auto"/>
        <w:rPr>
          <w:rFonts w:hint="eastAsia" w:ascii="宋体" w:hAnsi="宋体" w:eastAsia="宋体" w:cs="宋体"/>
          <w:sz w:val="28"/>
          <w:szCs w:val="28"/>
          <w:lang w:val="en-US" w:eastAsia="zh-CN"/>
        </w:rPr>
      </w:pP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0" w:firstLineChars="0"/>
        <w:jc w:val="both"/>
        <w:textAlignment w:val="auto"/>
        <w:rPr>
          <w:rFonts w:hint="eastAsia" w:ascii="宋体" w:hAnsi="宋体" w:eastAsia="宋体" w:cs="宋体"/>
          <w:sz w:val="28"/>
          <w:szCs w:val="28"/>
          <w:lang w:val="en-US" w:eastAsia="zh-CN"/>
        </w:rPr>
      </w:pP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0" w:firstLineChars="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2.3学院课程安排管理系统类图如图</w:t>
      </w: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0" w:firstLineChars="0"/>
        <w:jc w:val="both"/>
        <w:textAlignment w:val="auto"/>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textAlignment w:val="auto"/>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drawing>
          <wp:inline distT="0" distB="0" distL="114300" distR="114300">
            <wp:extent cx="5006340" cy="3366770"/>
            <wp:effectExtent l="0" t="0" r="7620" b="1270"/>
            <wp:docPr id="4" name="图片 4"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
                    <pic:cNvPicPr>
                      <a:picLocks noChangeAspect="1"/>
                    </pic:cNvPicPr>
                  </pic:nvPicPr>
                  <pic:blipFill>
                    <a:blip r:embed="rId14"/>
                    <a:stretch>
                      <a:fillRect/>
                    </a:stretch>
                  </pic:blipFill>
                  <pic:spPr>
                    <a:xfrm>
                      <a:off x="0" y="0"/>
                      <a:ext cx="5006340" cy="336677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pPr>
      <w:r>
        <w:rPr>
          <w:rFonts w:hint="eastAsia" w:ascii="宋体" w:hAnsi="宋体" w:eastAsia="宋体" w:cs="宋体"/>
          <w:sz w:val="24"/>
          <w:szCs w:val="24"/>
          <w:lang w:val="en-US" w:eastAsia="zh-CN"/>
        </w:rPr>
        <w:t>图</w:t>
      </w:r>
      <w:r>
        <w:rPr>
          <w:rFonts w:hint="eastAsia" w:ascii="宋体" w:hAnsi="宋体" w:cs="宋体"/>
          <w:color w:val="000000"/>
          <w:spacing w:val="0"/>
          <w:w w:val="100"/>
          <w:position w:val="0"/>
          <w:sz w:val="24"/>
          <w:szCs w:val="24"/>
          <w:shd w:val="clear" w:color="auto" w:fill="auto"/>
          <w:lang w:val="en-US" w:eastAsia="zh-CN"/>
        </w:rPr>
        <w:t>2.3学院课程安排系统管理</w:t>
      </w:r>
      <w:r>
        <w:rPr>
          <w:rFonts w:hint="eastAsia" w:ascii="宋体" w:hAnsi="宋体" w:eastAsia="宋体" w:cs="宋体"/>
          <w:color w:val="000000"/>
          <w:spacing w:val="0"/>
          <w:w w:val="100"/>
          <w:position w:val="0"/>
          <w:sz w:val="24"/>
          <w:szCs w:val="24"/>
          <w:shd w:val="clear" w:color="auto" w:fill="auto"/>
        </w:rPr>
        <w:t>类图</w:t>
      </w:r>
    </w:p>
    <w:p>
      <w:pPr>
        <w:keepNext w:val="0"/>
        <w:keepLines w:val="0"/>
        <w:pageBreakBefore w:val="0"/>
        <w:widowControl w:val="0"/>
        <w:kinsoku/>
        <w:wordWrap/>
        <w:overflowPunct/>
        <w:topLinePunct w:val="0"/>
        <w:autoSpaceDE/>
        <w:autoSpaceDN/>
        <w:bidi w:val="0"/>
        <w:adjustRightInd/>
        <w:snapToGrid/>
        <w:spacing w:line="360" w:lineRule="auto"/>
        <w:ind w:firstLine="897" w:firstLineChars="374"/>
        <w:jc w:val="center"/>
        <w:textAlignment w:val="auto"/>
        <w:rPr>
          <w:rFonts w:hint="eastAsia" w:ascii="宋体" w:hAnsi="宋体" w:eastAsia="宋体" w:cs="宋体"/>
          <w:color w:val="000000"/>
          <w:spacing w:val="0"/>
          <w:w w:val="100"/>
          <w:position w:val="0"/>
          <w:sz w:val="24"/>
          <w:szCs w:val="24"/>
          <w:shd w:val="clear" w:color="auto" w:fill="auto"/>
        </w:rPr>
      </w:pPr>
      <w:r>
        <w:rPr>
          <w:rFonts w:hint="eastAsia" w:ascii="宋体" w:hAnsi="宋体" w:eastAsia="宋体" w:cs="宋体"/>
          <w:color w:val="000000"/>
          <w:spacing w:val="0"/>
          <w:w w:val="100"/>
          <w:position w:val="0"/>
          <w:sz w:val="24"/>
          <w:szCs w:val="24"/>
          <w:shd w:val="clear" w:color="auto" w:fill="auto"/>
          <w:lang w:val="en-US" w:eastAsia="zh-CN"/>
        </w:rPr>
        <w:t>学院课程安排</w:t>
      </w:r>
      <w:r>
        <w:rPr>
          <w:rFonts w:hint="eastAsia" w:ascii="宋体" w:hAnsi="宋体" w:eastAsia="宋体" w:cs="宋体"/>
          <w:color w:val="000000"/>
          <w:spacing w:val="0"/>
          <w:w w:val="100"/>
          <w:position w:val="0"/>
          <w:sz w:val="24"/>
          <w:szCs w:val="24"/>
          <w:shd w:val="clear" w:color="auto" w:fill="auto"/>
        </w:rPr>
        <w:t>模块是</w:t>
      </w:r>
      <w:r>
        <w:rPr>
          <w:rFonts w:hint="eastAsia" w:ascii="宋体" w:hAnsi="宋体" w:eastAsia="宋体" w:cs="宋体"/>
          <w:color w:val="000000"/>
          <w:spacing w:val="0"/>
          <w:w w:val="100"/>
          <w:position w:val="0"/>
          <w:sz w:val="24"/>
          <w:szCs w:val="24"/>
          <w:shd w:val="clear" w:color="auto" w:fill="auto"/>
          <w:lang w:val="en-US" w:eastAsia="zh-CN"/>
        </w:rPr>
        <w:t>整体管理系统</w:t>
      </w:r>
      <w:r>
        <w:rPr>
          <w:rFonts w:hint="eastAsia" w:ascii="宋体" w:hAnsi="宋体" w:eastAsia="宋体" w:cs="宋体"/>
          <w:color w:val="000000"/>
          <w:spacing w:val="0"/>
          <w:w w:val="100"/>
          <w:position w:val="0"/>
          <w:sz w:val="24"/>
          <w:szCs w:val="24"/>
          <w:shd w:val="clear" w:color="auto" w:fill="auto"/>
        </w:rPr>
        <w:t>重要的基础模块，用来</w:t>
      </w:r>
      <w:r>
        <w:rPr>
          <w:rFonts w:hint="eastAsia" w:ascii="宋体" w:hAnsi="宋体" w:eastAsia="宋体" w:cs="宋体"/>
          <w:color w:val="000000"/>
          <w:spacing w:val="0"/>
          <w:w w:val="100"/>
          <w:position w:val="0"/>
          <w:sz w:val="24"/>
          <w:szCs w:val="24"/>
          <w:shd w:val="clear" w:color="auto" w:fill="auto"/>
          <w:lang w:val="en-US" w:eastAsia="zh-CN"/>
        </w:rPr>
        <w:t>协调确认、下发报等</w:t>
      </w:r>
      <w:r>
        <w:rPr>
          <w:rFonts w:hint="eastAsia" w:ascii="宋体" w:hAnsi="宋体" w:eastAsia="宋体" w:cs="宋体"/>
          <w:color w:val="000000"/>
          <w:spacing w:val="0"/>
          <w:w w:val="100"/>
          <w:position w:val="0"/>
          <w:sz w:val="24"/>
          <w:szCs w:val="24"/>
          <w:shd w:val="clear" w:color="auto" w:fill="auto"/>
        </w:rPr>
        <w:t>相关信息, 能够自由实现对</w:t>
      </w:r>
      <w:r>
        <w:rPr>
          <w:rFonts w:hint="eastAsia" w:ascii="宋体" w:hAnsi="宋体" w:eastAsia="宋体" w:cs="宋体"/>
          <w:color w:val="000000"/>
          <w:spacing w:val="0"/>
          <w:w w:val="100"/>
          <w:position w:val="0"/>
          <w:sz w:val="24"/>
          <w:szCs w:val="24"/>
          <w:shd w:val="clear" w:color="auto" w:fill="auto"/>
          <w:lang w:val="en-US" w:eastAsia="zh-CN"/>
        </w:rPr>
        <w:t>学院课程安排系统</w:t>
      </w:r>
      <w:r>
        <w:rPr>
          <w:rFonts w:hint="eastAsia" w:ascii="宋体" w:hAnsi="宋体" w:eastAsia="宋体" w:cs="宋体"/>
          <w:color w:val="000000"/>
          <w:spacing w:val="0"/>
          <w:w w:val="100"/>
          <w:position w:val="0"/>
          <w:sz w:val="24"/>
          <w:szCs w:val="24"/>
          <w:shd w:val="clear" w:color="auto" w:fill="auto"/>
        </w:rPr>
        <w:t>信息的掌控。</w:t>
      </w:r>
    </w:p>
    <w:p>
      <w:pPr>
        <w:bidi w:val="0"/>
        <w:jc w:val="left"/>
        <w:rPr>
          <w:rFonts w:hint="default" w:ascii="宋体" w:hAnsi="宋体" w:eastAsia="宋体" w:cs="宋体"/>
          <w:sz w:val="30"/>
          <w:szCs w:val="30"/>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gLi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6" w:space="1"/>
      </w:pBdr>
      <w:tabs>
        <w:tab w:val="center" w:pos="4153"/>
        <w:tab w:val="right" w:pos="8306"/>
      </w:tabs>
      <w:snapToGrid w:val="0"/>
      <w:jc w:val="center"/>
      <w:rPr>
        <w:b/>
        <w:sz w:val="18"/>
        <w:szCs w:val="18"/>
      </w:rPr>
    </w:pPr>
    <w:r>
      <w:rPr>
        <w:rFonts w:hint="eastAsia"/>
        <w:b/>
        <w:sz w:val="18"/>
        <w:szCs w:val="18"/>
      </w:rPr>
      <w:t>计算机科学与信息工程学院</w:t>
    </w:r>
  </w:p>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D8EFD4"/>
    <w:multiLevelType w:val="singleLevel"/>
    <w:tmpl w:val="A8D8EFD4"/>
    <w:lvl w:ilvl="0" w:tentative="0">
      <w:start w:val="1"/>
      <w:numFmt w:val="chineseCounting"/>
      <w:suff w:val="nothing"/>
      <w:lvlText w:val="%1、"/>
      <w:lvlJc w:val="left"/>
      <w:pPr>
        <w:ind w:left="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041FB1"/>
    <w:rsid w:val="00CF6EDE"/>
    <w:rsid w:val="041623A4"/>
    <w:rsid w:val="0A3E6BE2"/>
    <w:rsid w:val="0C3709CE"/>
    <w:rsid w:val="0DA82368"/>
    <w:rsid w:val="0DFE68FB"/>
    <w:rsid w:val="128A478B"/>
    <w:rsid w:val="144E69E7"/>
    <w:rsid w:val="197514B5"/>
    <w:rsid w:val="1BE77A8B"/>
    <w:rsid w:val="1E312984"/>
    <w:rsid w:val="1F9C29C5"/>
    <w:rsid w:val="21DB4E16"/>
    <w:rsid w:val="243C0180"/>
    <w:rsid w:val="25722B2D"/>
    <w:rsid w:val="26131B7B"/>
    <w:rsid w:val="28D87BCE"/>
    <w:rsid w:val="2A82720B"/>
    <w:rsid w:val="2D3F41A2"/>
    <w:rsid w:val="36E35285"/>
    <w:rsid w:val="37D3770A"/>
    <w:rsid w:val="38BC3EB0"/>
    <w:rsid w:val="3E291B32"/>
    <w:rsid w:val="3E5679BD"/>
    <w:rsid w:val="3F242972"/>
    <w:rsid w:val="4A912A97"/>
    <w:rsid w:val="4B4A6332"/>
    <w:rsid w:val="4C8469CC"/>
    <w:rsid w:val="4CC13A0A"/>
    <w:rsid w:val="4DA0748B"/>
    <w:rsid w:val="50FD0941"/>
    <w:rsid w:val="521F0737"/>
    <w:rsid w:val="53E26A91"/>
    <w:rsid w:val="55A14D8C"/>
    <w:rsid w:val="58F27D04"/>
    <w:rsid w:val="5A0E25C1"/>
    <w:rsid w:val="5A3A6CB9"/>
    <w:rsid w:val="5AF017FB"/>
    <w:rsid w:val="5CC44E60"/>
    <w:rsid w:val="5E053590"/>
    <w:rsid w:val="5E131409"/>
    <w:rsid w:val="5F84760E"/>
    <w:rsid w:val="609659E9"/>
    <w:rsid w:val="61F62718"/>
    <w:rsid w:val="63C556D1"/>
    <w:rsid w:val="65E3102C"/>
    <w:rsid w:val="65EE0867"/>
    <w:rsid w:val="6603719B"/>
    <w:rsid w:val="66DC6311"/>
    <w:rsid w:val="67041FB1"/>
    <w:rsid w:val="6941421A"/>
    <w:rsid w:val="75F16C7A"/>
    <w:rsid w:val="7622312A"/>
    <w:rsid w:val="7B435292"/>
    <w:rsid w:val="7C6532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toc 1"/>
    <w:basedOn w:val="1"/>
    <w:next w:val="1"/>
    <w:qFormat/>
    <w:uiPriority w:val="0"/>
  </w:style>
  <w:style w:type="paragraph" w:customStyle="1" w:styleId="7">
    <w:name w:val="正文文本1"/>
    <w:basedOn w:val="1"/>
    <w:qFormat/>
    <w:uiPriority w:val="0"/>
    <w:pPr>
      <w:widowControl w:val="0"/>
      <w:shd w:val="clear" w:color="auto" w:fill="FFFFFF"/>
      <w:spacing w:line="374" w:lineRule="auto"/>
      <w:ind w:firstLine="400"/>
    </w:pPr>
    <w:rPr>
      <w:rFonts w:ascii="MingLiU" w:hAnsi="MingLiU" w:eastAsia="MingLiU" w:cs="MingLiU"/>
      <w:sz w:val="20"/>
      <w:szCs w:val="20"/>
      <w:u w:val="none"/>
      <w:lang w:val="zh-CN" w:eastAsia="zh-CN" w:bidi="zh-CN"/>
    </w:rPr>
  </w:style>
  <w:style w:type="paragraph" w:customStyle="1" w:styleId="8">
    <w:name w:val="图片标题"/>
    <w:basedOn w:val="1"/>
    <w:qFormat/>
    <w:uiPriority w:val="0"/>
    <w:pPr>
      <w:widowControl w:val="0"/>
      <w:shd w:val="clear" w:color="auto" w:fill="FFFFFF"/>
    </w:pPr>
    <w:rPr>
      <w:rFonts w:ascii="MingLiU" w:hAnsi="MingLiU" w:eastAsia="MingLiU" w:cs="MingLiU"/>
      <w:sz w:val="19"/>
      <w:szCs w:val="19"/>
      <w:u w:val="none"/>
      <w:lang w:val="zh-CN" w:eastAsia="zh-CN" w:bidi="zh-CN"/>
    </w:rPr>
  </w:style>
  <w:style w:type="paragraph" w:customStyle="1" w:styleId="9">
    <w:name w:val="正文文本 (2)"/>
    <w:basedOn w:val="1"/>
    <w:qFormat/>
    <w:uiPriority w:val="0"/>
    <w:pPr>
      <w:widowControl w:val="0"/>
      <w:shd w:val="clear" w:color="auto" w:fill="FFFFFF"/>
      <w:spacing w:line="360" w:lineRule="auto"/>
    </w:pPr>
    <w:rPr>
      <w:rFonts w:ascii="Times New Roman" w:hAnsi="Times New Roman" w:eastAsia="Times New Roman" w:cs="Times New Roman"/>
      <w:sz w:val="22"/>
      <w:szCs w:val="22"/>
      <w:u w:val="none"/>
    </w:rPr>
  </w:style>
  <w:style w:type="paragraph" w:customStyle="1" w:styleId="10">
    <w:name w:val="其他"/>
    <w:basedOn w:val="1"/>
    <w:qFormat/>
    <w:uiPriority w:val="0"/>
    <w:pPr>
      <w:widowControl w:val="0"/>
      <w:shd w:val="clear" w:color="auto" w:fill="FFFFFF"/>
      <w:spacing w:line="374" w:lineRule="auto"/>
      <w:ind w:firstLine="400"/>
    </w:pPr>
    <w:rPr>
      <w:rFonts w:ascii="MingLiU" w:hAnsi="MingLiU" w:eastAsia="MingLiU" w:cs="MingLiU"/>
      <w:sz w:val="20"/>
      <w:szCs w:val="20"/>
      <w:u w:val="none"/>
    </w:rPr>
  </w:style>
  <w:style w:type="paragraph" w:customStyle="1" w:styleId="11">
    <w:name w:val="WPSOffice手动目录 1"/>
    <w:qFormat/>
    <w:uiPriority w:val="0"/>
    <w:pPr>
      <w:ind w:leftChars="0"/>
    </w:pPr>
    <w:rPr>
      <w:rFonts w:ascii="Times New Roman" w:hAnsi="Times New Roman" w:eastAsia="宋体" w:cs="Times New Roman"/>
      <w:sz w:val="20"/>
      <w:szCs w:val="20"/>
    </w:rPr>
  </w:style>
  <w:style w:type="paragraph" w:customStyle="1" w:styleId="12">
    <w:name w:val="WPSOffice手动目录 2"/>
    <w:qFormat/>
    <w:uiPriority w:val="0"/>
    <w:pPr>
      <w:ind w:leftChars="200"/>
    </w:pPr>
    <w:rPr>
      <w:rFonts w:ascii="Times New Roman" w:hAnsi="Times New Roman" w:eastAsia="宋体" w:cs="Times New Roman"/>
      <w:sz w:val="20"/>
      <w:szCs w:val="20"/>
    </w:rPr>
  </w:style>
  <w:style w:type="paragraph" w:customStyle="1" w:styleId="13">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2020-12-20T09:24:00Z</dcterms:created>
  <dc:creator>DELL</dc:creator>
  <cp:lastModifiedBy>26954</cp:lastModifiedBy>
  <dcterms:modified xsi:type="dcterms:W3CDTF">2021-05-10T03:08:52Z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01470839725D4C83A4EBCA0A7870D7B4</vt:lpwstr>
  </property>
</Properties>
</file>