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21"/>
        </w:rPr>
        <w:t>EquipMind A1 软件功能需求分析文档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1. 文档信息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软件名称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EquipMind A1 设备检修知识检索与作业辅助系统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对应赛题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第十五届中国软件杯 A1：基于多模态大模型技术的设备检修知识检索与作业系统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文档版本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V1.1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目标平台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LoongArch 架构 CPU、银河麒麟高级服务器操作系统 V10/V11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系统形态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B/S 架构，PC Web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2. 项目背景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制造企业的设备检修资料通常来自多个渠道，包括设备手册、历史工单、标准作业文件、故障照片和人员记录。资料格式不统一、存放位置分散，现场人员查找时往往需要依赖个人经验。检修结束后形成的新经验也缺少统一审核和复用方式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本系统围绕一次检修任务组织功能：接收故障信息，检索相关资料，给出可复核的建议，匹配作业流程，生成工单，并将人工修正或新案例送审后写入知识库。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3. 建设目标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1. 支持通过故障描述、设备型号、报警代码和图片查找相关检修资料。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2. 在大模型回答中保留引用依据，并在资料不足时提示需要补充的信息。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3. 将工具、防护、能源隔离、操作步骤和复测要求纳入作业指引。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4. 支持工单生成、人工反馈、案例审核和索引更新。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5. 核心功能可离线运行，并在 LoongArch + 银河麒麟环境完成部署验收。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4. 用户角色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角色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主要职责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常用功能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一线检修人员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故障初步判断和现场作业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输入故障、上传图片、查看资料、执行 SOP、填写反馈</w:t>
            </w:r>
          </w:p>
        </w:tc>
      </w:tr>
      <w:tr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班组长</w:t>
            </w:r>
          </w:p>
        </w:tc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组织作业并检查记录</w:t>
            </w:r>
          </w:p>
        </w:tc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查看风险、核对作业要求、复核工单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设备工程师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审核技术内容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修正回答、审核案例、维护手册和关系数据</w:t>
            </w:r>
          </w:p>
        </w:tc>
      </w:tr>
      <w:tr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系统管理员</w:t>
            </w:r>
          </w:p>
        </w:tc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维护应用和数据</w:t>
            </w:r>
          </w:p>
        </w:tc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导入资料、重建索引、检查运行环境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t>设备管理人员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t>查看设备知识覆盖与运行情况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t>查看系统概览、知识图谱、设备台账和检修记录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5. 业务流程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1. 用户填写设备、型号、报警代码、故障现象，或上传现场图片。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2. 系统执行文本检索或图文联合检索，并返回相关资料。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3. 系统根据用户输入评估风险，根据检索结果评估证据充分度。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4. 已配置大模型时，系统基于召回资料生成结构化建议；模型不可用时返回本地摘要。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5. 用户查看对应 SOP、安全提示和记录完整性检查。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6. 系统生成检修工单，现场人员补充实际原因、处理过程和复测结果。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7. 用户可评价或修正回答，也可提交新的检修案例。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8. 设备工程师审核通过后，案例进入正式知识库并触发索引重建。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6. 功能需求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FR-01 Web 访问与首页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系统采用 B/S 架构，提供 PC Web 界面。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首页显示知识片段、设备类型、SOP、图谱关系、设备台账和人工反馈数量。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系统提供清晰的功能菜单、运行状态提示和异常反馈。</w:t>
      </w:r>
    </w:p>
    <w:p>
      <w:pPr>
        <w:ind w:firstLine="420"/>
      </w:pPr>
      <w:r>
        <w:rPr>
          <w:rFonts w:ascii="Noto Sans CJK SC" w:hAnsi="Noto Sans CJK SC" w:eastAsia="Noto Sans CJK SC"/>
          <w:b/>
          <w:sz w:val="21"/>
        </w:rPr>
        <w:t>验收方式：</w:t>
      </w:r>
      <w:r>
        <w:rPr>
          <w:rFonts w:ascii="Noto Sans CJK SC" w:hAnsi="Noto Sans CJK SC" w:eastAsia="Noto Sans CJK SC"/>
          <w:sz w:val="21"/>
        </w:rPr>
        <w:t xml:space="preserve"> 浏览器访问 </w:t>
      </w:r>
      <w:r>
        <w:rPr>
          <w:rFonts w:ascii="DejaVu Sans Mono" w:hAnsi="DejaVu Sans Mono" w:eastAsia="Noto Sans CJK SC"/>
          <w:color w:val="1F4E79"/>
          <w:sz w:val="19"/>
        </w:rPr>
        <w:t>http://localhost:8501</w:t>
      </w:r>
      <w:r>
        <w:rPr>
          <w:rFonts w:ascii="Noto Sans CJK SC" w:hAnsi="Noto Sans CJK SC" w:eastAsia="Noto Sans CJK SC"/>
          <w:sz w:val="21"/>
        </w:rPr>
        <w:t>，主要页面能够打开且无阻塞异常。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FR-02 大模型服务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支持 DeepSeek、通义千问、Ollama 和其他 OpenAI-compatible 服务。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支持配置服务地址、模型名称、密钥和视觉模型开关。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模型未配置、超时或返回错误时，系统自动使用本地摘要。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真实 API Key 不得写入源码、公开文档和默认发布包。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FR-03 文本知识检索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支持自然语言、设备型号、报警代码和故障现象输入。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检索范围包括设备手册、已审核案例、SOP 和知识图谱关系。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检索综合字符 TF-IDF、BM25、领域同义词、关键词覆盖、标题覆盖、设备/型号匹配和问题意图。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结果显示来源、资料类型、综合得分、分项得分、命中术语和置信度。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Top-K 结果应进行去重和资料类型平衡，避免同一文档占满结果列表。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FR-04 证据充分度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系统根据首条相关度、术语覆盖、资料类型数量和独立来源数量计算 0—100 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结果分为“充足、一般、不足”。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资料不足时，提示用户补充设备型号、报警代码、发生工况或测量值。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风险判断仅使用用户输入，不得因手册中出现危险词而抬高现场风险等级。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FR-05 图文联合检索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支持 PNG、JPG、JPEG 图片，单文件不超过 10 MB。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图片侧使用平均哈希、差异哈希和颜色直方图；文本侧使用故障描述和设备类型。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结果显示图像相似度、文本相似度、设备匹配和综合置信度。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图片结果应继续联动文本知识库，返回相关手册、案例和 SOP。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配置视觉大模型后，可提供谨慎的图片初步描述，但不能单独确认故障结论。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FR-06 标准作业指引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根据设备类型和检修等级匹配 SOP。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显示适用条件、工具、防护用品、操作步骤、风险提示和验收要求。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支持对检修记录进行关键词检查，并显示各项状态和完成率。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高风险场景明确提示停机、能源隔离、上锁挂牌、验电、泄压和监护要求。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FR-07 检修工单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根据设备台账、故障信息、风险评估、SOP 和引用资料生成作业单。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工单包含编号、设备、型号、风险等级、证据充分度、许可检查表、步骤、复测标准、引用和签字区。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工单注明“AI 生成草案，须经班组长或设备工程师复核”。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支持 Markdown 文件下载。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FR-08 案例上传与审核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一线人员可填写设备、故障、原因、处理过程和提交人。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新案例先进入待审核区，不能直接参与检索。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审核人员可以修改、通过或驳回。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通过后写入已审核案例库，并自动重建索引。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FR-09 人工反馈与纠错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用户可选择“准确有用、部分有用、需要纠正”。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选择“需要纠正”时必须填写修正内容。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系统保存原问题、原回答、引用资料、设备、标注人和时间。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人工修正需转为待审核案例，审核通过后才能参与后续检索。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FR-10 知识图谱与统计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展示设备、部件、故障、原因、参数、动作和安全措施关系。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显示节点数、关系数、典型链路和设备知识覆盖情况。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图谱链路作为一种资料类型参与文本检索。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FR-11 运行维护与质量保障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系统提供数据完整性检查、索引构建检查和核心功能测试，用于保障版本质量。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提供页面冒烟测试、发布包检查和异常日志，便于定位运行问题。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提供 LoongArch 与银河麒麟平台检查脚本，辅助部署环境验收。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FR-12 知识库管理与上传安全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支持导入 Markdown、TXT 和含可复制文本的 PDF。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上传时限制扩展名和文件大小，清理路径字符，并避免重名覆盖。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数据发生变化时，根据数据指纹自动判断索引是否需要重建。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7. 非功能需求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NFR-01 性能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在当前 36 个知识片段规模下，单次本地检索平均耗时目标小于 100 ms。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常用页面操作在本地环境中应保持流畅。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NFR-02 稳定性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无网络、无 API Key 或模型接口异常时，核心功能仍可运行。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索引损坏、版本变化或数据更新后可自动重建。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非法上传应返回明确提示，不导致应用退出。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NFR-03 易用性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主要功能可从侧边菜单直接进入。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结果页面应同时展示结论、风险、引用和详细资料。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术语和提示语应便于一线人员理解。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NFR-04 安全性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默认发布包不包含 .env、API Key、缓存和编译产物。</w:t>
      </w:r>
      <w:r>
        <w:rPr>
          <w:rFonts w:ascii="DejaVu Sans Mono" w:hAnsi="DejaVu Sans Mono" w:eastAsia="Noto Sans CJK SC"/>
          <w:color w:val="1F4E79"/>
          <w:sz w:val="19"/>
        </w:rPr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人工反馈和案例必须经过审核后才能进入正式知识库。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系统建议不能替代企业制度、作业票、现场负责人指令和专业检测。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NFR-05 可维护性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检索、模型、图片、诊断、流程、工单、反馈、图谱和安全功能分模块实现。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业务数据采用 Markdown、JSON 和 JSONL，便于检查、替换和迁移。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NFR-06 平台兼容性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Python 依赖应提供 LoongArch 可安装方案。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正式提交前必须在 LoongArch + 银河麒麟 V10/V11 虚机执行严格检查和全量测试。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8. 数据范围与系统边界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当前内置数据覆盖空压机、离心泵、配电柜、变频器和风机五类设备。系统不直接控制设备，也不会自动下发停机指令。所有输出均为辅助信息，最终处理应由有资质的现场人员确认。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9. 验收指标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指标</w:t>
            </w:r>
          </w:p>
        </w:tc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验收要求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Web 页面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t>11 个业务页面冒烟测试全部通过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检索评测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18 条问题 Top-3 命中率不低于 90%，MRR 不低于 0.85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资料类型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手册、案例、SOP 和图谱均进入索引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图片检索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内置同图检索 Top-1 正确，并显示图文融合字段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反馈与审核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反馈可保存、修正可转待审核、案例可审核入库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安全打包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默认压缩包不含 `.env`、API Key、`.pyc` 和缓存目录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目标平台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大赛虚机 `python scripts/loongarch_check.py --strict` 通过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7"/>
      </w:rPr>
      <w:t>软件功能需求分析文档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7"/>
      </w:rPr>
      <w:t>EquipMind A1 · 第十五届中国软件杯 A1 赛题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软件功能需求分析文档</dc:title>
  <dc:subject>第十五届中国软件杯 A1 赛题提交文档</dc:subject>
  <dc:creator>EquipMind A1 参赛团队</dc:creator>
  <cp:keywords>设备检修, 多模态, RAG, LoongArch, 银河麒麟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