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C1A" w:rsidRPr="0015464C" w:rsidRDefault="007C5C1A" w:rsidP="0015464C">
      <w:pPr>
        <w:pStyle w:val="Textoindependiente"/>
        <w:spacing w:before="10" w:after="1"/>
        <w:ind w:left="0"/>
        <w:rPr>
          <w:u w:val="none"/>
        </w:rPr>
      </w:pPr>
    </w:p>
    <w:p w:rsidR="007C5C1A" w:rsidRPr="0015464C" w:rsidRDefault="0016295F" w:rsidP="0015464C">
      <w:pPr>
        <w:pStyle w:val="Textoindependiente"/>
        <w:ind w:left="113"/>
        <w:rPr>
          <w:u w:val="none"/>
        </w:rPr>
      </w:pPr>
      <w:r w:rsidRPr="0015464C">
        <w:rPr>
          <w:noProof/>
          <w:u w:val="none"/>
          <w:lang w:bidi="ar-SA"/>
        </w:rPr>
        <mc:AlternateContent>
          <mc:Choice Requires="wpg">
            <w:drawing>
              <wp:inline distT="0" distB="0" distL="0" distR="0">
                <wp:extent cx="6344285" cy="266700"/>
                <wp:effectExtent l="7620" t="5080" r="10795" b="4445"/>
                <wp:docPr id="1"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4285" cy="266700"/>
                          <a:chOff x="0" y="0"/>
                          <a:chExt cx="9991" cy="420"/>
                        </a:xfrm>
                      </wpg:grpSpPr>
                      <wps:wsp>
                        <wps:cNvPr id="2" name="Rectangle 352"/>
                        <wps:cNvSpPr>
                          <a:spLocks noChangeArrowheads="1"/>
                        </wps:cNvSpPr>
                        <wps:spPr bwMode="auto">
                          <a:xfrm>
                            <a:off x="14" y="9"/>
                            <a:ext cx="9977" cy="56"/>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Line 351"/>
                        <wps:cNvCnPr>
                          <a:cxnSpLocks noChangeShapeType="1"/>
                        </wps:cNvCnPr>
                        <wps:spPr bwMode="auto">
                          <a:xfrm>
                            <a:off x="42" y="65"/>
                            <a:ext cx="0" cy="290"/>
                          </a:xfrm>
                          <a:prstGeom prst="line">
                            <a:avLst/>
                          </a:prstGeom>
                          <a:noFill/>
                          <a:ln w="35052">
                            <a:solidFill>
                              <a:srgbClr val="E6E6E6"/>
                            </a:solidFill>
                            <a:prstDash val="solid"/>
                            <a:round/>
                            <a:headEnd/>
                            <a:tailEnd/>
                          </a:ln>
                          <a:extLst>
                            <a:ext uri="{909E8E84-426E-40DD-AFC4-6F175D3DCCD1}">
                              <a14:hiddenFill xmlns:a14="http://schemas.microsoft.com/office/drawing/2010/main">
                                <a:noFill/>
                              </a14:hiddenFill>
                            </a:ext>
                          </a:extLst>
                        </wps:spPr>
                        <wps:bodyPr/>
                      </wps:wsp>
                      <wps:wsp>
                        <wps:cNvPr id="4" name="Line 350"/>
                        <wps:cNvCnPr>
                          <a:cxnSpLocks noChangeShapeType="1"/>
                        </wps:cNvCnPr>
                        <wps:spPr bwMode="auto">
                          <a:xfrm>
                            <a:off x="9963" y="65"/>
                            <a:ext cx="0" cy="290"/>
                          </a:xfrm>
                          <a:prstGeom prst="line">
                            <a:avLst/>
                          </a:prstGeom>
                          <a:noFill/>
                          <a:ln w="35052">
                            <a:solidFill>
                              <a:srgbClr val="E6E6E6"/>
                            </a:solidFill>
                            <a:prstDash val="solid"/>
                            <a:round/>
                            <a:headEnd/>
                            <a:tailEnd/>
                          </a:ln>
                          <a:extLst>
                            <a:ext uri="{909E8E84-426E-40DD-AFC4-6F175D3DCCD1}">
                              <a14:hiddenFill xmlns:a14="http://schemas.microsoft.com/office/drawing/2010/main">
                                <a:noFill/>
                              </a14:hiddenFill>
                            </a:ext>
                          </a:extLst>
                        </wps:spPr>
                        <wps:bodyPr/>
                      </wps:wsp>
                      <wps:wsp>
                        <wps:cNvPr id="5" name="Rectangle 349"/>
                        <wps:cNvSpPr>
                          <a:spLocks noChangeArrowheads="1"/>
                        </wps:cNvSpPr>
                        <wps:spPr bwMode="auto">
                          <a:xfrm>
                            <a:off x="14" y="355"/>
                            <a:ext cx="9977" cy="56"/>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Line 348"/>
                        <wps:cNvCnPr>
                          <a:cxnSpLocks noChangeShapeType="1"/>
                        </wps:cNvCnPr>
                        <wps:spPr bwMode="auto">
                          <a:xfrm>
                            <a:off x="14" y="5"/>
                            <a:ext cx="9974" cy="0"/>
                          </a:xfrm>
                          <a:prstGeom prst="line">
                            <a:avLst/>
                          </a:prstGeom>
                          <a:noFill/>
                          <a:ln w="6096">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7" name="Rectangle 347"/>
                        <wps:cNvSpPr>
                          <a:spLocks noChangeArrowheads="1"/>
                        </wps:cNvSpPr>
                        <wps:spPr bwMode="auto">
                          <a:xfrm>
                            <a:off x="14" y="9"/>
                            <a:ext cx="9974" cy="56"/>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346"/>
                        <wps:cNvSpPr>
                          <a:spLocks noChangeArrowheads="1"/>
                        </wps:cNvSpPr>
                        <wps:spPr bwMode="auto">
                          <a:xfrm>
                            <a:off x="14" y="355"/>
                            <a:ext cx="9974" cy="56"/>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Line 345"/>
                        <wps:cNvCnPr>
                          <a:cxnSpLocks noChangeShapeType="1"/>
                        </wps:cNvCnPr>
                        <wps:spPr bwMode="auto">
                          <a:xfrm>
                            <a:off x="0" y="415"/>
                            <a:ext cx="9988" cy="0"/>
                          </a:xfrm>
                          <a:prstGeom prst="line">
                            <a:avLst/>
                          </a:prstGeom>
                          <a:noFill/>
                          <a:ln w="6096">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10" name="Text Box 344"/>
                        <wps:cNvSpPr txBox="1">
                          <a:spLocks noChangeArrowheads="1"/>
                        </wps:cNvSpPr>
                        <wps:spPr bwMode="auto">
                          <a:xfrm>
                            <a:off x="14" y="9"/>
                            <a:ext cx="9977" cy="401"/>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5C1A" w:rsidRDefault="00B91C3E" w:rsidP="004A4DB2">
                              <w:pPr>
                                <w:spacing w:before="54"/>
                                <w:rPr>
                                  <w:rFonts w:ascii="Verdana" w:hAnsi="Verdana"/>
                                  <w:b/>
                                  <w:sz w:val="24"/>
                                </w:rPr>
                              </w:pPr>
                              <w:r>
                                <w:rPr>
                                  <w:rFonts w:ascii="Verdana" w:hAnsi="Verdana"/>
                                  <w:b/>
                                  <w:color w:val="4B4B4B"/>
                                  <w:sz w:val="24"/>
                                </w:rPr>
                                <w:t xml:space="preserve">PRÁCTICA: </w:t>
                              </w:r>
                              <w:r w:rsidR="004A4DB2">
                                <w:rPr>
                                  <w:rFonts w:ascii="Verdana" w:hAnsi="Verdana"/>
                                  <w:b/>
                                  <w:color w:val="4B4B4B"/>
                                  <w:sz w:val="24"/>
                                </w:rPr>
                                <w:t xml:space="preserve">PROYECTO </w:t>
                              </w:r>
                              <w:r w:rsidR="00B566B7">
                                <w:rPr>
                                  <w:rFonts w:ascii="Verdana" w:hAnsi="Verdana"/>
                                  <w:b/>
                                  <w:color w:val="4B4B4B"/>
                                  <w:sz w:val="24"/>
                                </w:rPr>
                                <w:t>ARDORA</w:t>
                              </w:r>
                            </w:p>
                          </w:txbxContent>
                        </wps:txbx>
                        <wps:bodyPr rot="0" vert="horz" wrap="square" lIns="0" tIns="0" rIns="0" bIns="0" anchor="t" anchorCtr="0" upright="1">
                          <a:noAutofit/>
                        </wps:bodyPr>
                      </wps:wsp>
                    </wpg:wgp>
                  </a:graphicData>
                </a:graphic>
              </wp:inline>
            </w:drawing>
          </mc:Choice>
          <mc:Fallback>
            <w:pict>
              <v:group id="Group 343" o:spid="_x0000_s1026" style="width:499.55pt;height:21pt;mso-position-horizontal-relative:char;mso-position-vertical-relative:line" coordsize="999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">
                <v:rect id="Rectangle 352" o:spid="_x0000_s1027" style="position:absolute;left:14;top:9;width:9977;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" fillcolor="#e6e6e6" stroked="f"/>
                <v:line id="Line 351" o:spid="_x0000_s1028" style="position:absolute;visibility:visible;mso-wrap-style:square" from="42,65" to="4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" strokecolor="#e6e6e6" strokeweight="2.76pt"/>
                <v:line id="Line 350" o:spid="_x0000_s1029" style="position:absolute;visibility:visible;mso-wrap-style:square" from="9963,65" to="996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" strokecolor="#e6e6e6" strokeweight="2.76pt"/>
                <v:rect id="Rectangle 349" o:spid="_x0000_s1030" style="position:absolute;left:14;top:355;width:9977;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" fillcolor="#e6e6e6" stroked="f"/>
                <v:line id="Line 348" o:spid="_x0000_s1031" style="position:absolute;visibility:visible;mso-wrap-style:square" from="14,5" to="99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" strokecolor="gray" strokeweight=".48pt"/>
                <v:rect id="Rectangle 347" o:spid="_x0000_s1032" style="position:absolute;left:14;top:9;width:9974;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" fillcolor="#e6e6e6" stroked="f"/>
                <v:rect id="Rectangle 346" o:spid="_x0000_s1033" style="position:absolute;left:14;top:355;width:9974;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" fillcolor="#e6e6e6" stroked="f"/>
                <v:line id="Line 345" o:spid="_x0000_s1034" style="position:absolute;visibility:visible;mso-wrap-style:square" from="0,415" to="9988,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" strokecolor="gray" strokeweight=".48pt"/>
                <v:shapetype id="_x0000_t202" coordsize="21600,21600" o:spt="202" path="m,l,21600r21600,l21600,xe">
                  <v:stroke joinstyle="miter"/>
                  <v:path gradientshapeok="t" o:connecttype="rect"/>
                </v:shapetype>
                <v:shape id="Text Box 344" o:spid="_x0000_s1035" type="#_x0000_t202" style="position:absolute;left:14;top:9;width:9977;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" fillcolor="#e6e6e6" stroked="f">
                  <v:textbox inset="0,0,0,0">
                    <w:txbxContent>
                      <w:p w:rsidR="007C5C1A" w:rsidRDefault="00B91C3E" w:rsidP="004A4DB2">
                        <w:pPr>
                          <w:spacing w:before="54"/>
                          <w:rPr>
                            <w:rFonts w:ascii="Verdana" w:hAnsi="Verdana"/>
                            <w:b/>
                            <w:sz w:val="24"/>
                          </w:rPr>
                        </w:pPr>
                        <w:r>
                          <w:rPr>
                            <w:rFonts w:ascii="Verdana" w:hAnsi="Verdana"/>
                            <w:b/>
                            <w:color w:val="4B4B4B"/>
                            <w:sz w:val="24"/>
                          </w:rPr>
                          <w:t xml:space="preserve">PRÁCTICA: </w:t>
                        </w:r>
                        <w:r w:rsidR="004A4DB2">
                          <w:rPr>
                            <w:rFonts w:ascii="Verdana" w:hAnsi="Verdana"/>
                            <w:b/>
                            <w:color w:val="4B4B4B"/>
                            <w:sz w:val="24"/>
                          </w:rPr>
                          <w:t xml:space="preserve">PROYECTO </w:t>
                        </w:r>
                        <w:r w:rsidR="00B566B7">
                          <w:rPr>
                            <w:rFonts w:ascii="Verdana" w:hAnsi="Verdana"/>
                            <w:b/>
                            <w:color w:val="4B4B4B"/>
                            <w:sz w:val="24"/>
                          </w:rPr>
                          <w:t>ARDORA</w:t>
                        </w:r>
                      </w:p>
                    </w:txbxContent>
                  </v:textbox>
                </v:shape>
                <w10:anchorlock/>
              </v:group>
            </w:pict>
          </mc:Fallback>
        </mc:AlternateContent>
      </w:r>
    </w:p>
    <w:p w:rsidR="007C5C1A" w:rsidRPr="0015464C" w:rsidRDefault="007C5C1A" w:rsidP="0015464C">
      <w:pPr>
        <w:pStyle w:val="Textoindependiente"/>
        <w:ind w:left="0"/>
        <w:rPr>
          <w:u w:val="none"/>
        </w:rPr>
      </w:pPr>
    </w:p>
    <w:p w:rsidR="00214FBA" w:rsidRPr="0015464C" w:rsidRDefault="00214FBA" w:rsidP="0015464C">
      <w:pPr>
        <w:pStyle w:val="Ttulo1"/>
        <w:spacing w:line="240" w:lineRule="auto"/>
        <w:ind w:left="-5"/>
        <w:rPr>
          <w:szCs w:val="24"/>
        </w:rPr>
      </w:pPr>
      <w:r w:rsidRPr="0015464C">
        <w:rPr>
          <w:szCs w:val="24"/>
        </w:rPr>
        <w:t xml:space="preserve">OBJETIVOS ESPECÍFICOS </w:t>
      </w:r>
    </w:p>
    <w:p w:rsidR="00214FBA" w:rsidRPr="0015464C" w:rsidRDefault="00214FBA" w:rsidP="0015464C">
      <w:pPr>
        <w:rPr>
          <w:sz w:val="24"/>
          <w:szCs w:val="24"/>
        </w:rPr>
      </w:pPr>
      <w:r w:rsidRPr="0015464C">
        <w:rPr>
          <w:i/>
          <w:color w:val="D9D9D9"/>
          <w:sz w:val="24"/>
          <w:szCs w:val="24"/>
        </w:rPr>
        <w:t xml:space="preserve"> </w:t>
      </w:r>
    </w:p>
    <w:p w:rsidR="0015464C" w:rsidRPr="0015464C" w:rsidRDefault="0015464C" w:rsidP="0015464C">
      <w:pPr>
        <w:pStyle w:val="Prrafodelista"/>
        <w:widowControl/>
        <w:numPr>
          <w:ilvl w:val="0"/>
          <w:numId w:val="17"/>
        </w:numPr>
        <w:autoSpaceDE/>
        <w:autoSpaceDN/>
        <w:rPr>
          <w:rFonts w:ascii="Times New Roman" w:hAnsi="Times New Roman" w:cs="Times New Roman"/>
          <w:sz w:val="24"/>
          <w:szCs w:val="24"/>
        </w:rPr>
      </w:pPr>
      <w:r w:rsidRPr="0015464C">
        <w:rPr>
          <w:rFonts w:ascii="Times New Roman" w:hAnsi="Times New Roman" w:cs="Times New Roman"/>
          <w:sz w:val="24"/>
          <w:szCs w:val="24"/>
        </w:rPr>
        <w:t>Identificar los elementos clave de un texto literario corto usando actividades de asociación y rellenado de huecos.</w:t>
      </w:r>
    </w:p>
    <w:p w:rsidR="0015464C" w:rsidRPr="0015464C" w:rsidRDefault="0015464C" w:rsidP="0015464C">
      <w:pPr>
        <w:widowControl/>
        <w:autoSpaceDE/>
        <w:autoSpaceDN/>
        <w:rPr>
          <w:sz w:val="24"/>
          <w:szCs w:val="24"/>
        </w:rPr>
      </w:pPr>
    </w:p>
    <w:p w:rsidR="0015464C" w:rsidRPr="0015464C" w:rsidRDefault="0015464C" w:rsidP="0015464C">
      <w:pPr>
        <w:pStyle w:val="Prrafodelista"/>
        <w:widowControl/>
        <w:numPr>
          <w:ilvl w:val="0"/>
          <w:numId w:val="17"/>
        </w:numPr>
        <w:autoSpaceDE/>
        <w:autoSpaceDN/>
        <w:rPr>
          <w:rFonts w:ascii="Times New Roman" w:hAnsi="Times New Roman" w:cs="Times New Roman"/>
          <w:sz w:val="24"/>
          <w:szCs w:val="24"/>
        </w:rPr>
      </w:pPr>
      <w:r w:rsidRPr="0015464C">
        <w:rPr>
          <w:rFonts w:ascii="Times New Roman" w:hAnsi="Times New Roman" w:cs="Times New Roman"/>
          <w:sz w:val="24"/>
          <w:szCs w:val="24"/>
        </w:rPr>
        <w:t>Clasificar fragmentos de textos o sus características según el género literario al que pertenecen, mediante actividades de selección y clasificación.</w:t>
      </w:r>
    </w:p>
    <w:p w:rsidR="0015464C" w:rsidRPr="0015464C" w:rsidRDefault="0015464C" w:rsidP="0015464C">
      <w:pPr>
        <w:widowControl/>
        <w:autoSpaceDE/>
        <w:autoSpaceDN/>
        <w:rPr>
          <w:sz w:val="24"/>
          <w:szCs w:val="24"/>
        </w:rPr>
      </w:pPr>
    </w:p>
    <w:p w:rsidR="00214FBA" w:rsidRPr="0015464C" w:rsidRDefault="0015464C" w:rsidP="0015464C">
      <w:pPr>
        <w:pStyle w:val="Prrafodelista"/>
        <w:widowControl/>
        <w:numPr>
          <w:ilvl w:val="0"/>
          <w:numId w:val="17"/>
        </w:numPr>
        <w:autoSpaceDE/>
        <w:autoSpaceDN/>
        <w:rPr>
          <w:rFonts w:ascii="Times New Roman" w:hAnsi="Times New Roman" w:cs="Times New Roman"/>
          <w:sz w:val="24"/>
          <w:szCs w:val="24"/>
        </w:rPr>
      </w:pPr>
      <w:r w:rsidRPr="0015464C">
        <w:rPr>
          <w:rFonts w:ascii="Times New Roman" w:hAnsi="Times New Roman" w:cs="Times New Roman"/>
          <w:sz w:val="24"/>
          <w:szCs w:val="24"/>
        </w:rPr>
        <w:t>Reconstruir la estructura lógica de un texto literario a través de actividades de ordenar secuencias y rompecabezas textuales.</w:t>
      </w:r>
    </w:p>
    <w:p w:rsidR="0015464C" w:rsidRPr="0015464C" w:rsidRDefault="0015464C" w:rsidP="0015464C">
      <w:pPr>
        <w:widowControl/>
        <w:autoSpaceDE/>
        <w:autoSpaceDN/>
        <w:rPr>
          <w:sz w:val="24"/>
          <w:szCs w:val="24"/>
        </w:rPr>
      </w:pPr>
    </w:p>
    <w:p w:rsidR="00214FBA" w:rsidRPr="0015464C" w:rsidRDefault="00214FBA" w:rsidP="0015464C">
      <w:pPr>
        <w:pStyle w:val="Prrafodelista"/>
        <w:widowControl/>
        <w:numPr>
          <w:ilvl w:val="0"/>
          <w:numId w:val="17"/>
        </w:numPr>
        <w:autoSpaceDE/>
        <w:autoSpaceDN/>
        <w:rPr>
          <w:rFonts w:ascii="Times New Roman" w:hAnsi="Times New Roman" w:cs="Times New Roman"/>
          <w:sz w:val="24"/>
          <w:szCs w:val="24"/>
        </w:rPr>
      </w:pPr>
      <w:r w:rsidRPr="0015464C">
        <w:rPr>
          <w:rFonts w:ascii="Times New Roman" w:hAnsi="Times New Roman" w:cs="Times New Roman"/>
          <w:sz w:val="24"/>
          <w:szCs w:val="24"/>
        </w:rPr>
        <w:t xml:space="preserve">Fortalecer el razonamiento </w:t>
      </w:r>
      <w:r w:rsidR="006A67C0" w:rsidRPr="0015464C">
        <w:rPr>
          <w:rFonts w:ascii="Times New Roman" w:hAnsi="Times New Roman" w:cs="Times New Roman"/>
          <w:sz w:val="24"/>
          <w:szCs w:val="24"/>
        </w:rPr>
        <w:t>verbal</w:t>
      </w:r>
      <w:r w:rsidRPr="0015464C">
        <w:rPr>
          <w:rFonts w:ascii="Times New Roman" w:hAnsi="Times New Roman" w:cs="Times New Roman"/>
          <w:sz w:val="24"/>
          <w:szCs w:val="24"/>
        </w:rPr>
        <w:t xml:space="preserve"> a través de actividades digitales. </w:t>
      </w:r>
    </w:p>
    <w:p w:rsidR="00214FBA" w:rsidRPr="0015464C" w:rsidRDefault="00214FBA" w:rsidP="0015464C">
      <w:pPr>
        <w:ind w:left="336"/>
        <w:rPr>
          <w:sz w:val="24"/>
          <w:szCs w:val="24"/>
        </w:rPr>
      </w:pPr>
      <w:r w:rsidRPr="0015464C">
        <w:rPr>
          <w:sz w:val="24"/>
          <w:szCs w:val="24"/>
        </w:rPr>
        <w:t xml:space="preserve"> </w:t>
      </w:r>
    </w:p>
    <w:p w:rsidR="00214FBA" w:rsidRPr="0015464C" w:rsidRDefault="00214FBA" w:rsidP="0015464C">
      <w:pPr>
        <w:pStyle w:val="Ttulo1"/>
        <w:spacing w:line="240" w:lineRule="auto"/>
        <w:ind w:left="-5"/>
        <w:rPr>
          <w:szCs w:val="24"/>
        </w:rPr>
      </w:pPr>
      <w:r w:rsidRPr="0015464C">
        <w:rPr>
          <w:szCs w:val="24"/>
        </w:rPr>
        <w:t xml:space="preserve">UNIDAD O UNIDADES DIDÁCTICAS </w:t>
      </w:r>
    </w:p>
    <w:p w:rsidR="00214FBA" w:rsidRPr="0015464C" w:rsidRDefault="00214FBA" w:rsidP="0015464C">
      <w:pPr>
        <w:rPr>
          <w:sz w:val="24"/>
          <w:szCs w:val="24"/>
        </w:rPr>
      </w:pPr>
      <w:r w:rsidRPr="0015464C">
        <w:rPr>
          <w:b/>
          <w:sz w:val="24"/>
          <w:szCs w:val="24"/>
        </w:rPr>
        <w:t xml:space="preserve"> </w:t>
      </w:r>
    </w:p>
    <w:p w:rsidR="006A67C0" w:rsidRPr="0015464C" w:rsidRDefault="006A67C0" w:rsidP="0015464C">
      <w:pPr>
        <w:pStyle w:val="Prrafodelista"/>
        <w:numPr>
          <w:ilvl w:val="0"/>
          <w:numId w:val="16"/>
        </w:numPr>
        <w:rPr>
          <w:rFonts w:ascii="Times New Roman" w:hAnsi="Times New Roman" w:cs="Times New Roman"/>
          <w:sz w:val="24"/>
          <w:szCs w:val="24"/>
        </w:rPr>
      </w:pPr>
      <w:r w:rsidRPr="0015464C">
        <w:rPr>
          <w:rFonts w:ascii="Times New Roman" w:hAnsi="Times New Roman" w:cs="Times New Roman"/>
          <w:sz w:val="24"/>
          <w:szCs w:val="24"/>
        </w:rPr>
        <w:t>Comprensión de textos literarios</w:t>
      </w:r>
    </w:p>
    <w:p w:rsidR="006A67C0" w:rsidRPr="0015464C" w:rsidRDefault="006A67C0" w:rsidP="0015464C">
      <w:pPr>
        <w:pStyle w:val="Prrafodelista"/>
        <w:numPr>
          <w:ilvl w:val="0"/>
          <w:numId w:val="16"/>
        </w:numPr>
        <w:rPr>
          <w:rFonts w:ascii="Times New Roman" w:hAnsi="Times New Roman" w:cs="Times New Roman"/>
          <w:sz w:val="24"/>
          <w:szCs w:val="24"/>
        </w:rPr>
      </w:pPr>
      <w:r w:rsidRPr="0015464C">
        <w:rPr>
          <w:rFonts w:ascii="Times New Roman" w:hAnsi="Times New Roman" w:cs="Times New Roman"/>
          <w:sz w:val="24"/>
          <w:szCs w:val="24"/>
        </w:rPr>
        <w:t>Géneros y textos Literarios</w:t>
      </w:r>
    </w:p>
    <w:p w:rsidR="00214FBA" w:rsidRPr="0015464C" w:rsidRDefault="006A67C0" w:rsidP="0015464C">
      <w:pPr>
        <w:pStyle w:val="Prrafodelista"/>
        <w:numPr>
          <w:ilvl w:val="0"/>
          <w:numId w:val="16"/>
        </w:numPr>
        <w:rPr>
          <w:rFonts w:ascii="Times New Roman" w:hAnsi="Times New Roman" w:cs="Times New Roman"/>
          <w:sz w:val="24"/>
          <w:szCs w:val="24"/>
        </w:rPr>
      </w:pPr>
      <w:r w:rsidRPr="0015464C">
        <w:rPr>
          <w:rFonts w:ascii="Times New Roman" w:hAnsi="Times New Roman" w:cs="Times New Roman"/>
          <w:sz w:val="24"/>
          <w:szCs w:val="24"/>
        </w:rPr>
        <w:t>Recreación de textos literarios</w:t>
      </w:r>
    </w:p>
    <w:p w:rsidR="006A67C0" w:rsidRPr="0015464C" w:rsidRDefault="006A67C0" w:rsidP="0015464C">
      <w:pPr>
        <w:rPr>
          <w:sz w:val="24"/>
          <w:szCs w:val="24"/>
        </w:rPr>
      </w:pPr>
    </w:p>
    <w:p w:rsidR="00214FBA" w:rsidRPr="0015464C" w:rsidRDefault="00214FBA" w:rsidP="0015464C">
      <w:pPr>
        <w:ind w:left="-5"/>
        <w:rPr>
          <w:sz w:val="24"/>
          <w:szCs w:val="24"/>
        </w:rPr>
      </w:pPr>
      <w:r w:rsidRPr="0015464C">
        <w:rPr>
          <w:b/>
          <w:sz w:val="24"/>
          <w:szCs w:val="24"/>
        </w:rPr>
        <w:t xml:space="preserve">GRUPO BENEFICIARIO </w:t>
      </w:r>
    </w:p>
    <w:p w:rsidR="00214FBA" w:rsidRPr="0015464C" w:rsidRDefault="00214FBA" w:rsidP="0015464C">
      <w:pPr>
        <w:rPr>
          <w:sz w:val="24"/>
          <w:szCs w:val="24"/>
        </w:rPr>
      </w:pPr>
      <w:r w:rsidRPr="0015464C">
        <w:rPr>
          <w:b/>
          <w:sz w:val="24"/>
          <w:szCs w:val="24"/>
        </w:rPr>
        <w:t xml:space="preserve"> </w:t>
      </w:r>
    </w:p>
    <w:p w:rsidR="00214FBA" w:rsidRPr="0015464C" w:rsidRDefault="00214FBA" w:rsidP="0015464C">
      <w:pPr>
        <w:ind w:left="730"/>
        <w:rPr>
          <w:sz w:val="24"/>
          <w:szCs w:val="24"/>
        </w:rPr>
      </w:pPr>
      <w:r w:rsidRPr="0015464C">
        <w:rPr>
          <w:sz w:val="24"/>
          <w:szCs w:val="24"/>
        </w:rPr>
        <w:t xml:space="preserve">Estudiantes de 9 de EGB  </w:t>
      </w:r>
    </w:p>
    <w:p w:rsidR="00214FBA" w:rsidRPr="0015464C" w:rsidRDefault="00214FBA" w:rsidP="0015464C">
      <w:pPr>
        <w:rPr>
          <w:sz w:val="24"/>
          <w:szCs w:val="24"/>
        </w:rPr>
      </w:pPr>
      <w:r w:rsidRPr="0015464C">
        <w:rPr>
          <w:sz w:val="24"/>
          <w:szCs w:val="24"/>
        </w:rPr>
        <w:t xml:space="preserve"> </w:t>
      </w:r>
    </w:p>
    <w:p w:rsidR="00214FBA" w:rsidRPr="0015464C" w:rsidRDefault="00214FBA" w:rsidP="0015464C">
      <w:pPr>
        <w:pStyle w:val="Ttulo1"/>
        <w:spacing w:line="240" w:lineRule="auto"/>
        <w:ind w:left="-5"/>
        <w:rPr>
          <w:szCs w:val="24"/>
        </w:rPr>
      </w:pPr>
      <w:r w:rsidRPr="0015464C">
        <w:rPr>
          <w:szCs w:val="24"/>
        </w:rPr>
        <w:t xml:space="preserve">ENFOQUE METODOLÓGICO </w:t>
      </w:r>
    </w:p>
    <w:p w:rsidR="00214FBA" w:rsidRPr="0015464C" w:rsidRDefault="00214FBA" w:rsidP="0015464C">
      <w:pPr>
        <w:rPr>
          <w:sz w:val="24"/>
          <w:szCs w:val="24"/>
        </w:rPr>
      </w:pPr>
      <w:r w:rsidRPr="0015464C">
        <w:rPr>
          <w:sz w:val="24"/>
          <w:szCs w:val="24"/>
        </w:rPr>
        <w:t xml:space="preserve"> </w:t>
      </w:r>
    </w:p>
    <w:p w:rsidR="00214FBA" w:rsidRPr="0015464C" w:rsidRDefault="00214FBA" w:rsidP="0015464C">
      <w:pPr>
        <w:widowControl/>
        <w:numPr>
          <w:ilvl w:val="0"/>
          <w:numId w:val="12"/>
        </w:numPr>
        <w:autoSpaceDE/>
        <w:autoSpaceDN/>
        <w:spacing w:after="24"/>
        <w:ind w:hanging="360"/>
        <w:rPr>
          <w:sz w:val="24"/>
          <w:szCs w:val="24"/>
        </w:rPr>
      </w:pPr>
      <w:r w:rsidRPr="0015464C">
        <w:rPr>
          <w:sz w:val="24"/>
          <w:szCs w:val="24"/>
        </w:rPr>
        <w:t xml:space="preserve">Junto a las sesiones de explicación por parte del profesor, se facilitarán recursos interactivos para que el alumno trabaje de forma propia los contenidos del currículo y, tras la búsqueda en equipo de la información, deberán presentar al resto del grupo los resultados de sus investigaciones. </w:t>
      </w:r>
    </w:p>
    <w:p w:rsidR="00214FBA" w:rsidRPr="0015464C" w:rsidRDefault="00214FBA" w:rsidP="0015464C">
      <w:pPr>
        <w:widowControl/>
        <w:numPr>
          <w:ilvl w:val="0"/>
          <w:numId w:val="12"/>
        </w:numPr>
        <w:autoSpaceDE/>
        <w:autoSpaceDN/>
        <w:spacing w:after="22"/>
        <w:ind w:hanging="360"/>
        <w:rPr>
          <w:sz w:val="24"/>
          <w:szCs w:val="24"/>
        </w:rPr>
      </w:pPr>
      <w:r w:rsidRPr="0015464C">
        <w:rPr>
          <w:sz w:val="24"/>
          <w:szCs w:val="24"/>
        </w:rPr>
        <w:t xml:space="preserve">Utilizaré el blog de aula en que enlazaré los recursos y actividades que mis alumnos irán trabajando en clase. </w:t>
      </w:r>
    </w:p>
    <w:p w:rsidR="00214FBA" w:rsidRPr="0015464C" w:rsidRDefault="00214FBA" w:rsidP="0015464C">
      <w:pPr>
        <w:widowControl/>
        <w:numPr>
          <w:ilvl w:val="0"/>
          <w:numId w:val="12"/>
        </w:numPr>
        <w:autoSpaceDE/>
        <w:autoSpaceDN/>
        <w:spacing w:after="1"/>
        <w:ind w:hanging="360"/>
        <w:rPr>
          <w:sz w:val="24"/>
          <w:szCs w:val="24"/>
        </w:rPr>
      </w:pPr>
      <w:r w:rsidRPr="0015464C">
        <w:rPr>
          <w:sz w:val="24"/>
          <w:szCs w:val="24"/>
        </w:rPr>
        <w:t>Los alumnos utilizarán la herramienta de Autor y el Aula Virtual para ir cumplimentando sus ejercicios, así como las cuestiones teóricas que deban de estudiar.</w:t>
      </w:r>
      <w:r w:rsidRPr="0015464C">
        <w:rPr>
          <w:color w:val="4B4B4B"/>
          <w:sz w:val="24"/>
          <w:szCs w:val="24"/>
        </w:rPr>
        <w:t xml:space="preserve"> </w:t>
      </w:r>
    </w:p>
    <w:p w:rsidR="00214FBA" w:rsidRPr="0015464C" w:rsidRDefault="00214FBA" w:rsidP="0015464C">
      <w:pPr>
        <w:rPr>
          <w:sz w:val="24"/>
          <w:szCs w:val="24"/>
        </w:rPr>
      </w:pPr>
      <w:r w:rsidRPr="0015464C">
        <w:rPr>
          <w:sz w:val="24"/>
          <w:szCs w:val="24"/>
        </w:rPr>
        <w:t xml:space="preserve"> </w:t>
      </w:r>
    </w:p>
    <w:p w:rsidR="00214FBA" w:rsidRPr="0015464C" w:rsidRDefault="00214FBA" w:rsidP="0015464C">
      <w:pPr>
        <w:pStyle w:val="Ttulo1"/>
        <w:spacing w:line="240" w:lineRule="auto"/>
        <w:ind w:left="-5"/>
        <w:rPr>
          <w:szCs w:val="24"/>
          <w:lang w:val="es-ES"/>
        </w:rPr>
      </w:pPr>
      <w:r w:rsidRPr="0015464C">
        <w:rPr>
          <w:szCs w:val="24"/>
          <w:lang w:val="es-ES"/>
        </w:rPr>
        <w:t xml:space="preserve">PLANIFICACIÓN DEL PROCESO DE ENSEÑANZA/APRENDIZAJE </w:t>
      </w:r>
    </w:p>
    <w:p w:rsidR="00214FBA" w:rsidRPr="0015464C" w:rsidRDefault="00214FBA" w:rsidP="0015464C">
      <w:pPr>
        <w:spacing w:after="76"/>
        <w:rPr>
          <w:sz w:val="24"/>
          <w:szCs w:val="24"/>
        </w:rPr>
      </w:pPr>
      <w:r w:rsidRPr="0015464C">
        <w:rPr>
          <w:sz w:val="24"/>
          <w:szCs w:val="24"/>
        </w:rPr>
        <w:t xml:space="preserve"> </w:t>
      </w:r>
    </w:p>
    <w:p w:rsidR="00214FBA" w:rsidRPr="0015464C" w:rsidRDefault="00214FBA" w:rsidP="0015464C">
      <w:pPr>
        <w:ind w:left="10"/>
        <w:rPr>
          <w:sz w:val="24"/>
          <w:szCs w:val="24"/>
        </w:rPr>
      </w:pPr>
      <w:r w:rsidRPr="0015464C">
        <w:rPr>
          <w:sz w:val="24"/>
          <w:szCs w:val="24"/>
        </w:rPr>
        <w:t xml:space="preserve">Se utilizará los siguientes recursos: </w:t>
      </w:r>
    </w:p>
    <w:p w:rsidR="00214FBA" w:rsidRPr="0015464C" w:rsidRDefault="00214FBA" w:rsidP="0015464C">
      <w:pPr>
        <w:spacing w:after="119"/>
        <w:rPr>
          <w:sz w:val="24"/>
          <w:szCs w:val="24"/>
        </w:rPr>
      </w:pPr>
      <w:r w:rsidRPr="0015464C">
        <w:rPr>
          <w:sz w:val="24"/>
          <w:szCs w:val="24"/>
        </w:rPr>
        <w:t xml:space="preserve"> </w:t>
      </w:r>
    </w:p>
    <w:p w:rsidR="00214FBA" w:rsidRPr="0015464C" w:rsidRDefault="00214FBA" w:rsidP="0015464C">
      <w:pPr>
        <w:widowControl/>
        <w:numPr>
          <w:ilvl w:val="0"/>
          <w:numId w:val="13"/>
        </w:numPr>
        <w:autoSpaceDE/>
        <w:autoSpaceDN/>
        <w:spacing w:after="117"/>
        <w:ind w:hanging="360"/>
        <w:rPr>
          <w:sz w:val="24"/>
          <w:szCs w:val="24"/>
        </w:rPr>
      </w:pPr>
      <w:r w:rsidRPr="0015464C">
        <w:rPr>
          <w:sz w:val="24"/>
          <w:szCs w:val="24"/>
        </w:rPr>
        <w:t xml:space="preserve">Libro Digital </w:t>
      </w:r>
      <w:r w:rsidR="006A67C0" w:rsidRPr="0015464C">
        <w:rPr>
          <w:sz w:val="24"/>
          <w:szCs w:val="24"/>
        </w:rPr>
        <w:t>de Literatura</w:t>
      </w:r>
      <w:r w:rsidRPr="0015464C">
        <w:rPr>
          <w:sz w:val="24"/>
          <w:szCs w:val="24"/>
        </w:rPr>
        <w:t xml:space="preserve"> de 9 de EGB. </w:t>
      </w:r>
    </w:p>
    <w:p w:rsidR="00214FBA" w:rsidRPr="0015464C" w:rsidRDefault="00214FBA" w:rsidP="0015464C">
      <w:pPr>
        <w:widowControl/>
        <w:numPr>
          <w:ilvl w:val="0"/>
          <w:numId w:val="13"/>
        </w:numPr>
        <w:autoSpaceDE/>
        <w:autoSpaceDN/>
        <w:spacing w:after="117"/>
        <w:ind w:hanging="360"/>
        <w:rPr>
          <w:sz w:val="24"/>
          <w:szCs w:val="24"/>
        </w:rPr>
      </w:pPr>
      <w:r w:rsidRPr="0015464C">
        <w:rPr>
          <w:sz w:val="24"/>
          <w:szCs w:val="24"/>
        </w:rPr>
        <w:t>Simulador elaborado en</w:t>
      </w:r>
      <w:r w:rsidR="00B566B7">
        <w:rPr>
          <w:sz w:val="24"/>
          <w:szCs w:val="24"/>
        </w:rPr>
        <w:t xml:space="preserve"> Ardora</w:t>
      </w:r>
      <w:r w:rsidRPr="0015464C">
        <w:rPr>
          <w:sz w:val="24"/>
          <w:szCs w:val="24"/>
        </w:rPr>
        <w:t xml:space="preserve">. </w:t>
      </w:r>
    </w:p>
    <w:p w:rsidR="00214FBA" w:rsidRPr="0015464C" w:rsidRDefault="00214FBA" w:rsidP="0015464C">
      <w:pPr>
        <w:rPr>
          <w:sz w:val="24"/>
          <w:szCs w:val="24"/>
        </w:rPr>
      </w:pPr>
      <w:r w:rsidRPr="0015464C">
        <w:rPr>
          <w:b/>
          <w:sz w:val="24"/>
          <w:szCs w:val="24"/>
        </w:rPr>
        <w:t xml:space="preserve"> </w:t>
      </w:r>
    </w:p>
    <w:p w:rsidR="00214FBA" w:rsidRPr="0015464C" w:rsidRDefault="00214FBA" w:rsidP="0015464C">
      <w:pPr>
        <w:rPr>
          <w:sz w:val="24"/>
          <w:szCs w:val="24"/>
        </w:rPr>
      </w:pPr>
      <w:r w:rsidRPr="0015464C">
        <w:rPr>
          <w:b/>
          <w:sz w:val="24"/>
          <w:szCs w:val="24"/>
        </w:rPr>
        <w:t xml:space="preserve"> </w:t>
      </w:r>
    </w:p>
    <w:p w:rsidR="00214FBA" w:rsidRPr="0015464C" w:rsidRDefault="00214FBA" w:rsidP="0015464C">
      <w:pPr>
        <w:rPr>
          <w:sz w:val="24"/>
          <w:szCs w:val="24"/>
        </w:rPr>
      </w:pPr>
      <w:r w:rsidRPr="0015464C">
        <w:rPr>
          <w:b/>
          <w:sz w:val="24"/>
          <w:szCs w:val="24"/>
        </w:rPr>
        <w:t xml:space="preserve"> </w:t>
      </w:r>
    </w:p>
    <w:p w:rsidR="00214FBA" w:rsidRPr="0015464C" w:rsidRDefault="00214FBA" w:rsidP="0015464C">
      <w:pPr>
        <w:spacing w:after="392"/>
        <w:rPr>
          <w:sz w:val="24"/>
          <w:szCs w:val="24"/>
        </w:rPr>
      </w:pPr>
      <w:r w:rsidRPr="0015464C">
        <w:rPr>
          <w:sz w:val="24"/>
          <w:szCs w:val="24"/>
        </w:rPr>
        <w:t xml:space="preserve"> </w:t>
      </w:r>
    </w:p>
    <w:p w:rsidR="00214FBA" w:rsidRPr="0015464C" w:rsidRDefault="00214FBA" w:rsidP="0015464C">
      <w:pPr>
        <w:pStyle w:val="Ttulo1"/>
        <w:spacing w:line="240" w:lineRule="auto"/>
        <w:ind w:left="-5"/>
        <w:rPr>
          <w:szCs w:val="24"/>
          <w:lang w:val="es-ES"/>
        </w:rPr>
      </w:pPr>
      <w:r w:rsidRPr="0015464C">
        <w:rPr>
          <w:szCs w:val="24"/>
          <w:lang w:val="es-ES"/>
        </w:rPr>
        <w:lastRenderedPageBreak/>
        <w:t xml:space="preserve">DESCRIPCIÓN DE CONTENIDOS Y ACTIVIDADES </w:t>
      </w:r>
    </w:p>
    <w:p w:rsidR="00214FBA" w:rsidRPr="0015464C" w:rsidRDefault="00214FBA" w:rsidP="0015464C">
      <w:pPr>
        <w:ind w:left="336"/>
        <w:rPr>
          <w:sz w:val="24"/>
          <w:szCs w:val="24"/>
        </w:rPr>
      </w:pPr>
      <w:r w:rsidRPr="0015464C">
        <w:rPr>
          <w:sz w:val="24"/>
          <w:szCs w:val="24"/>
        </w:rPr>
        <w:t xml:space="preserve"> </w:t>
      </w:r>
    </w:p>
    <w:p w:rsidR="00214FBA" w:rsidRPr="0015464C" w:rsidRDefault="00214FBA" w:rsidP="0015464C">
      <w:pPr>
        <w:rPr>
          <w:sz w:val="24"/>
          <w:szCs w:val="24"/>
        </w:rPr>
      </w:pPr>
      <w:r w:rsidRPr="0015464C">
        <w:rPr>
          <w:sz w:val="24"/>
          <w:szCs w:val="24"/>
        </w:rPr>
        <w:t xml:space="preserve"> </w:t>
      </w:r>
    </w:p>
    <w:p w:rsidR="00214FBA" w:rsidRPr="0015464C" w:rsidRDefault="00214FBA" w:rsidP="0015464C">
      <w:pPr>
        <w:spacing w:after="282"/>
        <w:ind w:left="720" w:right="4784" w:hanging="720"/>
        <w:rPr>
          <w:sz w:val="24"/>
          <w:szCs w:val="24"/>
        </w:rPr>
      </w:pPr>
      <w:r w:rsidRPr="0015464C">
        <w:rPr>
          <w:b/>
          <w:sz w:val="24"/>
          <w:szCs w:val="24"/>
        </w:rPr>
        <w:t>TEMA:</w:t>
      </w:r>
      <w:r w:rsidR="006A67C0" w:rsidRPr="0015464C">
        <w:rPr>
          <w:sz w:val="24"/>
          <w:szCs w:val="24"/>
        </w:rPr>
        <w:t xml:space="preserve"> 1. Comprensión de textos literarios </w:t>
      </w:r>
    </w:p>
    <w:p w:rsidR="006F0A9E" w:rsidRPr="0015464C" w:rsidRDefault="006F0A9E" w:rsidP="0015464C">
      <w:pPr>
        <w:widowControl/>
        <w:numPr>
          <w:ilvl w:val="0"/>
          <w:numId w:val="14"/>
        </w:numPr>
        <w:autoSpaceDE/>
        <w:autoSpaceDN/>
        <w:spacing w:after="6"/>
        <w:ind w:hanging="360"/>
        <w:rPr>
          <w:sz w:val="24"/>
          <w:szCs w:val="24"/>
        </w:rPr>
      </w:pPr>
      <w:r w:rsidRPr="0015464C">
        <w:rPr>
          <w:sz w:val="24"/>
          <w:szCs w:val="24"/>
        </w:rPr>
        <w:t>Actividad</w:t>
      </w:r>
      <w:r w:rsidR="006A67C0" w:rsidRPr="0015464C">
        <w:rPr>
          <w:sz w:val="24"/>
          <w:szCs w:val="24"/>
        </w:rPr>
        <w:t xml:space="preserve"> 1, 2, 3</w:t>
      </w:r>
      <w:r w:rsidRPr="0015464C">
        <w:rPr>
          <w:sz w:val="24"/>
          <w:szCs w:val="24"/>
        </w:rPr>
        <w:t xml:space="preserve"> basada en el texto de </w:t>
      </w:r>
      <w:r w:rsidR="006A67C0" w:rsidRPr="0015464C">
        <w:rPr>
          <w:sz w:val="24"/>
          <w:szCs w:val="24"/>
        </w:rPr>
        <w:t>Literatura pág. 195 Sección 5.</w:t>
      </w:r>
    </w:p>
    <w:p w:rsidR="006F0A9E" w:rsidRPr="0015464C" w:rsidRDefault="006F0A9E" w:rsidP="0015464C">
      <w:pPr>
        <w:widowControl/>
        <w:autoSpaceDE/>
        <w:autoSpaceDN/>
        <w:spacing w:after="6"/>
        <w:ind w:left="1440"/>
        <w:rPr>
          <w:sz w:val="24"/>
          <w:szCs w:val="24"/>
        </w:rPr>
      </w:pPr>
    </w:p>
    <w:p w:rsidR="00214FBA" w:rsidRPr="0015464C" w:rsidRDefault="00214FBA" w:rsidP="0015464C">
      <w:pPr>
        <w:spacing w:after="16"/>
        <w:ind w:left="720" w:right="5684" w:hanging="720"/>
        <w:rPr>
          <w:sz w:val="24"/>
          <w:szCs w:val="24"/>
        </w:rPr>
      </w:pPr>
      <w:r w:rsidRPr="0015464C">
        <w:rPr>
          <w:b/>
          <w:sz w:val="24"/>
          <w:szCs w:val="24"/>
        </w:rPr>
        <w:t>TEMA</w:t>
      </w:r>
      <w:r w:rsidRPr="0015464C">
        <w:rPr>
          <w:sz w:val="24"/>
          <w:szCs w:val="24"/>
        </w:rPr>
        <w:t xml:space="preserve">: </w:t>
      </w:r>
      <w:r w:rsidR="006A67C0" w:rsidRPr="0015464C">
        <w:rPr>
          <w:sz w:val="24"/>
          <w:szCs w:val="24"/>
        </w:rPr>
        <w:t>2. Géneros y textos Literarios</w:t>
      </w:r>
    </w:p>
    <w:p w:rsidR="006A67C0" w:rsidRPr="0015464C" w:rsidRDefault="00334E37" w:rsidP="0015464C">
      <w:pPr>
        <w:widowControl/>
        <w:numPr>
          <w:ilvl w:val="0"/>
          <w:numId w:val="14"/>
        </w:numPr>
        <w:autoSpaceDE/>
        <w:autoSpaceDN/>
        <w:spacing w:after="6"/>
        <w:ind w:hanging="360"/>
        <w:rPr>
          <w:sz w:val="24"/>
          <w:szCs w:val="24"/>
        </w:rPr>
      </w:pPr>
      <w:r>
        <w:rPr>
          <w:sz w:val="24"/>
          <w:szCs w:val="24"/>
        </w:rPr>
        <w:t xml:space="preserve">Actividad </w:t>
      </w:r>
      <w:r w:rsidR="00B566B7">
        <w:rPr>
          <w:sz w:val="24"/>
          <w:szCs w:val="24"/>
        </w:rPr>
        <w:t>4,5,6</w:t>
      </w:r>
      <w:r w:rsidR="006A67C0" w:rsidRPr="0015464C">
        <w:rPr>
          <w:sz w:val="24"/>
          <w:szCs w:val="24"/>
        </w:rPr>
        <w:t xml:space="preserve"> basada en el texto de Literatura pág. 210 Sección 5.</w:t>
      </w:r>
    </w:p>
    <w:p w:rsidR="006A67C0" w:rsidRPr="0015464C" w:rsidRDefault="006A67C0" w:rsidP="0015464C">
      <w:pPr>
        <w:spacing w:after="16"/>
        <w:ind w:left="720" w:right="5684" w:hanging="720"/>
        <w:rPr>
          <w:sz w:val="24"/>
          <w:szCs w:val="24"/>
        </w:rPr>
      </w:pPr>
      <w:r w:rsidRPr="0015464C">
        <w:rPr>
          <w:b/>
          <w:sz w:val="24"/>
          <w:szCs w:val="24"/>
        </w:rPr>
        <w:t>TEMA</w:t>
      </w:r>
      <w:r w:rsidRPr="0015464C">
        <w:rPr>
          <w:sz w:val="24"/>
          <w:szCs w:val="24"/>
        </w:rPr>
        <w:t>: 3. Recreación de textos literarios</w:t>
      </w:r>
    </w:p>
    <w:p w:rsidR="006A67C0" w:rsidRPr="0015464C" w:rsidRDefault="00334E37" w:rsidP="0015464C">
      <w:pPr>
        <w:widowControl/>
        <w:numPr>
          <w:ilvl w:val="0"/>
          <w:numId w:val="14"/>
        </w:numPr>
        <w:autoSpaceDE/>
        <w:autoSpaceDN/>
        <w:spacing w:after="6"/>
        <w:ind w:hanging="360"/>
        <w:rPr>
          <w:sz w:val="24"/>
          <w:szCs w:val="24"/>
        </w:rPr>
      </w:pPr>
      <w:r>
        <w:rPr>
          <w:sz w:val="24"/>
          <w:szCs w:val="24"/>
        </w:rPr>
        <w:t xml:space="preserve">Actividad </w:t>
      </w:r>
      <w:r w:rsidR="00B566B7">
        <w:rPr>
          <w:sz w:val="24"/>
          <w:szCs w:val="24"/>
        </w:rPr>
        <w:t>7,8,9</w:t>
      </w:r>
      <w:bookmarkStart w:id="0" w:name="_GoBack"/>
      <w:bookmarkEnd w:id="0"/>
      <w:r>
        <w:rPr>
          <w:sz w:val="24"/>
          <w:szCs w:val="24"/>
        </w:rPr>
        <w:t xml:space="preserve"> </w:t>
      </w:r>
      <w:r w:rsidR="006A67C0" w:rsidRPr="0015464C">
        <w:rPr>
          <w:sz w:val="24"/>
          <w:szCs w:val="24"/>
        </w:rPr>
        <w:t xml:space="preserve"> basada en el texto de Literatura pág. 225 Sección 5.</w:t>
      </w:r>
    </w:p>
    <w:p w:rsidR="006A67C0" w:rsidRPr="0015464C" w:rsidRDefault="006A67C0" w:rsidP="0015464C">
      <w:pPr>
        <w:widowControl/>
        <w:autoSpaceDE/>
        <w:autoSpaceDN/>
        <w:spacing w:after="6"/>
        <w:ind w:left="1440"/>
        <w:rPr>
          <w:sz w:val="24"/>
          <w:szCs w:val="24"/>
        </w:rPr>
      </w:pPr>
    </w:p>
    <w:p w:rsidR="00214FBA" w:rsidRPr="0015464C" w:rsidRDefault="00214FBA" w:rsidP="0015464C">
      <w:pPr>
        <w:ind w:left="336"/>
        <w:rPr>
          <w:sz w:val="24"/>
          <w:szCs w:val="24"/>
        </w:rPr>
      </w:pPr>
      <w:r w:rsidRPr="0015464C">
        <w:rPr>
          <w:b/>
          <w:sz w:val="24"/>
          <w:szCs w:val="24"/>
        </w:rPr>
        <w:t xml:space="preserve"> </w:t>
      </w:r>
    </w:p>
    <w:p w:rsidR="00214FBA" w:rsidRPr="0015464C" w:rsidRDefault="00214FBA" w:rsidP="0015464C">
      <w:pPr>
        <w:spacing w:after="26"/>
        <w:ind w:left="1065" w:hanging="720"/>
        <w:rPr>
          <w:sz w:val="24"/>
          <w:szCs w:val="24"/>
        </w:rPr>
      </w:pPr>
      <w:r w:rsidRPr="0015464C">
        <w:rPr>
          <w:sz w:val="24"/>
          <w:szCs w:val="24"/>
        </w:rPr>
        <w:t xml:space="preserve">Ministerio de Educación del Ecuador. (2014). </w:t>
      </w:r>
      <w:r w:rsidR="006A67C0" w:rsidRPr="0015464C">
        <w:rPr>
          <w:i/>
          <w:sz w:val="24"/>
          <w:szCs w:val="24"/>
        </w:rPr>
        <w:t>Lengua y Literatura</w:t>
      </w:r>
      <w:r w:rsidRPr="0015464C">
        <w:rPr>
          <w:i/>
          <w:sz w:val="24"/>
          <w:szCs w:val="24"/>
        </w:rPr>
        <w:t xml:space="preserve">: Texto del estudiante </w:t>
      </w:r>
      <w:proofErr w:type="gramStart"/>
      <w:r w:rsidRPr="0015464C">
        <w:rPr>
          <w:i/>
          <w:sz w:val="24"/>
          <w:szCs w:val="24"/>
        </w:rPr>
        <w:t>9.°</w:t>
      </w:r>
      <w:proofErr w:type="gramEnd"/>
      <w:r w:rsidRPr="0015464C">
        <w:rPr>
          <w:i/>
          <w:sz w:val="24"/>
          <w:szCs w:val="24"/>
        </w:rPr>
        <w:t xml:space="preserve"> año de Educación General Básica</w:t>
      </w:r>
      <w:r w:rsidRPr="0015464C">
        <w:rPr>
          <w:sz w:val="24"/>
          <w:szCs w:val="24"/>
        </w:rPr>
        <w:t>. Subsecretaría de Fundamentos Educativos.</w:t>
      </w:r>
      <w:hyperlink r:id="rId10">
        <w:r w:rsidRPr="0015464C">
          <w:rPr>
            <w:sz w:val="24"/>
            <w:szCs w:val="24"/>
          </w:rPr>
          <w:t xml:space="preserve"> </w:t>
        </w:r>
      </w:hyperlink>
      <w:hyperlink r:id="rId11">
        <w:r w:rsidRPr="0015464C">
          <w:rPr>
            <w:color w:val="0000FF"/>
            <w:sz w:val="24"/>
            <w:szCs w:val="24"/>
          </w:rPr>
          <w:t>https://educacion.gob.ec/textos</w:t>
        </w:r>
      </w:hyperlink>
      <w:hyperlink r:id="rId12"/>
      <w:hyperlink r:id="rId13">
        <w:r w:rsidRPr="0015464C">
          <w:rPr>
            <w:color w:val="0000FF"/>
            <w:sz w:val="24"/>
            <w:szCs w:val="24"/>
          </w:rPr>
          <w:t>escolares/</w:t>
        </w:r>
      </w:hyperlink>
      <w:hyperlink r:id="rId14">
        <w:r w:rsidRPr="0015464C">
          <w:rPr>
            <w:sz w:val="24"/>
            <w:szCs w:val="24"/>
          </w:rPr>
          <w:t xml:space="preserve"> </w:t>
        </w:r>
      </w:hyperlink>
    </w:p>
    <w:p w:rsidR="004A4DB2" w:rsidRPr="0015464C" w:rsidRDefault="004A4DB2" w:rsidP="0015464C">
      <w:pPr>
        <w:pStyle w:val="Textoindependiente"/>
        <w:spacing w:before="2"/>
        <w:ind w:left="0"/>
        <w:rPr>
          <w:u w:val="none"/>
        </w:rPr>
      </w:pPr>
    </w:p>
    <w:sectPr w:rsidR="004A4DB2" w:rsidRPr="0015464C">
      <w:headerReference w:type="default" r:id="rId15"/>
      <w:pgSz w:w="12240" w:h="15840"/>
      <w:pgMar w:top="1560" w:right="860" w:bottom="280" w:left="1000" w:header="113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3C89" w:rsidRDefault="00D83C89">
      <w:r>
        <w:separator/>
      </w:r>
    </w:p>
  </w:endnote>
  <w:endnote w:type="continuationSeparator" w:id="0">
    <w:p w:rsidR="00D83C89" w:rsidRDefault="00D83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3C89" w:rsidRDefault="00D83C89">
      <w:r>
        <w:separator/>
      </w:r>
    </w:p>
  </w:footnote>
  <w:footnote w:type="continuationSeparator" w:id="0">
    <w:p w:rsidR="00D83C89" w:rsidRDefault="00D83C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C1A" w:rsidRDefault="007C5C1A">
    <w:pPr>
      <w:pStyle w:val="Textoindependiente"/>
      <w:spacing w:line="14" w:lineRule="auto"/>
      <w:ind w:left="0"/>
      <w:rPr>
        <w:sz w:val="20"/>
        <w:u w:val="non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33A1"/>
    <w:multiLevelType w:val="hybridMultilevel"/>
    <w:tmpl w:val="AAA88D30"/>
    <w:lvl w:ilvl="0" w:tplc="0D26E50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6EC5FE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D6E162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9CBD6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FAE8B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506722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7CCE61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50DF3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22AEB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A1E5C"/>
    <w:multiLevelType w:val="hybridMultilevel"/>
    <w:tmpl w:val="D18219A4"/>
    <w:lvl w:ilvl="0" w:tplc="10FA8FD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0455C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749FD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56FB6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28CB9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2302D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7EE493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D56792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11A7E0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5D5B22"/>
    <w:multiLevelType w:val="hybridMultilevel"/>
    <w:tmpl w:val="C17C41DA"/>
    <w:lvl w:ilvl="0" w:tplc="C46E51FE">
      <w:numFmt w:val="bullet"/>
      <w:lvlText w:val=""/>
      <w:lvlJc w:val="left"/>
      <w:pPr>
        <w:ind w:left="859" w:hanging="348"/>
      </w:pPr>
      <w:rPr>
        <w:rFonts w:ascii="Symbol" w:eastAsia="Symbol" w:hAnsi="Symbol" w:cs="Symbol" w:hint="default"/>
        <w:w w:val="99"/>
        <w:sz w:val="20"/>
        <w:szCs w:val="20"/>
        <w:lang w:val="es-ES" w:eastAsia="es-ES" w:bidi="es-ES"/>
      </w:rPr>
    </w:lvl>
    <w:lvl w:ilvl="1" w:tplc="F0BC0DB2">
      <w:numFmt w:val="bullet"/>
      <w:lvlText w:val="•"/>
      <w:lvlJc w:val="left"/>
      <w:pPr>
        <w:ind w:left="1765" w:hanging="348"/>
      </w:pPr>
      <w:rPr>
        <w:rFonts w:hint="default"/>
        <w:lang w:val="es-ES" w:eastAsia="es-ES" w:bidi="es-ES"/>
      </w:rPr>
    </w:lvl>
    <w:lvl w:ilvl="2" w:tplc="C1E4BEEE">
      <w:numFmt w:val="bullet"/>
      <w:lvlText w:val="•"/>
      <w:lvlJc w:val="left"/>
      <w:pPr>
        <w:ind w:left="2670" w:hanging="348"/>
      </w:pPr>
      <w:rPr>
        <w:rFonts w:hint="default"/>
        <w:lang w:val="es-ES" w:eastAsia="es-ES" w:bidi="es-ES"/>
      </w:rPr>
    </w:lvl>
    <w:lvl w:ilvl="3" w:tplc="5CF8F5DC">
      <w:numFmt w:val="bullet"/>
      <w:lvlText w:val="•"/>
      <w:lvlJc w:val="left"/>
      <w:pPr>
        <w:ind w:left="3576" w:hanging="348"/>
      </w:pPr>
      <w:rPr>
        <w:rFonts w:hint="default"/>
        <w:lang w:val="es-ES" w:eastAsia="es-ES" w:bidi="es-ES"/>
      </w:rPr>
    </w:lvl>
    <w:lvl w:ilvl="4" w:tplc="A15E10CC">
      <w:numFmt w:val="bullet"/>
      <w:lvlText w:val="•"/>
      <w:lvlJc w:val="left"/>
      <w:pPr>
        <w:ind w:left="4481" w:hanging="348"/>
      </w:pPr>
      <w:rPr>
        <w:rFonts w:hint="default"/>
        <w:lang w:val="es-ES" w:eastAsia="es-ES" w:bidi="es-ES"/>
      </w:rPr>
    </w:lvl>
    <w:lvl w:ilvl="5" w:tplc="9ED264DE">
      <w:numFmt w:val="bullet"/>
      <w:lvlText w:val="•"/>
      <w:lvlJc w:val="left"/>
      <w:pPr>
        <w:ind w:left="5387" w:hanging="348"/>
      </w:pPr>
      <w:rPr>
        <w:rFonts w:hint="default"/>
        <w:lang w:val="es-ES" w:eastAsia="es-ES" w:bidi="es-ES"/>
      </w:rPr>
    </w:lvl>
    <w:lvl w:ilvl="6" w:tplc="F3FCA42E">
      <w:numFmt w:val="bullet"/>
      <w:lvlText w:val="•"/>
      <w:lvlJc w:val="left"/>
      <w:pPr>
        <w:ind w:left="6292" w:hanging="348"/>
      </w:pPr>
      <w:rPr>
        <w:rFonts w:hint="default"/>
        <w:lang w:val="es-ES" w:eastAsia="es-ES" w:bidi="es-ES"/>
      </w:rPr>
    </w:lvl>
    <w:lvl w:ilvl="7" w:tplc="F43EA0F8">
      <w:numFmt w:val="bullet"/>
      <w:lvlText w:val="•"/>
      <w:lvlJc w:val="left"/>
      <w:pPr>
        <w:ind w:left="7197" w:hanging="348"/>
      </w:pPr>
      <w:rPr>
        <w:rFonts w:hint="default"/>
        <w:lang w:val="es-ES" w:eastAsia="es-ES" w:bidi="es-ES"/>
      </w:rPr>
    </w:lvl>
    <w:lvl w:ilvl="8" w:tplc="D80CF2E8">
      <w:numFmt w:val="bullet"/>
      <w:lvlText w:val="•"/>
      <w:lvlJc w:val="left"/>
      <w:pPr>
        <w:ind w:left="8103" w:hanging="348"/>
      </w:pPr>
      <w:rPr>
        <w:rFonts w:hint="default"/>
        <w:lang w:val="es-ES" w:eastAsia="es-ES" w:bidi="es-ES"/>
      </w:rPr>
    </w:lvl>
  </w:abstractNum>
  <w:abstractNum w:abstractNumId="3" w15:restartNumberingAfterBreak="0">
    <w:nsid w:val="0C8E5462"/>
    <w:multiLevelType w:val="hybridMultilevel"/>
    <w:tmpl w:val="18D8A066"/>
    <w:lvl w:ilvl="0" w:tplc="1712727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AECFF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DCBDB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8347D4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CEA5DB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60622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0D29CFA">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F723FE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5587E40">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AA6D75"/>
    <w:multiLevelType w:val="hybridMultilevel"/>
    <w:tmpl w:val="F486429C"/>
    <w:lvl w:ilvl="0" w:tplc="B1B4FE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66F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EB8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489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A4C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083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860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EB7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8B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BB3B68"/>
    <w:multiLevelType w:val="hybridMultilevel"/>
    <w:tmpl w:val="92D20676"/>
    <w:lvl w:ilvl="0" w:tplc="2EC6D0E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5E5C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4894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7AD5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D255E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662E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1815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C015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64EA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E74F71"/>
    <w:multiLevelType w:val="hybridMultilevel"/>
    <w:tmpl w:val="D0FE4CAE"/>
    <w:lvl w:ilvl="0" w:tplc="319C826A">
      <w:start w:val="1"/>
      <w:numFmt w:val="decimal"/>
      <w:lvlText w:val="%1."/>
      <w:lvlJc w:val="left"/>
      <w:pPr>
        <w:ind w:left="847" w:hanging="348"/>
        <w:jc w:val="left"/>
      </w:pPr>
      <w:rPr>
        <w:rFonts w:hint="default"/>
        <w:spacing w:val="-1"/>
        <w:w w:val="99"/>
        <w:lang w:val="es-ES" w:eastAsia="es-ES" w:bidi="es-ES"/>
      </w:rPr>
    </w:lvl>
    <w:lvl w:ilvl="1" w:tplc="8A7AED50">
      <w:numFmt w:val="bullet"/>
      <w:lvlText w:val="•"/>
      <w:lvlJc w:val="left"/>
      <w:pPr>
        <w:ind w:left="1747" w:hanging="348"/>
      </w:pPr>
      <w:rPr>
        <w:rFonts w:hint="default"/>
        <w:lang w:val="es-ES" w:eastAsia="es-ES" w:bidi="es-ES"/>
      </w:rPr>
    </w:lvl>
    <w:lvl w:ilvl="2" w:tplc="DF1CF638">
      <w:numFmt w:val="bullet"/>
      <w:lvlText w:val="•"/>
      <w:lvlJc w:val="left"/>
      <w:pPr>
        <w:ind w:left="2654" w:hanging="348"/>
      </w:pPr>
      <w:rPr>
        <w:rFonts w:hint="default"/>
        <w:lang w:val="es-ES" w:eastAsia="es-ES" w:bidi="es-ES"/>
      </w:rPr>
    </w:lvl>
    <w:lvl w:ilvl="3" w:tplc="747048EE">
      <w:numFmt w:val="bullet"/>
      <w:lvlText w:val="•"/>
      <w:lvlJc w:val="left"/>
      <w:pPr>
        <w:ind w:left="3562" w:hanging="348"/>
      </w:pPr>
      <w:rPr>
        <w:rFonts w:hint="default"/>
        <w:lang w:val="es-ES" w:eastAsia="es-ES" w:bidi="es-ES"/>
      </w:rPr>
    </w:lvl>
    <w:lvl w:ilvl="4" w:tplc="2DA6B9C6">
      <w:numFmt w:val="bullet"/>
      <w:lvlText w:val="•"/>
      <w:lvlJc w:val="left"/>
      <w:pPr>
        <w:ind w:left="4469" w:hanging="348"/>
      </w:pPr>
      <w:rPr>
        <w:rFonts w:hint="default"/>
        <w:lang w:val="es-ES" w:eastAsia="es-ES" w:bidi="es-ES"/>
      </w:rPr>
    </w:lvl>
    <w:lvl w:ilvl="5" w:tplc="51BABF80">
      <w:numFmt w:val="bullet"/>
      <w:lvlText w:val="•"/>
      <w:lvlJc w:val="left"/>
      <w:pPr>
        <w:ind w:left="5377" w:hanging="348"/>
      </w:pPr>
      <w:rPr>
        <w:rFonts w:hint="default"/>
        <w:lang w:val="es-ES" w:eastAsia="es-ES" w:bidi="es-ES"/>
      </w:rPr>
    </w:lvl>
    <w:lvl w:ilvl="6" w:tplc="4B4ADC9A">
      <w:numFmt w:val="bullet"/>
      <w:lvlText w:val="•"/>
      <w:lvlJc w:val="left"/>
      <w:pPr>
        <w:ind w:left="6284" w:hanging="348"/>
      </w:pPr>
      <w:rPr>
        <w:rFonts w:hint="default"/>
        <w:lang w:val="es-ES" w:eastAsia="es-ES" w:bidi="es-ES"/>
      </w:rPr>
    </w:lvl>
    <w:lvl w:ilvl="7" w:tplc="8662E12C">
      <w:numFmt w:val="bullet"/>
      <w:lvlText w:val="•"/>
      <w:lvlJc w:val="left"/>
      <w:pPr>
        <w:ind w:left="7191" w:hanging="348"/>
      </w:pPr>
      <w:rPr>
        <w:rFonts w:hint="default"/>
        <w:lang w:val="es-ES" w:eastAsia="es-ES" w:bidi="es-ES"/>
      </w:rPr>
    </w:lvl>
    <w:lvl w:ilvl="8" w:tplc="17E06D5C">
      <w:numFmt w:val="bullet"/>
      <w:lvlText w:val="•"/>
      <w:lvlJc w:val="left"/>
      <w:pPr>
        <w:ind w:left="8099" w:hanging="348"/>
      </w:pPr>
      <w:rPr>
        <w:rFonts w:hint="default"/>
        <w:lang w:val="es-ES" w:eastAsia="es-ES" w:bidi="es-ES"/>
      </w:rPr>
    </w:lvl>
  </w:abstractNum>
  <w:abstractNum w:abstractNumId="7" w15:restartNumberingAfterBreak="0">
    <w:nsid w:val="1BD90985"/>
    <w:multiLevelType w:val="hybridMultilevel"/>
    <w:tmpl w:val="E1D2DE32"/>
    <w:lvl w:ilvl="0" w:tplc="DB0A8EC6">
      <w:numFmt w:val="bullet"/>
      <w:lvlText w:val=""/>
      <w:lvlJc w:val="left"/>
      <w:pPr>
        <w:ind w:left="859" w:hanging="348"/>
      </w:pPr>
      <w:rPr>
        <w:rFonts w:ascii="Symbol" w:eastAsia="Symbol" w:hAnsi="Symbol" w:cs="Symbol" w:hint="default"/>
        <w:w w:val="99"/>
        <w:sz w:val="20"/>
        <w:szCs w:val="20"/>
        <w:lang w:val="es-ES" w:eastAsia="es-ES" w:bidi="es-ES"/>
      </w:rPr>
    </w:lvl>
    <w:lvl w:ilvl="1" w:tplc="A75860F2">
      <w:numFmt w:val="bullet"/>
      <w:lvlText w:val="•"/>
      <w:lvlJc w:val="left"/>
      <w:pPr>
        <w:ind w:left="1765" w:hanging="348"/>
      </w:pPr>
      <w:rPr>
        <w:rFonts w:hint="default"/>
        <w:lang w:val="es-ES" w:eastAsia="es-ES" w:bidi="es-ES"/>
      </w:rPr>
    </w:lvl>
    <w:lvl w:ilvl="2" w:tplc="7BA4D14E">
      <w:numFmt w:val="bullet"/>
      <w:lvlText w:val="•"/>
      <w:lvlJc w:val="left"/>
      <w:pPr>
        <w:ind w:left="2670" w:hanging="348"/>
      </w:pPr>
      <w:rPr>
        <w:rFonts w:hint="default"/>
        <w:lang w:val="es-ES" w:eastAsia="es-ES" w:bidi="es-ES"/>
      </w:rPr>
    </w:lvl>
    <w:lvl w:ilvl="3" w:tplc="1B307E1A">
      <w:numFmt w:val="bullet"/>
      <w:lvlText w:val="•"/>
      <w:lvlJc w:val="left"/>
      <w:pPr>
        <w:ind w:left="3576" w:hanging="348"/>
      </w:pPr>
      <w:rPr>
        <w:rFonts w:hint="default"/>
        <w:lang w:val="es-ES" w:eastAsia="es-ES" w:bidi="es-ES"/>
      </w:rPr>
    </w:lvl>
    <w:lvl w:ilvl="4" w:tplc="3E860C8E">
      <w:numFmt w:val="bullet"/>
      <w:lvlText w:val="•"/>
      <w:lvlJc w:val="left"/>
      <w:pPr>
        <w:ind w:left="4481" w:hanging="348"/>
      </w:pPr>
      <w:rPr>
        <w:rFonts w:hint="default"/>
        <w:lang w:val="es-ES" w:eastAsia="es-ES" w:bidi="es-ES"/>
      </w:rPr>
    </w:lvl>
    <w:lvl w:ilvl="5" w:tplc="0F3AA288">
      <w:numFmt w:val="bullet"/>
      <w:lvlText w:val="•"/>
      <w:lvlJc w:val="left"/>
      <w:pPr>
        <w:ind w:left="5387" w:hanging="348"/>
      </w:pPr>
      <w:rPr>
        <w:rFonts w:hint="default"/>
        <w:lang w:val="es-ES" w:eastAsia="es-ES" w:bidi="es-ES"/>
      </w:rPr>
    </w:lvl>
    <w:lvl w:ilvl="6" w:tplc="BD620A64">
      <w:numFmt w:val="bullet"/>
      <w:lvlText w:val="•"/>
      <w:lvlJc w:val="left"/>
      <w:pPr>
        <w:ind w:left="6292" w:hanging="348"/>
      </w:pPr>
      <w:rPr>
        <w:rFonts w:hint="default"/>
        <w:lang w:val="es-ES" w:eastAsia="es-ES" w:bidi="es-ES"/>
      </w:rPr>
    </w:lvl>
    <w:lvl w:ilvl="7" w:tplc="1E60AE46">
      <w:numFmt w:val="bullet"/>
      <w:lvlText w:val="•"/>
      <w:lvlJc w:val="left"/>
      <w:pPr>
        <w:ind w:left="7197" w:hanging="348"/>
      </w:pPr>
      <w:rPr>
        <w:rFonts w:hint="default"/>
        <w:lang w:val="es-ES" w:eastAsia="es-ES" w:bidi="es-ES"/>
      </w:rPr>
    </w:lvl>
    <w:lvl w:ilvl="8" w:tplc="23501178">
      <w:numFmt w:val="bullet"/>
      <w:lvlText w:val="•"/>
      <w:lvlJc w:val="left"/>
      <w:pPr>
        <w:ind w:left="8103" w:hanging="348"/>
      </w:pPr>
      <w:rPr>
        <w:rFonts w:hint="default"/>
        <w:lang w:val="es-ES" w:eastAsia="es-ES" w:bidi="es-ES"/>
      </w:rPr>
    </w:lvl>
  </w:abstractNum>
  <w:abstractNum w:abstractNumId="8" w15:restartNumberingAfterBreak="0">
    <w:nsid w:val="214458AA"/>
    <w:multiLevelType w:val="hybridMultilevel"/>
    <w:tmpl w:val="8DA2FAEC"/>
    <w:lvl w:ilvl="0" w:tplc="B4EA1462">
      <w:numFmt w:val="bullet"/>
      <w:lvlText w:val=""/>
      <w:lvlJc w:val="left"/>
      <w:pPr>
        <w:ind w:left="847" w:hanging="348"/>
      </w:pPr>
      <w:rPr>
        <w:rFonts w:ascii="Symbol" w:eastAsia="Symbol" w:hAnsi="Symbol" w:cs="Symbol" w:hint="default"/>
        <w:w w:val="100"/>
        <w:sz w:val="22"/>
        <w:szCs w:val="22"/>
        <w:lang w:val="es-ES" w:eastAsia="es-ES" w:bidi="es-ES"/>
      </w:rPr>
    </w:lvl>
    <w:lvl w:ilvl="1" w:tplc="4DC888C0">
      <w:numFmt w:val="bullet"/>
      <w:lvlText w:val="•"/>
      <w:lvlJc w:val="left"/>
      <w:pPr>
        <w:ind w:left="1756" w:hanging="348"/>
      </w:pPr>
      <w:rPr>
        <w:rFonts w:hint="default"/>
        <w:lang w:val="es-ES" w:eastAsia="es-ES" w:bidi="es-ES"/>
      </w:rPr>
    </w:lvl>
    <w:lvl w:ilvl="2" w:tplc="967228DC">
      <w:numFmt w:val="bullet"/>
      <w:lvlText w:val="•"/>
      <w:lvlJc w:val="left"/>
      <w:pPr>
        <w:ind w:left="2673" w:hanging="348"/>
      </w:pPr>
      <w:rPr>
        <w:rFonts w:hint="default"/>
        <w:lang w:val="es-ES" w:eastAsia="es-ES" w:bidi="es-ES"/>
      </w:rPr>
    </w:lvl>
    <w:lvl w:ilvl="3" w:tplc="E0024C0A">
      <w:numFmt w:val="bullet"/>
      <w:lvlText w:val="•"/>
      <w:lvlJc w:val="left"/>
      <w:pPr>
        <w:ind w:left="3589" w:hanging="348"/>
      </w:pPr>
      <w:rPr>
        <w:rFonts w:hint="default"/>
        <w:lang w:val="es-ES" w:eastAsia="es-ES" w:bidi="es-ES"/>
      </w:rPr>
    </w:lvl>
    <w:lvl w:ilvl="4" w:tplc="A7D2B544">
      <w:numFmt w:val="bullet"/>
      <w:lvlText w:val="•"/>
      <w:lvlJc w:val="left"/>
      <w:pPr>
        <w:ind w:left="4506" w:hanging="348"/>
      </w:pPr>
      <w:rPr>
        <w:rFonts w:hint="default"/>
        <w:lang w:val="es-ES" w:eastAsia="es-ES" w:bidi="es-ES"/>
      </w:rPr>
    </w:lvl>
    <w:lvl w:ilvl="5" w:tplc="6574A128">
      <w:numFmt w:val="bullet"/>
      <w:lvlText w:val="•"/>
      <w:lvlJc w:val="left"/>
      <w:pPr>
        <w:ind w:left="5422" w:hanging="348"/>
      </w:pPr>
      <w:rPr>
        <w:rFonts w:hint="default"/>
        <w:lang w:val="es-ES" w:eastAsia="es-ES" w:bidi="es-ES"/>
      </w:rPr>
    </w:lvl>
    <w:lvl w:ilvl="6" w:tplc="29029BC6">
      <w:numFmt w:val="bullet"/>
      <w:lvlText w:val="•"/>
      <w:lvlJc w:val="left"/>
      <w:pPr>
        <w:ind w:left="6339" w:hanging="348"/>
      </w:pPr>
      <w:rPr>
        <w:rFonts w:hint="default"/>
        <w:lang w:val="es-ES" w:eastAsia="es-ES" w:bidi="es-ES"/>
      </w:rPr>
    </w:lvl>
    <w:lvl w:ilvl="7" w:tplc="697A0916">
      <w:numFmt w:val="bullet"/>
      <w:lvlText w:val="•"/>
      <w:lvlJc w:val="left"/>
      <w:pPr>
        <w:ind w:left="7255" w:hanging="348"/>
      </w:pPr>
      <w:rPr>
        <w:rFonts w:hint="default"/>
        <w:lang w:val="es-ES" w:eastAsia="es-ES" w:bidi="es-ES"/>
      </w:rPr>
    </w:lvl>
    <w:lvl w:ilvl="8" w:tplc="DB029162">
      <w:numFmt w:val="bullet"/>
      <w:lvlText w:val="•"/>
      <w:lvlJc w:val="left"/>
      <w:pPr>
        <w:ind w:left="8172" w:hanging="348"/>
      </w:pPr>
      <w:rPr>
        <w:rFonts w:hint="default"/>
        <w:lang w:val="es-ES" w:eastAsia="es-ES" w:bidi="es-ES"/>
      </w:rPr>
    </w:lvl>
  </w:abstractNum>
  <w:abstractNum w:abstractNumId="9" w15:restartNumberingAfterBreak="0">
    <w:nsid w:val="2EBA5FF7"/>
    <w:multiLevelType w:val="hybridMultilevel"/>
    <w:tmpl w:val="A25A031C"/>
    <w:lvl w:ilvl="0" w:tplc="B4FC9B84">
      <w:numFmt w:val="bullet"/>
      <w:lvlText w:val=""/>
      <w:lvlJc w:val="left"/>
      <w:pPr>
        <w:ind w:left="360" w:hanging="348"/>
      </w:pPr>
      <w:rPr>
        <w:rFonts w:hint="default"/>
        <w:w w:val="99"/>
        <w:lang w:val="es-ES" w:eastAsia="es-ES" w:bidi="es-ES"/>
      </w:rPr>
    </w:lvl>
    <w:lvl w:ilvl="1" w:tplc="9A042C86">
      <w:numFmt w:val="bullet"/>
      <w:lvlText w:val="•"/>
      <w:lvlJc w:val="left"/>
      <w:pPr>
        <w:ind w:left="1266" w:hanging="348"/>
      </w:pPr>
      <w:rPr>
        <w:rFonts w:hint="default"/>
        <w:lang w:val="es-ES" w:eastAsia="es-ES" w:bidi="es-ES"/>
      </w:rPr>
    </w:lvl>
    <w:lvl w:ilvl="2" w:tplc="9774D0D8">
      <w:numFmt w:val="bullet"/>
      <w:lvlText w:val="•"/>
      <w:lvlJc w:val="left"/>
      <w:pPr>
        <w:ind w:left="2171" w:hanging="348"/>
      </w:pPr>
      <w:rPr>
        <w:rFonts w:hint="default"/>
        <w:lang w:val="es-ES" w:eastAsia="es-ES" w:bidi="es-ES"/>
      </w:rPr>
    </w:lvl>
    <w:lvl w:ilvl="3" w:tplc="84D092E0">
      <w:numFmt w:val="bullet"/>
      <w:lvlText w:val="•"/>
      <w:lvlJc w:val="left"/>
      <w:pPr>
        <w:ind w:left="3077" w:hanging="348"/>
      </w:pPr>
      <w:rPr>
        <w:rFonts w:hint="default"/>
        <w:lang w:val="es-ES" w:eastAsia="es-ES" w:bidi="es-ES"/>
      </w:rPr>
    </w:lvl>
    <w:lvl w:ilvl="4" w:tplc="10BC46D8">
      <w:numFmt w:val="bullet"/>
      <w:lvlText w:val="•"/>
      <w:lvlJc w:val="left"/>
      <w:pPr>
        <w:ind w:left="3982" w:hanging="348"/>
      </w:pPr>
      <w:rPr>
        <w:rFonts w:hint="default"/>
        <w:lang w:val="es-ES" w:eastAsia="es-ES" w:bidi="es-ES"/>
      </w:rPr>
    </w:lvl>
    <w:lvl w:ilvl="5" w:tplc="33F6C658">
      <w:numFmt w:val="bullet"/>
      <w:lvlText w:val="•"/>
      <w:lvlJc w:val="left"/>
      <w:pPr>
        <w:ind w:left="4888" w:hanging="348"/>
      </w:pPr>
      <w:rPr>
        <w:rFonts w:hint="default"/>
        <w:lang w:val="es-ES" w:eastAsia="es-ES" w:bidi="es-ES"/>
      </w:rPr>
    </w:lvl>
    <w:lvl w:ilvl="6" w:tplc="C7C8F234">
      <w:numFmt w:val="bullet"/>
      <w:lvlText w:val="•"/>
      <w:lvlJc w:val="left"/>
      <w:pPr>
        <w:ind w:left="5793" w:hanging="348"/>
      </w:pPr>
      <w:rPr>
        <w:rFonts w:hint="default"/>
        <w:lang w:val="es-ES" w:eastAsia="es-ES" w:bidi="es-ES"/>
      </w:rPr>
    </w:lvl>
    <w:lvl w:ilvl="7" w:tplc="62CC9B96">
      <w:numFmt w:val="bullet"/>
      <w:lvlText w:val="•"/>
      <w:lvlJc w:val="left"/>
      <w:pPr>
        <w:ind w:left="6698" w:hanging="348"/>
      </w:pPr>
      <w:rPr>
        <w:rFonts w:hint="default"/>
        <w:lang w:val="es-ES" w:eastAsia="es-ES" w:bidi="es-ES"/>
      </w:rPr>
    </w:lvl>
    <w:lvl w:ilvl="8" w:tplc="640ED488">
      <w:numFmt w:val="bullet"/>
      <w:lvlText w:val="•"/>
      <w:lvlJc w:val="left"/>
      <w:pPr>
        <w:ind w:left="7604" w:hanging="348"/>
      </w:pPr>
      <w:rPr>
        <w:rFonts w:hint="default"/>
        <w:lang w:val="es-ES" w:eastAsia="es-ES" w:bidi="es-ES"/>
      </w:rPr>
    </w:lvl>
  </w:abstractNum>
  <w:abstractNum w:abstractNumId="10" w15:restartNumberingAfterBreak="0">
    <w:nsid w:val="468773D4"/>
    <w:multiLevelType w:val="hybridMultilevel"/>
    <w:tmpl w:val="D95E73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CC72D11"/>
    <w:multiLevelType w:val="hybridMultilevel"/>
    <w:tmpl w:val="2F04F2E8"/>
    <w:lvl w:ilvl="0" w:tplc="491AC422">
      <w:numFmt w:val="bullet"/>
      <w:lvlText w:val=""/>
      <w:lvlJc w:val="left"/>
      <w:pPr>
        <w:ind w:left="847" w:hanging="348"/>
      </w:pPr>
      <w:rPr>
        <w:rFonts w:ascii="Symbol" w:eastAsia="Symbol" w:hAnsi="Symbol" w:cs="Symbol" w:hint="default"/>
        <w:w w:val="99"/>
        <w:sz w:val="20"/>
        <w:szCs w:val="20"/>
        <w:lang w:val="es-ES" w:eastAsia="es-ES" w:bidi="es-ES"/>
      </w:rPr>
    </w:lvl>
    <w:lvl w:ilvl="1" w:tplc="D18A2B62">
      <w:numFmt w:val="bullet"/>
      <w:lvlText w:val="•"/>
      <w:lvlJc w:val="left"/>
      <w:pPr>
        <w:ind w:left="1747" w:hanging="348"/>
      </w:pPr>
      <w:rPr>
        <w:rFonts w:hint="default"/>
        <w:lang w:val="es-ES" w:eastAsia="es-ES" w:bidi="es-ES"/>
      </w:rPr>
    </w:lvl>
    <w:lvl w:ilvl="2" w:tplc="94C258A8">
      <w:numFmt w:val="bullet"/>
      <w:lvlText w:val="•"/>
      <w:lvlJc w:val="left"/>
      <w:pPr>
        <w:ind w:left="2654" w:hanging="348"/>
      </w:pPr>
      <w:rPr>
        <w:rFonts w:hint="default"/>
        <w:lang w:val="es-ES" w:eastAsia="es-ES" w:bidi="es-ES"/>
      </w:rPr>
    </w:lvl>
    <w:lvl w:ilvl="3" w:tplc="89A0214E">
      <w:numFmt w:val="bullet"/>
      <w:lvlText w:val="•"/>
      <w:lvlJc w:val="left"/>
      <w:pPr>
        <w:ind w:left="3562" w:hanging="348"/>
      </w:pPr>
      <w:rPr>
        <w:rFonts w:hint="default"/>
        <w:lang w:val="es-ES" w:eastAsia="es-ES" w:bidi="es-ES"/>
      </w:rPr>
    </w:lvl>
    <w:lvl w:ilvl="4" w:tplc="1152FAC2">
      <w:numFmt w:val="bullet"/>
      <w:lvlText w:val="•"/>
      <w:lvlJc w:val="left"/>
      <w:pPr>
        <w:ind w:left="4469" w:hanging="348"/>
      </w:pPr>
      <w:rPr>
        <w:rFonts w:hint="default"/>
        <w:lang w:val="es-ES" w:eastAsia="es-ES" w:bidi="es-ES"/>
      </w:rPr>
    </w:lvl>
    <w:lvl w:ilvl="5" w:tplc="77D6BDE2">
      <w:numFmt w:val="bullet"/>
      <w:lvlText w:val="•"/>
      <w:lvlJc w:val="left"/>
      <w:pPr>
        <w:ind w:left="5377" w:hanging="348"/>
      </w:pPr>
      <w:rPr>
        <w:rFonts w:hint="default"/>
        <w:lang w:val="es-ES" w:eastAsia="es-ES" w:bidi="es-ES"/>
      </w:rPr>
    </w:lvl>
    <w:lvl w:ilvl="6" w:tplc="065C5D20">
      <w:numFmt w:val="bullet"/>
      <w:lvlText w:val="•"/>
      <w:lvlJc w:val="left"/>
      <w:pPr>
        <w:ind w:left="6284" w:hanging="348"/>
      </w:pPr>
      <w:rPr>
        <w:rFonts w:hint="default"/>
        <w:lang w:val="es-ES" w:eastAsia="es-ES" w:bidi="es-ES"/>
      </w:rPr>
    </w:lvl>
    <w:lvl w:ilvl="7" w:tplc="135E459C">
      <w:numFmt w:val="bullet"/>
      <w:lvlText w:val="•"/>
      <w:lvlJc w:val="left"/>
      <w:pPr>
        <w:ind w:left="7191" w:hanging="348"/>
      </w:pPr>
      <w:rPr>
        <w:rFonts w:hint="default"/>
        <w:lang w:val="es-ES" w:eastAsia="es-ES" w:bidi="es-ES"/>
      </w:rPr>
    </w:lvl>
    <w:lvl w:ilvl="8" w:tplc="C368F1AE">
      <w:numFmt w:val="bullet"/>
      <w:lvlText w:val="•"/>
      <w:lvlJc w:val="left"/>
      <w:pPr>
        <w:ind w:left="8099" w:hanging="348"/>
      </w:pPr>
      <w:rPr>
        <w:rFonts w:hint="default"/>
        <w:lang w:val="es-ES" w:eastAsia="es-ES" w:bidi="es-ES"/>
      </w:rPr>
    </w:lvl>
  </w:abstractNum>
  <w:abstractNum w:abstractNumId="12" w15:restartNumberingAfterBreak="0">
    <w:nsid w:val="57FA550C"/>
    <w:multiLevelType w:val="hybridMultilevel"/>
    <w:tmpl w:val="E8AA59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66FB6E14"/>
    <w:multiLevelType w:val="hybridMultilevel"/>
    <w:tmpl w:val="66F681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8B81594"/>
    <w:multiLevelType w:val="hybridMultilevel"/>
    <w:tmpl w:val="A13A9976"/>
    <w:lvl w:ilvl="0" w:tplc="A97CA89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F3A4C38"/>
    <w:multiLevelType w:val="hybridMultilevel"/>
    <w:tmpl w:val="CB24B4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6A91457"/>
    <w:multiLevelType w:val="hybridMultilevel"/>
    <w:tmpl w:val="2284A24E"/>
    <w:lvl w:ilvl="0" w:tplc="091A9998">
      <w:start w:val="1"/>
      <w:numFmt w:val="decimal"/>
      <w:lvlText w:val="%1."/>
      <w:lvlJc w:val="left"/>
      <w:pPr>
        <w:ind w:left="442" w:hanging="310"/>
        <w:jc w:val="left"/>
      </w:pPr>
      <w:rPr>
        <w:rFonts w:ascii="Verdana" w:eastAsia="Verdana" w:hAnsi="Verdana" w:cs="Verdana" w:hint="default"/>
        <w:b/>
        <w:bCs/>
        <w:color w:val="4B4B4B"/>
        <w:spacing w:val="-1"/>
        <w:w w:val="100"/>
        <w:sz w:val="22"/>
        <w:szCs w:val="22"/>
        <w:lang w:val="es-ES" w:eastAsia="es-ES" w:bidi="es-ES"/>
      </w:rPr>
    </w:lvl>
    <w:lvl w:ilvl="1" w:tplc="0CD6F1A0">
      <w:numFmt w:val="bullet"/>
      <w:lvlText w:val=""/>
      <w:lvlJc w:val="left"/>
      <w:pPr>
        <w:ind w:left="1057" w:hanging="348"/>
      </w:pPr>
      <w:rPr>
        <w:rFonts w:ascii="Symbol" w:eastAsia="Symbol" w:hAnsi="Symbol" w:cs="Symbol" w:hint="default"/>
        <w:color w:val="4B4B4B"/>
        <w:w w:val="99"/>
        <w:sz w:val="20"/>
        <w:szCs w:val="20"/>
        <w:lang w:val="es-ES" w:eastAsia="es-ES" w:bidi="es-ES"/>
      </w:rPr>
    </w:lvl>
    <w:lvl w:ilvl="2" w:tplc="214E080C">
      <w:numFmt w:val="bullet"/>
      <w:lvlText w:val="•"/>
      <w:lvlJc w:val="left"/>
      <w:pPr>
        <w:ind w:left="2095" w:hanging="348"/>
      </w:pPr>
      <w:rPr>
        <w:rFonts w:hint="default"/>
        <w:lang w:val="es-ES" w:eastAsia="es-ES" w:bidi="es-ES"/>
      </w:rPr>
    </w:lvl>
    <w:lvl w:ilvl="3" w:tplc="ED7E931C">
      <w:numFmt w:val="bullet"/>
      <w:lvlText w:val="•"/>
      <w:lvlJc w:val="left"/>
      <w:pPr>
        <w:ind w:left="3131" w:hanging="348"/>
      </w:pPr>
      <w:rPr>
        <w:rFonts w:hint="default"/>
        <w:lang w:val="es-ES" w:eastAsia="es-ES" w:bidi="es-ES"/>
      </w:rPr>
    </w:lvl>
    <w:lvl w:ilvl="4" w:tplc="23084B42">
      <w:numFmt w:val="bullet"/>
      <w:lvlText w:val="•"/>
      <w:lvlJc w:val="left"/>
      <w:pPr>
        <w:ind w:left="4166" w:hanging="348"/>
      </w:pPr>
      <w:rPr>
        <w:rFonts w:hint="default"/>
        <w:lang w:val="es-ES" w:eastAsia="es-ES" w:bidi="es-ES"/>
      </w:rPr>
    </w:lvl>
    <w:lvl w:ilvl="5" w:tplc="B884214C">
      <w:numFmt w:val="bullet"/>
      <w:lvlText w:val="•"/>
      <w:lvlJc w:val="left"/>
      <w:pPr>
        <w:ind w:left="5202" w:hanging="348"/>
      </w:pPr>
      <w:rPr>
        <w:rFonts w:hint="default"/>
        <w:lang w:val="es-ES" w:eastAsia="es-ES" w:bidi="es-ES"/>
      </w:rPr>
    </w:lvl>
    <w:lvl w:ilvl="6" w:tplc="DCA0841C">
      <w:numFmt w:val="bullet"/>
      <w:lvlText w:val="•"/>
      <w:lvlJc w:val="left"/>
      <w:pPr>
        <w:ind w:left="6237" w:hanging="348"/>
      </w:pPr>
      <w:rPr>
        <w:rFonts w:hint="default"/>
        <w:lang w:val="es-ES" w:eastAsia="es-ES" w:bidi="es-ES"/>
      </w:rPr>
    </w:lvl>
    <w:lvl w:ilvl="7" w:tplc="9D02C340">
      <w:numFmt w:val="bullet"/>
      <w:lvlText w:val="•"/>
      <w:lvlJc w:val="left"/>
      <w:pPr>
        <w:ind w:left="7273" w:hanging="348"/>
      </w:pPr>
      <w:rPr>
        <w:rFonts w:hint="default"/>
        <w:lang w:val="es-ES" w:eastAsia="es-ES" w:bidi="es-ES"/>
      </w:rPr>
    </w:lvl>
    <w:lvl w:ilvl="8" w:tplc="DF54520E">
      <w:numFmt w:val="bullet"/>
      <w:lvlText w:val="•"/>
      <w:lvlJc w:val="left"/>
      <w:pPr>
        <w:ind w:left="8308" w:hanging="348"/>
      </w:pPr>
      <w:rPr>
        <w:rFonts w:hint="default"/>
        <w:lang w:val="es-ES" w:eastAsia="es-ES" w:bidi="es-ES"/>
      </w:rPr>
    </w:lvl>
  </w:abstractNum>
  <w:num w:numId="1">
    <w:abstractNumId w:val="8"/>
  </w:num>
  <w:num w:numId="2">
    <w:abstractNumId w:val="16"/>
  </w:num>
  <w:num w:numId="3">
    <w:abstractNumId w:val="9"/>
  </w:num>
  <w:num w:numId="4">
    <w:abstractNumId w:val="2"/>
  </w:num>
  <w:num w:numId="5">
    <w:abstractNumId w:val="7"/>
  </w:num>
  <w:num w:numId="6">
    <w:abstractNumId w:val="11"/>
  </w:num>
  <w:num w:numId="7">
    <w:abstractNumId w:val="6"/>
  </w:num>
  <w:num w:numId="8">
    <w:abstractNumId w:val="12"/>
  </w:num>
  <w:num w:numId="9">
    <w:abstractNumId w:val="14"/>
  </w:num>
  <w:num w:numId="10">
    <w:abstractNumId w:val="1"/>
  </w:num>
  <w:num w:numId="11">
    <w:abstractNumId w:val="4"/>
  </w:num>
  <w:num w:numId="12">
    <w:abstractNumId w:val="5"/>
  </w:num>
  <w:num w:numId="13">
    <w:abstractNumId w:val="0"/>
  </w:num>
  <w:num w:numId="14">
    <w:abstractNumId w:val="3"/>
  </w:num>
  <w:num w:numId="15">
    <w:abstractNumId w:val="10"/>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C1A"/>
    <w:rsid w:val="000818A8"/>
    <w:rsid w:val="0015464C"/>
    <w:rsid w:val="0016295F"/>
    <w:rsid w:val="00214FBA"/>
    <w:rsid w:val="0032647C"/>
    <w:rsid w:val="00334E37"/>
    <w:rsid w:val="004A4DB2"/>
    <w:rsid w:val="006A67C0"/>
    <w:rsid w:val="006F0A9E"/>
    <w:rsid w:val="007653DF"/>
    <w:rsid w:val="007C5C1A"/>
    <w:rsid w:val="009A7F41"/>
    <w:rsid w:val="00A77FD4"/>
    <w:rsid w:val="00B566B7"/>
    <w:rsid w:val="00B91C3E"/>
    <w:rsid w:val="00D83C89"/>
    <w:rsid w:val="00FC389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3AEE6A"/>
  <w15:docId w15:val="{166DE20D-7A7E-4EBA-B98B-C769CCE9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es-ES" w:eastAsia="es-ES" w:bidi="es-ES"/>
    </w:rPr>
  </w:style>
  <w:style w:type="paragraph" w:styleId="Ttulo1">
    <w:name w:val="heading 1"/>
    <w:next w:val="Normal"/>
    <w:link w:val="Ttulo1Car"/>
    <w:uiPriority w:val="9"/>
    <w:unhideWhenUsed/>
    <w:qFormat/>
    <w:rsid w:val="00214FBA"/>
    <w:pPr>
      <w:keepNext/>
      <w:keepLines/>
      <w:widowControl/>
      <w:autoSpaceDE/>
      <w:autoSpaceDN/>
      <w:spacing w:line="259" w:lineRule="auto"/>
      <w:ind w:left="10" w:hanging="10"/>
      <w:outlineLvl w:val="0"/>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336"/>
    </w:pPr>
    <w:rPr>
      <w:sz w:val="24"/>
      <w:szCs w:val="24"/>
      <w:u w:val="single" w:color="000000"/>
    </w:rPr>
  </w:style>
  <w:style w:type="paragraph" w:styleId="Prrafodelista">
    <w:name w:val="List Paragraph"/>
    <w:basedOn w:val="Normal"/>
    <w:uiPriority w:val="1"/>
    <w:qFormat/>
    <w:pPr>
      <w:ind w:left="442" w:hanging="311"/>
    </w:pPr>
    <w:rPr>
      <w:rFonts w:ascii="Verdana" w:eastAsia="Verdana" w:hAnsi="Verdana" w:cs="Verdana"/>
    </w:rPr>
  </w:style>
  <w:style w:type="paragraph" w:customStyle="1" w:styleId="TableParagraph">
    <w:name w:val="Table Paragraph"/>
    <w:basedOn w:val="Normal"/>
    <w:uiPriority w:val="1"/>
    <w:qFormat/>
    <w:rPr>
      <w:rFonts w:ascii="Calibri" w:eastAsia="Calibri" w:hAnsi="Calibri" w:cs="Calibri"/>
    </w:rPr>
  </w:style>
  <w:style w:type="paragraph" w:styleId="Encabezado">
    <w:name w:val="header"/>
    <w:basedOn w:val="Normal"/>
    <w:link w:val="EncabezadoCar"/>
    <w:uiPriority w:val="99"/>
    <w:unhideWhenUsed/>
    <w:rsid w:val="004A4DB2"/>
    <w:pPr>
      <w:tabs>
        <w:tab w:val="center" w:pos="4419"/>
        <w:tab w:val="right" w:pos="8838"/>
      </w:tabs>
    </w:pPr>
  </w:style>
  <w:style w:type="character" w:customStyle="1" w:styleId="EncabezadoCar">
    <w:name w:val="Encabezado Car"/>
    <w:basedOn w:val="Fuentedeprrafopredeter"/>
    <w:link w:val="Encabezado"/>
    <w:uiPriority w:val="99"/>
    <w:rsid w:val="004A4DB2"/>
    <w:rPr>
      <w:rFonts w:ascii="Times New Roman" w:eastAsia="Times New Roman" w:hAnsi="Times New Roman" w:cs="Times New Roman"/>
      <w:lang w:val="es-ES" w:eastAsia="es-ES" w:bidi="es-ES"/>
    </w:rPr>
  </w:style>
  <w:style w:type="paragraph" w:styleId="Piedepgina">
    <w:name w:val="footer"/>
    <w:basedOn w:val="Normal"/>
    <w:link w:val="PiedepginaCar"/>
    <w:uiPriority w:val="99"/>
    <w:unhideWhenUsed/>
    <w:rsid w:val="004A4DB2"/>
    <w:pPr>
      <w:tabs>
        <w:tab w:val="center" w:pos="4419"/>
        <w:tab w:val="right" w:pos="8838"/>
      </w:tabs>
    </w:pPr>
  </w:style>
  <w:style w:type="character" w:customStyle="1" w:styleId="PiedepginaCar">
    <w:name w:val="Pie de página Car"/>
    <w:basedOn w:val="Fuentedeprrafopredeter"/>
    <w:link w:val="Piedepgina"/>
    <w:uiPriority w:val="99"/>
    <w:rsid w:val="004A4DB2"/>
    <w:rPr>
      <w:rFonts w:ascii="Times New Roman" w:eastAsia="Times New Roman" w:hAnsi="Times New Roman" w:cs="Times New Roman"/>
      <w:lang w:val="es-ES" w:eastAsia="es-ES" w:bidi="es-ES"/>
    </w:rPr>
  </w:style>
  <w:style w:type="character" w:customStyle="1" w:styleId="Ttulo1Car">
    <w:name w:val="Título 1 Car"/>
    <w:basedOn w:val="Fuentedeprrafopredeter"/>
    <w:link w:val="Ttulo1"/>
    <w:uiPriority w:val="9"/>
    <w:rsid w:val="00214FBA"/>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6A67C0"/>
    <w:pPr>
      <w:widowControl/>
      <w:autoSpaceDE/>
      <w:autoSpaceDN/>
      <w:spacing w:before="100" w:beforeAutospacing="1" w:after="100" w:afterAutospacing="1"/>
    </w:pPr>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141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ducacion.gob.ec/textos-escolar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ducacion.gob.ec/textos-escolare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ducacion.gob.ec/textos-escolare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educacion.gob.ec/textos-escolar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ducacion.gob.ec/textos-escola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E376F4C03D16642938E41A96D3B55D8" ma:contentTypeVersion="8" ma:contentTypeDescription="Crear nuevo documento." ma:contentTypeScope="" ma:versionID="f34a30af03c1186e7880bc92abd8f27a">
  <xsd:schema xmlns:xsd="http://www.w3.org/2001/XMLSchema" xmlns:xs="http://www.w3.org/2001/XMLSchema" xmlns:p="http://schemas.microsoft.com/office/2006/metadata/properties" xmlns:ns2="ad9d2238-01ae-4e0b-8d98-695c9dadc77a" targetNamespace="http://schemas.microsoft.com/office/2006/metadata/properties" ma:root="true" ma:fieldsID="870d64d5b8afc3cd2d3c0e9871ae443d" ns2:_="">
    <xsd:import namespace="ad9d2238-01ae-4e0b-8d98-695c9dadc77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9d2238-01ae-4e0b-8d98-695c9dadc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382291-A4C0-41BA-A3C8-DFB7718FF605}">
  <ds:schemaRefs>
    <ds:schemaRef ds:uri="http://schemas.microsoft.com/sharepoint/v3/contenttype/forms"/>
  </ds:schemaRefs>
</ds:datastoreItem>
</file>

<file path=customXml/itemProps2.xml><?xml version="1.0" encoding="utf-8"?>
<ds:datastoreItem xmlns:ds="http://schemas.openxmlformats.org/officeDocument/2006/customXml" ds:itemID="{4C1A69DE-33CF-4F03-A95D-20577AFF2A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507E26-B783-4DD8-8AFE-289B6D785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9d2238-01ae-4e0b-8d98-695c9dadc7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1983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EDUCACION</dc:creator>
  <cp:lastModifiedBy>Edison Amador Miguez Gordillo</cp:lastModifiedBy>
  <cp:revision>3</cp:revision>
  <dcterms:created xsi:type="dcterms:W3CDTF">2025-12-01T03:19:00Z</dcterms:created>
  <dcterms:modified xsi:type="dcterms:W3CDTF">2025-12-01T05:49:00Z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0x0101005E376F4C03D16642938E41A96D3B55D8</vt:lpwstr>
  </property>
</Properties>
</file>