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537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Tabela KWL — Material do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276" w:lineRule="auto"/>
        <w:ind w:left="153.07086614173159" w:right="-607.7952755905511" w:firstLine="0"/>
        <w:jc w:val="center"/>
        <w:rPr>
          <w:b w:val="1"/>
          <w:bCs w:val="1"/>
          <w:color w:val="2462eb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925254" cy="52297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254" cy="52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89129" cy="60869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129" cy="60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TABELA KWL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54" w:lineRule="auto"/>
        <w:ind w:firstLine="432"/>
        <w:rPr/>
      </w:pPr>
      <w:r w:rsidDel="00000000" w:rsidR="00000000" w:rsidRPr="00000000">
        <w:rPr>
          <w:color w:val="0c1a2a"/>
          <w:rtl w:val="0"/>
        </w:rPr>
        <w:t xml:space="preserve">O que eu Sei — O que eu Quero saber — O que eu Aprendi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33" w:lineRule="auto"/>
        <w:ind w:left="432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Ferramenta de aprendizagem ativa | Caso: O Estágio de Mariana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112790</wp:posOffset>
                </wp:positionV>
                <wp:extent cx="6372225" cy="8636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59875" y="3348175"/>
                          <a:ext cx="6372225" cy="863600"/>
                          <a:chOff x="2159875" y="3348175"/>
                          <a:chExt cx="6372250" cy="863625"/>
                        </a:xfrm>
                      </wpg:grpSpPr>
                      <wpg:grpSp>
                        <wpg:cNvGrpSpPr/>
                        <wpg:grpSpPr>
                          <a:xfrm>
                            <a:off x="2159888" y="3348200"/>
                            <a:ext cx="6372225" cy="863600"/>
                            <a:chOff x="0" y="0"/>
                            <a:chExt cx="6372225" cy="863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72225" cy="863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6200" y="12700"/>
                              <a:ext cx="6219825" cy="1270"/>
                            </a:xfrm>
                            <a:custGeom>
                              <a:rect b="b" l="l" r="r" t="t"/>
                              <a:pathLst>
                                <a:path extrusionOk="0" h="120000" w="6219825">
                                  <a:moveTo>
                                    <a:pt x="0" y="0"/>
                                  </a:moveTo>
                                  <a:lnTo>
                                    <a:pt x="6219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2462E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76200"/>
                              <a:ext cx="6372225" cy="787400"/>
                            </a:xfrm>
                            <a:custGeom>
                              <a:rect b="b" l="l" r="r" t="t"/>
                              <a:pathLst>
                                <a:path extrusionOk="0" h="787400" w="6372225">
                                  <a:moveTo>
                                    <a:pt x="6372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87400"/>
                                  </a:lnTo>
                                  <a:lnTo>
                                    <a:pt x="6372000" y="787400"/>
                                  </a:lnTo>
                                  <a:lnTo>
                                    <a:pt x="637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57150"/>
                              <a:ext cx="6372225" cy="38100"/>
                            </a:xfrm>
                            <a:custGeom>
                              <a:rect b="b" l="l" r="r" t="t"/>
                              <a:pathLst>
                                <a:path extrusionOk="0" h="38100" w="6372225">
                                  <a:moveTo>
                                    <a:pt x="0" y="38100"/>
                                  </a:moveTo>
                                  <a:lnTo>
                                    <a:pt x="6372000" y="38100"/>
                                  </a:lnTo>
                                  <a:lnTo>
                                    <a:pt x="6372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27000" y="215230"/>
                              <a:ext cx="1368425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2.9999876022339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a3a6b"/>
                                    <w:sz w:val="20"/>
                                    <w:vertAlign w:val="baseline"/>
                                  </w:rPr>
                                  <w:t xml:space="preserve">Como usar esta tabela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747000" y="214628"/>
                              <a:ext cx="4511675" cy="490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07.0000076293945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Esta tabela tem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três colunas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e é preenchida em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momentos diferentes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do minicurso. Cada coluna tem um símbolo e uma cor para facilitar. Siga as instruções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de cada fase indicadas pelo instrutor.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112790</wp:posOffset>
                </wp:positionV>
                <wp:extent cx="6372225" cy="86360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86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7.0" w:type="dxa"/>
        <w:jc w:val="left"/>
        <w:tblInd w:w="430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000"/>
      </w:tblPr>
      <w:tblGrid>
        <w:gridCol w:w="1587"/>
        <w:gridCol w:w="1984"/>
        <w:gridCol w:w="6236"/>
        <w:tblGridChange w:id="0">
          <w:tblGrid>
            <w:gridCol w:w="1587"/>
            <w:gridCol w:w="1984"/>
            <w:gridCol w:w="6236"/>
          </w:tblGrid>
        </w:tblGridChange>
      </w:tblGrid>
      <w:tr>
        <w:trPr>
          <w:cantSplit w:val="0"/>
          <w:trHeight w:val="790" w:hRule="atLeast"/>
          <w:tblHeader w:val="0"/>
        </w:trPr>
        <w:tc>
          <w:tcPr>
            <w:shd w:fill="dbe9fd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0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462e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d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Colunas: K e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9fd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302" w:lineRule="auto"/>
              <w:ind w:left="160" w:right="54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Preencha as colunas K e W após ouvir o caso de Mariana e antes da mini-aula.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shd w:fill="d1f9e4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35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5956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f9e4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Colunas: Durante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1f9e4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Você pode adicionar observações enquanto faz a Arqueologia do Feed.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fdf2c6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0"/>
              </w:tabs>
              <w:spacing w:after="0" w:before="135" w:line="240" w:lineRule="auto"/>
              <w:ind w:left="390" w:right="0" w:hanging="23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d8770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c6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1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Colunas: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c6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40" w:lineRule="auto"/>
              <w:ind w:left="1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1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Preencha a coluna L ao final do minicurso, individualmente, em silêncio.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64.0" w:type="dxa"/>
        <w:jc w:val="left"/>
        <w:tblInd w:w="407.0" w:type="dxa"/>
        <w:tblBorders>
          <w:top w:color="cad4e1" w:space="0" w:sz="4" w:val="single"/>
          <w:left w:color="cad4e1" w:space="0" w:sz="4" w:val="single"/>
          <w:bottom w:color="cad4e1" w:space="0" w:sz="4" w:val="single"/>
          <w:right w:color="cad4e1" w:space="0" w:sz="4" w:val="single"/>
          <w:insideH w:color="cad4e1" w:space="0" w:sz="4" w:val="single"/>
          <w:insideV w:color="cad4e1" w:space="0" w:sz="4" w:val="single"/>
        </w:tblBorders>
        <w:tblLayout w:type="fixed"/>
        <w:tblLook w:val="0000"/>
      </w:tblPr>
      <w:tblGrid>
        <w:gridCol w:w="3288"/>
        <w:gridCol w:w="3288"/>
        <w:gridCol w:w="3288"/>
        <w:tblGridChange w:id="0">
          <w:tblGrid>
            <w:gridCol w:w="3288"/>
            <w:gridCol w:w="3288"/>
            <w:gridCol w:w="3288"/>
          </w:tblGrid>
        </w:tblGridChange>
      </w:tblGrid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ffffff" w:space="0" w:sz="8" w:val="single"/>
            </w:tcBorders>
            <w:shd w:fill="2462eb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9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K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Sei / Conheço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right w:color="ffffff" w:space="0" w:sz="8" w:val="single"/>
            </w:tcBorders>
            <w:shd w:fill="1a3a6b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90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W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Quero saber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right w:color="000000" w:space="0" w:sz="0" w:val="nil"/>
            </w:tcBorders>
            <w:shd w:fill="05956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Aprendi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" w:hRule="atLeast"/>
          <w:tblHeader w:val="0"/>
        </w:trPr>
        <w:tc>
          <w:tcPr>
            <w:tcBorders>
              <w:bottom w:color="93a3b8" w:space="0" w:sz="8" w:val="single"/>
            </w:tcBorders>
            <w:shd w:fill="eff6f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95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6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que eu já sei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3a6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sobre algoritmos, redes sociais ou o caso de Mariana?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a3b8" w:space="0" w:sz="8" w:val="single"/>
            </w:tcBorders>
            <w:shd w:fill="edf2ff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65" w:righ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3a6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Que perguntas surgiram?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3a6b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que preciso entender para explicar o que aconteceu com Mariana?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59569" w:space="0" w:sz="18" w:val="single"/>
            </w:tcBorders>
            <w:shd w:fill="ebfdf4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65" w:righ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55e4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que aprendi?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55e46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 que mudou na minha compreensão após a investigação?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3" w:hRule="atLeast"/>
          <w:tblHeader w:val="0"/>
        </w:trPr>
        <w:tc>
          <w:tcPr>
            <w:tcBorders>
              <w:top w:color="93a3b8" w:space="0" w:sz="8" w:val="single"/>
              <w:left w:color="93a3b8" w:space="0" w:sz="8" w:val="single"/>
              <w:bottom w:color="93a3b8" w:space="0" w:sz="8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336" w:lineRule="auto"/>
              <w:ind w:left="160" w:right="18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Exemplos para começar: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• Algoritmos usam dados do passado • Redes sociais mostram o que nos mantém engajados • O YouTube personaliza para cada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a3b8" w:space="0" w:sz="8" w:val="single"/>
              <w:bottom w:color="93a3b8" w:space="0" w:sz="8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336" w:lineRule="auto"/>
              <w:ind w:left="165" w:right="1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Exemplos para começar: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• Como o algoritmo decide o que mostrar? • O que é um viés de dados? • O feed de alguém próximo é diferente do meu?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569" w:space="0" w:sz="18" w:val="single"/>
              <w:bottom w:color="93a3b8" w:space="0" w:sz="8" w:val="single"/>
              <w:right w:color="93a3b8" w:space="0" w:sz="8" w:val="single"/>
            </w:tcBorders>
            <w:shd w:fill="effdf4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336" w:lineRule="auto"/>
              <w:ind w:left="165" w:right="18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Preencher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b72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somente na Fase 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Conecte o que descobriu na Arqueologia do Feed com o caso de Mariana.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432" w:firstLine="0"/>
        <w:rPr/>
      </w:pPr>
      <w:r w:rsidDel="00000000" w:rsidR="00000000" w:rsidRPr="00000000">
        <w:rPr>
          <w:color w:val="2462eb"/>
          <w:rtl w:val="0"/>
        </w:rPr>
        <w:t xml:space="preserve">PERGUNTAS PARA APROFUNDAR SEU PREENCHIMENTO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96737</wp:posOffset>
                </wp:positionV>
                <wp:extent cx="621982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96737</wp:posOffset>
                </wp:positionV>
                <wp:extent cx="6219825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96"/>
        </w:tabs>
        <w:spacing w:before="0" w:lineRule="auto"/>
        <w:ind w:left="142" w:right="0" w:firstLine="0"/>
        <w:jc w:val="left"/>
        <w:rPr>
          <w:sz w:val="14"/>
          <w:szCs w:val="14"/>
        </w:rPr>
        <w:sectPr>
          <w:pgSz w:h="16840" w:w="11910" w:orient="portrait"/>
          <w:pgMar w:bottom="0" w:top="380" w:left="708" w:right="708" w:header="360" w:footer="360"/>
          <w:pgNumType w:start="1"/>
        </w:sectPr>
      </w:pP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  <w:tab/>
        <w:t xml:space="preserve">Preencha individualmente em cada fase indicada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537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Tabela KWL — Material do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95" w:line="324" w:lineRule="auto"/>
        <w:ind w:firstLine="529"/>
        <w:rPr/>
      </w:pPr>
      <w:r w:rsidDel="00000000" w:rsidR="00000000" w:rsidRPr="00000000">
        <w:rPr>
          <w:color w:val="2462eb"/>
          <w:rtl w:val="0"/>
        </w:rPr>
        <w:t xml:space="preserve">K — Para a coluna do que você sabe: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-26224</wp:posOffset>
                </wp:positionV>
                <wp:extent cx="6300470" cy="65087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52975"/>
                          <a:ext cx="6300470" cy="650875"/>
                          <a:chOff x="2195750" y="3452975"/>
                          <a:chExt cx="6300475" cy="652475"/>
                        </a:xfrm>
                      </wpg:grpSpPr>
                      <wpg:grpSp>
                        <wpg:cNvGrpSpPr/>
                        <wpg:grpSpPr>
                          <a:xfrm>
                            <a:off x="2195765" y="3454563"/>
                            <a:ext cx="6300470" cy="650875"/>
                            <a:chOff x="0" y="0"/>
                            <a:chExt cx="6300470" cy="650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00450" cy="65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3175"/>
                              <a:ext cx="6300470" cy="647700"/>
                            </a:xfrm>
                            <a:custGeom>
                              <a:rect b="b" l="l" r="r" t="t"/>
                              <a:pathLst>
                                <a:path extrusionOk="0" h="647700" w="6300470">
                                  <a:moveTo>
                                    <a:pt x="630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700"/>
                                  </a:lnTo>
                                  <a:lnTo>
                                    <a:pt x="6300000" y="647700"/>
                                  </a:lnTo>
                                  <a:lnTo>
                                    <a:pt x="630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3175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-26224</wp:posOffset>
                </wp:positionV>
                <wp:extent cx="6300470" cy="65087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650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302" w:lineRule="auto"/>
        <w:ind w:left="490" w:right="35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0" w:top="380" w:left="708" w:right="708" w:header="360" w:footer="360"/>
          <w:cols w:equalWidth="0" w:num="2">
            <w:col w:space="40" w:w="5227"/>
            <w:col w:space="0" w:w="522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Você já ouviu falar em algoritmos de recomendação antes? Em que contexto? Já percebeu que o YouTube ou o Instagram te sugere conteúdos de um "tipo" específico? O que você já sabia sobre discriminação no mercado de trabalho em tecnologia?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before="95" w:line="324" w:lineRule="auto"/>
        <w:ind w:firstLine="529"/>
        <w:rPr/>
      </w:pPr>
      <w:r w:rsidDel="00000000" w:rsidR="00000000" w:rsidRPr="00000000">
        <w:rPr>
          <w:color w:val="1a3a6b"/>
          <w:rtl w:val="0"/>
        </w:rPr>
        <w:t xml:space="preserve">W — Para a coluna do que você quer saber: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-26118</wp:posOffset>
                </wp:positionV>
                <wp:extent cx="6300470" cy="65087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52975"/>
                          <a:ext cx="6300470" cy="650875"/>
                          <a:chOff x="2195750" y="3452975"/>
                          <a:chExt cx="6300475" cy="652475"/>
                        </a:xfrm>
                      </wpg:grpSpPr>
                      <wpg:grpSp>
                        <wpg:cNvGrpSpPr/>
                        <wpg:grpSpPr>
                          <a:xfrm>
                            <a:off x="2195765" y="3454563"/>
                            <a:ext cx="6300470" cy="650875"/>
                            <a:chOff x="0" y="0"/>
                            <a:chExt cx="6300470" cy="650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00450" cy="650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3175"/>
                              <a:ext cx="6300470" cy="647700"/>
                            </a:xfrm>
                            <a:custGeom>
                              <a:rect b="b" l="l" r="r" t="t"/>
                              <a:pathLst>
                                <a:path extrusionOk="0" h="647700" w="6300470">
                                  <a:moveTo>
                                    <a:pt x="630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700"/>
                                  </a:lnTo>
                                  <a:lnTo>
                                    <a:pt x="6300000" y="647700"/>
                                  </a:lnTo>
                                  <a:lnTo>
                                    <a:pt x="630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3175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-26118</wp:posOffset>
                </wp:positionV>
                <wp:extent cx="6300470" cy="65087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650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302" w:lineRule="auto"/>
        <w:ind w:left="450" w:right="35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0" w:top="380" w:left="708" w:right="708" w:header="360" w:footer="360"/>
          <w:cols w:equalWidth="0" w:num="2">
            <w:col w:space="40" w:w="5227"/>
            <w:col w:space="0" w:w="522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Por que o feed de Mariana ficou tão homogêneo? O algoritmo "quis" isso, ou é uma consequência não intencional? Isso poderia estar acontecendo com o seu feed também? Como você poderia verificar isso?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before="94" w:line="324" w:lineRule="auto"/>
        <w:ind w:firstLine="529"/>
        <w:rPr/>
      </w:pPr>
      <w:r w:rsidDel="00000000" w:rsidR="00000000" w:rsidRPr="00000000">
        <w:rPr>
          <w:color w:val="059569"/>
          <w:rtl w:val="0"/>
        </w:rPr>
        <w:t xml:space="preserve">L — Para a coluna do que você aprendeu (Fase 4):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-26650</wp:posOffset>
                </wp:positionV>
                <wp:extent cx="6300470" cy="6889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33925"/>
                          <a:ext cx="6300470" cy="688975"/>
                          <a:chOff x="2195750" y="3433925"/>
                          <a:chExt cx="6300475" cy="690575"/>
                        </a:xfrm>
                      </wpg:grpSpPr>
                      <wpg:grpSp>
                        <wpg:cNvGrpSpPr/>
                        <wpg:grpSpPr>
                          <a:xfrm>
                            <a:off x="2195765" y="3435513"/>
                            <a:ext cx="6300470" cy="688975"/>
                            <a:chOff x="0" y="0"/>
                            <a:chExt cx="6300470" cy="6889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00450" cy="688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3175"/>
                              <a:ext cx="6300470" cy="685800"/>
                            </a:xfrm>
                            <a:custGeom>
                              <a:rect b="b" l="l" r="r" t="t"/>
                              <a:pathLst>
                                <a:path extrusionOk="0" h="685800" w="6300470">
                                  <a:moveTo>
                                    <a:pt x="630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85800"/>
                                  </a:lnTo>
                                  <a:lnTo>
                                    <a:pt x="6300000" y="685800"/>
                                  </a:lnTo>
                                  <a:lnTo>
                                    <a:pt x="630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3175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-26650</wp:posOffset>
                </wp:positionV>
                <wp:extent cx="6300470" cy="6889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688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302" w:lineRule="auto"/>
        <w:ind w:left="510" w:right="35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0" w:top="380" w:left="708" w:right="708" w:header="360" w:footer="360"/>
          <w:cols w:equalWidth="0" w:num="2">
            <w:col w:space="40" w:w="5227"/>
            <w:col w:space="0" w:w="522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O que você encontrou no seu próprio feed que não esperava? Qual descoberta mais te surpreendeu? O que você faria diferente agora? O que Mariana poderia ter feito antes do estágio?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9E0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302" w:lineRule="auto"/>
        <w:ind w:left="3763" w:right="173" w:hanging="3237"/>
        <w:jc w:val="left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Lembre-se: não há resposta certa ou errada. O que importa é a honestidade do que você escreve — e a conexão com o que você observar no seu próprio feed.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7296"/>
        </w:tabs>
        <w:spacing w:before="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  <w:tab/>
        <w:t xml:space="preserve">Preencha individualmente em cada fase indicada</w:t>
      </w: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0" w:top="38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d87705"/>
        <w:sz w:val="18"/>
        <w:szCs w:val="18"/>
      </w:rPr>
    </w:lvl>
    <w:lvl w:ilvl="1">
      <w:start w:val="0"/>
      <w:numFmt w:val="bullet"/>
      <w:lvlText w:val="•"/>
      <w:lvlJc w:val="left"/>
      <w:pPr>
        <w:ind w:left="517" w:hanging="230"/>
      </w:pPr>
      <w:rPr/>
    </w:lvl>
    <w:lvl w:ilvl="2">
      <w:start w:val="0"/>
      <w:numFmt w:val="bullet"/>
      <w:lvlText w:val="•"/>
      <w:lvlJc w:val="left"/>
      <w:pPr>
        <w:ind w:left="635" w:hanging="230"/>
      </w:pPr>
      <w:rPr/>
    </w:lvl>
    <w:lvl w:ilvl="3">
      <w:start w:val="0"/>
      <w:numFmt w:val="bullet"/>
      <w:lvlText w:val="•"/>
      <w:lvlJc w:val="left"/>
      <w:pPr>
        <w:ind w:left="753" w:hanging="230"/>
      </w:pPr>
      <w:rPr/>
    </w:lvl>
    <w:lvl w:ilvl="4">
      <w:start w:val="0"/>
      <w:numFmt w:val="bullet"/>
      <w:lvlText w:val="•"/>
      <w:lvlJc w:val="left"/>
      <w:pPr>
        <w:ind w:left="870" w:hanging="230"/>
      </w:pPr>
      <w:rPr/>
    </w:lvl>
    <w:lvl w:ilvl="5">
      <w:start w:val="0"/>
      <w:numFmt w:val="bullet"/>
      <w:lvlText w:val="•"/>
      <w:lvlJc w:val="left"/>
      <w:pPr>
        <w:ind w:left="988" w:hanging="230"/>
      </w:pPr>
      <w:rPr/>
    </w:lvl>
    <w:lvl w:ilvl="6">
      <w:start w:val="0"/>
      <w:numFmt w:val="bullet"/>
      <w:lvlText w:val="•"/>
      <w:lvlJc w:val="left"/>
      <w:pPr>
        <w:ind w:left="1106" w:hanging="230"/>
      </w:pPr>
      <w:rPr/>
    </w:lvl>
    <w:lvl w:ilvl="7">
      <w:start w:val="0"/>
      <w:numFmt w:val="bullet"/>
      <w:lvlText w:val="•"/>
      <w:lvlJc w:val="left"/>
      <w:pPr>
        <w:ind w:left="1223" w:hanging="230"/>
      </w:pPr>
      <w:rPr/>
    </w:lvl>
    <w:lvl w:ilvl="8">
      <w:start w:val="0"/>
      <w:numFmt w:val="bullet"/>
      <w:lvlText w:val="•"/>
      <w:lvlJc w:val="left"/>
      <w:pPr>
        <w:ind w:left="1341" w:hanging="23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059569"/>
        <w:sz w:val="18"/>
        <w:szCs w:val="18"/>
      </w:rPr>
    </w:lvl>
    <w:lvl w:ilvl="1">
      <w:start w:val="0"/>
      <w:numFmt w:val="bullet"/>
      <w:lvlText w:val="•"/>
      <w:lvlJc w:val="left"/>
      <w:pPr>
        <w:ind w:left="517" w:hanging="230"/>
      </w:pPr>
      <w:rPr/>
    </w:lvl>
    <w:lvl w:ilvl="2">
      <w:start w:val="0"/>
      <w:numFmt w:val="bullet"/>
      <w:lvlText w:val="•"/>
      <w:lvlJc w:val="left"/>
      <w:pPr>
        <w:ind w:left="635" w:hanging="230"/>
      </w:pPr>
      <w:rPr/>
    </w:lvl>
    <w:lvl w:ilvl="3">
      <w:start w:val="0"/>
      <w:numFmt w:val="bullet"/>
      <w:lvlText w:val="•"/>
      <w:lvlJc w:val="left"/>
      <w:pPr>
        <w:ind w:left="753" w:hanging="230"/>
      </w:pPr>
      <w:rPr/>
    </w:lvl>
    <w:lvl w:ilvl="4">
      <w:start w:val="0"/>
      <w:numFmt w:val="bullet"/>
      <w:lvlText w:val="•"/>
      <w:lvlJc w:val="left"/>
      <w:pPr>
        <w:ind w:left="870" w:hanging="230"/>
      </w:pPr>
      <w:rPr/>
    </w:lvl>
    <w:lvl w:ilvl="5">
      <w:start w:val="0"/>
      <w:numFmt w:val="bullet"/>
      <w:lvlText w:val="•"/>
      <w:lvlJc w:val="left"/>
      <w:pPr>
        <w:ind w:left="988" w:hanging="230"/>
      </w:pPr>
      <w:rPr/>
    </w:lvl>
    <w:lvl w:ilvl="6">
      <w:start w:val="0"/>
      <w:numFmt w:val="bullet"/>
      <w:lvlText w:val="•"/>
      <w:lvlJc w:val="left"/>
      <w:pPr>
        <w:ind w:left="1106" w:hanging="230"/>
      </w:pPr>
      <w:rPr/>
    </w:lvl>
    <w:lvl w:ilvl="7">
      <w:start w:val="0"/>
      <w:numFmt w:val="bullet"/>
      <w:lvlText w:val="•"/>
      <w:lvlJc w:val="left"/>
      <w:pPr>
        <w:ind w:left="1223" w:hanging="230"/>
      </w:pPr>
      <w:rPr/>
    </w:lvl>
    <w:lvl w:ilvl="8">
      <w:start w:val="0"/>
      <w:numFmt w:val="bullet"/>
      <w:lvlText w:val="•"/>
      <w:lvlJc w:val="left"/>
      <w:pPr>
        <w:ind w:left="1341" w:hanging="23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390" w:hanging="230"/>
      </w:pPr>
      <w:rPr>
        <w:rFonts w:ascii="MS Gothic" w:cs="MS Gothic" w:eastAsia="MS Gothic" w:hAnsi="MS Gothic"/>
        <w:b w:val="0"/>
        <w:bCs w:val="0"/>
        <w:i w:val="0"/>
        <w:iCs w:val="0"/>
        <w:color w:val="2462eb"/>
        <w:sz w:val="18"/>
        <w:szCs w:val="18"/>
      </w:rPr>
    </w:lvl>
    <w:lvl w:ilvl="1">
      <w:start w:val="0"/>
      <w:numFmt w:val="bullet"/>
      <w:lvlText w:val="•"/>
      <w:lvlJc w:val="left"/>
      <w:pPr>
        <w:ind w:left="517" w:hanging="230"/>
      </w:pPr>
      <w:rPr/>
    </w:lvl>
    <w:lvl w:ilvl="2">
      <w:start w:val="0"/>
      <w:numFmt w:val="bullet"/>
      <w:lvlText w:val="•"/>
      <w:lvlJc w:val="left"/>
      <w:pPr>
        <w:ind w:left="635" w:hanging="230"/>
      </w:pPr>
      <w:rPr/>
    </w:lvl>
    <w:lvl w:ilvl="3">
      <w:start w:val="0"/>
      <w:numFmt w:val="bullet"/>
      <w:lvlText w:val="•"/>
      <w:lvlJc w:val="left"/>
      <w:pPr>
        <w:ind w:left="753" w:hanging="230"/>
      </w:pPr>
      <w:rPr/>
    </w:lvl>
    <w:lvl w:ilvl="4">
      <w:start w:val="0"/>
      <w:numFmt w:val="bullet"/>
      <w:lvlText w:val="•"/>
      <w:lvlJc w:val="left"/>
      <w:pPr>
        <w:ind w:left="870" w:hanging="230"/>
      </w:pPr>
      <w:rPr/>
    </w:lvl>
    <w:lvl w:ilvl="5">
      <w:start w:val="0"/>
      <w:numFmt w:val="bullet"/>
      <w:lvlText w:val="•"/>
      <w:lvlJc w:val="left"/>
      <w:pPr>
        <w:ind w:left="988" w:hanging="230"/>
      </w:pPr>
      <w:rPr/>
    </w:lvl>
    <w:lvl w:ilvl="6">
      <w:start w:val="0"/>
      <w:numFmt w:val="bullet"/>
      <w:lvlText w:val="•"/>
      <w:lvlJc w:val="left"/>
      <w:pPr>
        <w:ind w:left="1106" w:hanging="230"/>
      </w:pPr>
      <w:rPr/>
    </w:lvl>
    <w:lvl w:ilvl="7">
      <w:start w:val="0"/>
      <w:numFmt w:val="bullet"/>
      <w:lvlText w:val="•"/>
      <w:lvlJc w:val="left"/>
      <w:pPr>
        <w:ind w:left="1223" w:hanging="230"/>
      </w:pPr>
      <w:rPr/>
    </w:lvl>
    <w:lvl w:ilvl="8">
      <w:start w:val="0"/>
      <w:numFmt w:val="bullet"/>
      <w:lvlText w:val="•"/>
      <w:lvlJc w:val="left"/>
      <w:pPr>
        <w:ind w:left="1341" w:hanging="23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41" w:lineRule="auto"/>
      <w:ind w:left="432" w:right="173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529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DkOgNFe+3fnL8ueDazlWrt8jcg==">CgMxLjA4AHIhMUZwMXZTTzloMFJKUWtJSlhhazJVellTbFp0SlljamlH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2026-05-14T00:00:00Z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2026-05-17T00:00:00Z</vt:lpwstr>
  </property>
  <property fmtid="{D5CDD505-2E9C-101B-9397-08002B2CF9AE}" pid="6" name="Producer">
    <vt:lpwstr>ReportLab PDF Library - (opensource)</vt:lpwstr>
  </property>
</Properties>
</file>