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Підготовка:</w:t>
      </w:r>
    </w:p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Робота на машині:</w:t>
      </w:r>
    </w:p>
    <w:p w:rsidR="00EC2FB2" w:rsidRDefault="00972790" w:rsidP="00D77363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Захист:</w:t>
      </w:r>
      <w:r w:rsidR="00AF7414" w:rsidRPr="008D1D67"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</w:t>
      </w:r>
      <w:r w:rsidR="00EC2FB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8D1D67" w:rsidRPr="008D1D67"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ED49B4" w:rsidRPr="008D1D67">
        <w:rPr>
          <w:rFonts w:ascii="Times New Roman" w:hAnsi="Times New Roman"/>
          <w:sz w:val="28"/>
          <w:szCs w:val="28"/>
          <w:lang w:val="uk-UA"/>
        </w:rPr>
        <w:t>№</w:t>
      </w:r>
      <w:r w:rsidR="0066291F">
        <w:rPr>
          <w:rFonts w:ascii="Times New Roman" w:hAnsi="Times New Roman"/>
          <w:sz w:val="28"/>
          <w:szCs w:val="28"/>
          <w:lang w:val="uk-UA"/>
        </w:rPr>
        <w:t>5</w:t>
      </w:r>
    </w:p>
    <w:p w:rsidR="00052096" w:rsidRPr="00906535" w:rsidRDefault="003807E3" w:rsidP="00D7736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06535"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 w:rsidR="0066291F" w:rsidRPr="0066291F">
        <w:rPr>
          <w:rFonts w:ascii="Times New Roman" w:hAnsi="Times New Roman"/>
          <w:sz w:val="28"/>
          <w:szCs w:val="28"/>
        </w:rPr>
        <w:t>Афінні</w:t>
      </w:r>
      <w:proofErr w:type="spellEnd"/>
      <w:r w:rsidR="0066291F" w:rsidRPr="006629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="0066291F" w:rsidRPr="0066291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66291F" w:rsidRPr="0066291F">
        <w:rPr>
          <w:rFonts w:ascii="Times New Roman" w:hAnsi="Times New Roman"/>
          <w:sz w:val="28"/>
          <w:szCs w:val="28"/>
        </w:rPr>
        <w:t>просторі</w:t>
      </w:r>
      <w:proofErr w:type="spellEnd"/>
    </w:p>
    <w:p w:rsidR="00382754" w:rsidRPr="0066291F" w:rsidRDefault="00E01B1D" w:rsidP="00D77363">
      <w:pPr>
        <w:spacing w:after="0" w:line="360" w:lineRule="auto"/>
        <w:ind w:left="284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ab/>
      </w:r>
      <w:r w:rsidR="00382754"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ab/>
      </w:r>
      <w:r w:rsidR="00382754" w:rsidRPr="0066291F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66291F" w:rsidRDefault="00906535" w:rsidP="0066291F">
      <w:pPr>
        <w:pStyle w:val="1"/>
        <w:spacing w:line="360" w:lineRule="auto"/>
        <w:rPr>
          <w:rFonts w:ascii="Times New Roman" w:hAnsi="Times New Roman"/>
          <w:b w:val="0"/>
          <w:sz w:val="28"/>
          <w:lang w:val="uk-UA"/>
        </w:rPr>
      </w:pPr>
      <w:r w:rsidRPr="0066291F">
        <w:rPr>
          <w:rFonts w:ascii="Times New Roman" w:hAnsi="Times New Roman"/>
          <w:lang w:val="uk-UA"/>
        </w:rPr>
        <w:tab/>
      </w:r>
      <w:r w:rsidR="0066291F" w:rsidRPr="0066291F">
        <w:rPr>
          <w:rFonts w:ascii="Times New Roman" w:hAnsi="Times New Roman"/>
          <w:b w:val="0"/>
          <w:sz w:val="28"/>
          <w:lang w:val="uk-UA"/>
        </w:rPr>
        <w:t xml:space="preserve">1. Створити програму, що матиме зручний інтерфейс (вікно, головне меню, рядок статусу та ін.). У вікні програми повинно створюватися та відображатись зображення фігури, створеної відповідно завдання лабораторної роботи №4. </w:t>
      </w:r>
    </w:p>
    <w:p w:rsidR="0066291F" w:rsidRPr="0066291F" w:rsidRDefault="0066291F" w:rsidP="0066291F">
      <w:pPr>
        <w:pStyle w:val="1"/>
        <w:spacing w:line="360" w:lineRule="auto"/>
        <w:ind w:firstLine="708"/>
        <w:rPr>
          <w:rFonts w:ascii="Times New Roman" w:hAnsi="Times New Roman"/>
          <w:b w:val="0"/>
          <w:sz w:val="28"/>
          <w:lang w:val="uk-UA"/>
        </w:rPr>
      </w:pPr>
      <w:r w:rsidRPr="0066291F">
        <w:rPr>
          <w:rFonts w:ascii="Times New Roman" w:hAnsi="Times New Roman"/>
          <w:b w:val="0"/>
          <w:sz w:val="28"/>
          <w:lang w:val="uk-UA"/>
        </w:rPr>
        <w:t xml:space="preserve">2. За допомогою операцій з матрицями і векторами реалізувати афінні перетворення фігури (переміщення у просторі, збільшення/зменшення, повороти). Програма повинна надавати можливість виконання над фігурою трьох основних афінних перетворень. </w:t>
      </w:r>
    </w:p>
    <w:p w:rsidR="00D77363" w:rsidRPr="0066291F" w:rsidRDefault="00D77363" w:rsidP="0066291F">
      <w:pPr>
        <w:pStyle w:val="1"/>
        <w:spacing w:line="360" w:lineRule="auto"/>
        <w:rPr>
          <w:rFonts w:ascii="Times New Roman" w:hAnsi="Times New Roman"/>
          <w:b w:val="0"/>
          <w:sz w:val="28"/>
          <w:lang w:val="uk-UA"/>
        </w:rPr>
      </w:pPr>
    </w:p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A335EB" w:rsidRDefault="00906535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r w:rsidRPr="00906535">
        <w:rPr>
          <w:rFonts w:ascii="Times New Roman" w:hAnsi="Times New Roman" w:cs="Times New Roman"/>
          <w:b/>
          <w:sz w:val="28"/>
        </w:rPr>
        <w:t>Теоретичні</w:t>
      </w:r>
      <w:proofErr w:type="spellEnd"/>
      <w:r w:rsidRPr="009065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06535">
        <w:rPr>
          <w:rFonts w:ascii="Times New Roman" w:hAnsi="Times New Roman" w:cs="Times New Roman"/>
          <w:b/>
          <w:sz w:val="28"/>
        </w:rPr>
        <w:t>відомості</w:t>
      </w:r>
      <w:proofErr w:type="spellEnd"/>
    </w:p>
    <w:p w:rsidR="00D77363" w:rsidRDefault="00D77363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66291F" w:rsidRDefault="00D77363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задана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тривимірна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система координат (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), то будь-яке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афінним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описаним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формул: </w:t>
      </w:r>
    </w:p>
    <w:p w:rsid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Ax+By+Cz+D</w:t>
      </w:r>
      <w:proofErr w:type="spellEnd"/>
    </w:p>
    <w:p w:rsid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Ex+Fy+Gz+H</w:t>
      </w:r>
      <w:proofErr w:type="spellEnd"/>
    </w:p>
    <w:p w:rsidR="0066291F" w:rsidRP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Z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Kx+Ly+Mz+N</w:t>
      </w:r>
      <w:proofErr w:type="spellEnd"/>
    </w:p>
    <w:p w:rsidR="00D77363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(X,Y ,Z)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новій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тривимірній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координат.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Обернене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(X, Y, Z) у (x, y, z)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афінним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№3,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афінні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у матричному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A, B, C, E, F, G, K, L, M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котра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(x, y, z)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(X, Y, Z). Так само, як і для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урахувати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D, H, N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однорідних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координат. Для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один рядок у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матрицях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координат:</w:t>
      </w:r>
    </w:p>
    <w:p w:rsid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91F">
        <w:rPr>
          <w:rFonts w:ascii="Times New Roman" w:hAnsi="Times New Roman" w:cs="Times New Roman"/>
          <w:sz w:val="28"/>
          <w:szCs w:val="28"/>
        </w:rPr>
        <w:t xml:space="preserve">Як уже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розглядалось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№3,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афінні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послідовне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та повороту.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докладніше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>:</w:t>
      </w:r>
    </w:p>
    <w:p w:rsidR="0066291F" w:rsidRDefault="0066291F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291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Паралельний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зсув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паралельний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зсув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91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редставити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6291F" w:rsidRPr="0066291F" w:rsidRDefault="0066291F" w:rsidP="00D5642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X=x+dx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Y=y+dy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Z=z+dz</m:t>
                </m:r>
              </m:e>
            </m:eqArr>
          </m:e>
        </m:d>
      </m:oMath>
      <w:r w:rsidRPr="0066291F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uk-UA"/>
        </w:rPr>
        <w:t>або в матричній формі</w:t>
      </w:r>
      <w:r w:rsidRPr="0066291F">
        <w:rPr>
          <w:rFonts w:ascii="Times New Roman" w:hAnsi="Times New Roman" w:cs="Times New Roman"/>
          <w:sz w:val="28"/>
          <w:szCs w:val="28"/>
        </w:rPr>
        <w:t xml:space="preserve">: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dz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6291F" w:rsidRDefault="0066291F" w:rsidP="006629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291F" w:rsidRDefault="0066291F" w:rsidP="006629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291F" w:rsidRDefault="0066291F" w:rsidP="006629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291F" w:rsidRDefault="0066291F" w:rsidP="006629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6420" w:rsidRDefault="00D56420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6291F" w:rsidRPr="0066291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стискання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) Як і у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масштабуванням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осей координат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початку координат.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однорідне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координатних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осей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91F" w:rsidRPr="0066291F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="0066291F" w:rsidRPr="0066291F">
        <w:rPr>
          <w:rFonts w:ascii="Times New Roman" w:hAnsi="Times New Roman" w:cs="Times New Roman"/>
          <w:sz w:val="28"/>
          <w:szCs w:val="28"/>
        </w:rPr>
        <w:t xml:space="preserve"> такими формулами:</w:t>
      </w:r>
    </w:p>
    <w:p w:rsidR="00D56420" w:rsidRPr="0066291F" w:rsidRDefault="00D56420" w:rsidP="00D5642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Z=z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eqArr>
          </m:e>
        </m:d>
      </m:oMath>
      <w:r w:rsidRPr="0066291F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uk-UA"/>
        </w:rPr>
        <w:t>або в матричній формі</w:t>
      </w:r>
      <w:r w:rsidRPr="0066291F">
        <w:rPr>
          <w:rFonts w:ascii="Times New Roman" w:hAnsi="Times New Roman" w:cs="Times New Roman"/>
          <w:sz w:val="28"/>
          <w:szCs w:val="28"/>
        </w:rPr>
        <w:t xml:space="preserve">: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Sy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Sz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56420" w:rsidRDefault="00D56420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6420">
        <w:rPr>
          <w:rFonts w:ascii="Times New Roman" w:hAnsi="Times New Roman" w:cs="Times New Roman"/>
          <w:sz w:val="28"/>
          <w:szCs w:val="28"/>
        </w:rPr>
        <w:t xml:space="preserve">3. Повороти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Тривимірні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складнішими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двовимірні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аналоги. В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вісь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вісь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координатних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осей.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повороту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OZ на кут φ.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лівобічної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координат.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лівобічній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повороти,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стрілкою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позитивної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піввісі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напрям</w:t>
      </w:r>
      <w:r>
        <w:rPr>
          <w:rFonts w:ascii="Times New Roman" w:hAnsi="Times New Roman" w:cs="Times New Roman"/>
          <w:sz w:val="28"/>
          <w:szCs w:val="28"/>
        </w:rPr>
        <w:t>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початку координат.</w:t>
      </w:r>
    </w:p>
    <w:p w:rsidR="00D56420" w:rsidRDefault="00D56420" w:rsidP="00D5642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642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вісь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повороту перпендикулярна до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плоскості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рисунка, і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лівобічну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систему координат, то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OZ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зводиться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до повороту точки на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XOY на кут φ. При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координата z точки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>. Таким чином, формулу повороту точки (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OZ на кут φ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420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56420">
        <w:rPr>
          <w:rFonts w:ascii="Times New Roman" w:hAnsi="Times New Roman" w:cs="Times New Roman"/>
          <w:sz w:val="28"/>
          <w:szCs w:val="28"/>
        </w:rPr>
        <w:t xml:space="preserve"> таким чином:</w:t>
      </w:r>
    </w:p>
    <w:p w:rsidR="00D56420" w:rsidRDefault="00D56420" w:rsidP="00D5642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-ysin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xsin+ycos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z'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eqArr>
          </m:e>
        </m:d>
      </m:oMath>
      <w:r w:rsidRPr="0066291F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D56420" w:rsidRPr="00D56420" w:rsidRDefault="00D56420" w:rsidP="00D5642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4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6420" w:rsidRDefault="00D56420" w:rsidP="00D5642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в матричній формі</w:t>
      </w:r>
      <w:r w:rsidRPr="0066291F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</m:oMath>
      </m:oMathPara>
    </w:p>
    <w:p w:rsidR="0066291F" w:rsidRDefault="0066291F" w:rsidP="006629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958" w:rsidRPr="0066291F" w:rsidRDefault="005E795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 прог</w:t>
      </w:r>
      <w:r w:rsidR="00D56420">
        <w:rPr>
          <w:rFonts w:ascii="Times New Roman" w:hAnsi="Times New Roman"/>
          <w:sz w:val="28"/>
          <w:szCs w:val="28"/>
          <w:lang w:val="uk-UA"/>
        </w:rPr>
        <w:t>рами представлений на лістингу 5</w:t>
      </w:r>
    </w:p>
    <w:p w:rsidR="005E7958" w:rsidRPr="0066291F" w:rsidRDefault="005E795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D56420" w:rsidRDefault="00D56420" w:rsidP="00D56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light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a1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a2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a3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a4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a5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a6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</w:t>
      </w:r>
      <w:r w:rsidRPr="00D564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launch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564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start(Stage stage)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Group root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light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Scene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Scene(root,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(scene);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.setCenter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ох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z"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X_AXIS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ivan.selectedToggleProperty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X_AXIS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Y_AXIS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Z_AXIS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.setCullFace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CullFace.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.setDrawMode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DrawMode.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LINE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());});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.setScaleZ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());});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.setPadding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Insets(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.setSpacing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z"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Вращение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Выберите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ось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вращения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штабирование</w:t>
      </w:r>
      <w:proofErr w:type="spellEnd"/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.setLeft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stage.setTitle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5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"Fool"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stage.show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points =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J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K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L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56420" w:rsidRDefault="00D56420" w:rsidP="00D56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6420" w:rsidRPr="00D56420" w:rsidRDefault="00D56420" w:rsidP="00D56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faces =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//32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30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//front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5642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mesh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mesh.getPoints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mesh.getTexCoords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(faces);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material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material.setDiffuseColor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D564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GREEN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meshView.setMaterial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(material);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mesh.getFaceSmoothingGroups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//108</w:t>
      </w:r>
      <w:r w:rsidRPr="00D5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meshView.setMesh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(mesh);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5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56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335EB" w:rsidRPr="00D56420" w:rsidRDefault="00A335EB" w:rsidP="0045311A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D56420" w:rsidRPr="00D56420" w:rsidRDefault="00D56420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Лістинг 5 - код програми</w:t>
      </w:r>
    </w:p>
    <w:p w:rsidR="00D56420" w:rsidRDefault="00D56420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</w:p>
    <w:p w:rsidR="00D56420" w:rsidRDefault="00D56420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</w:p>
    <w:p w:rsidR="00D56420" w:rsidRDefault="00D56420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</w:p>
    <w:p w:rsidR="00D56420" w:rsidRDefault="00D56420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</w:p>
    <w:p w:rsidR="005E7958" w:rsidRDefault="00382754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382754">
        <w:rPr>
          <w:rStyle w:val="ae"/>
          <w:rFonts w:ascii="Times New Roman" w:hAnsi="Times New Roman"/>
          <w:i w:val="0"/>
          <w:sz w:val="28"/>
          <w:szCs w:val="28"/>
        </w:rPr>
        <w:lastRenderedPageBreak/>
        <w:t xml:space="preserve">Результат </w:t>
      </w:r>
      <w:proofErr w:type="spellStart"/>
      <w:r w:rsidRPr="00382754">
        <w:rPr>
          <w:rStyle w:val="ae"/>
          <w:rFonts w:ascii="Times New Roman" w:hAnsi="Times New Roman"/>
          <w:i w:val="0"/>
          <w:sz w:val="28"/>
          <w:szCs w:val="28"/>
        </w:rPr>
        <w:t>роботи</w:t>
      </w:r>
      <w:proofErr w:type="spellEnd"/>
    </w:p>
    <w:p w:rsidR="00D56420" w:rsidRDefault="00D56420" w:rsidP="00D56420">
      <w:pPr>
        <w:spacing w:after="0" w:line="360" w:lineRule="auto"/>
        <w:ind w:firstLine="708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Головне вікно програми зображено на рисунку 5.1.</w: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8pt;height:308.5pt">
            <v:imagedata r:id="rId8" o:title="result51"/>
          </v:shape>
        </w:pic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Рисунок 5.1 – головне вікно програми</w:t>
      </w:r>
    </w:p>
    <w:p w:rsidR="00D56420" w:rsidRDefault="00D56420" w:rsidP="00D56420">
      <w:pPr>
        <w:spacing w:after="0" w:line="360" w:lineRule="auto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</w:p>
    <w:p w:rsidR="00D56420" w:rsidRPr="00D56420" w:rsidRDefault="00D56420" w:rsidP="00D56420">
      <w:pPr>
        <w:spacing w:after="0" w:line="360" w:lineRule="auto"/>
        <w:ind w:firstLine="708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Реалізація паралельного переносу зображено на рисунку 5.2.</w:t>
      </w:r>
    </w:p>
    <w:p w:rsidR="0045311A" w:rsidRDefault="00D56420" w:rsidP="00D5642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3" type="#_x0000_t75" style="width:297.5pt;height:271pt">
            <v:imagedata r:id="rId9" o:title="result52"/>
          </v:shape>
        </w:pic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Рисунок 5.2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 –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 паралельний перенос</w:t>
      </w:r>
    </w:p>
    <w:p w:rsidR="00D56420" w:rsidRDefault="00D56420" w:rsidP="00D56420">
      <w:pPr>
        <w:spacing w:after="0" w:line="360" w:lineRule="auto"/>
        <w:ind w:firstLine="708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lastRenderedPageBreak/>
        <w:t>Реалізацію масштабування зображено на рисунку 5.3.</w: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en-US"/>
        </w:rPr>
        <w:pict>
          <v:shape id="_x0000_i1039" type="#_x0000_t75" style="width:331.5pt;height:302pt">
            <v:imagedata r:id="rId10" o:title="result53"/>
          </v:shape>
        </w:pic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Рисунок 5.3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 –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 масштабування</w: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</w:p>
    <w:p w:rsidR="00D56420" w:rsidRDefault="00D56420" w:rsidP="00D56420">
      <w:pPr>
        <w:spacing w:after="0" w:line="360" w:lineRule="auto"/>
        <w:ind w:firstLine="708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Реалізацію 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повороту фігури 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зображено на рисунку 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5.4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.</w:t>
      </w:r>
    </w:p>
    <w:p w:rsidR="00D56420" w:rsidRDefault="00D56420" w:rsidP="00D56420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pict>
          <v:shape id="_x0000_i1042" type="#_x0000_t75" style="width:339.5pt;height:307.5pt">
            <v:imagedata r:id="rId11" o:title="result54"/>
          </v:shape>
        </w:pict>
      </w:r>
      <w:bookmarkStart w:id="0" w:name="_GoBack"/>
      <w:bookmarkEnd w:id="0"/>
    </w:p>
    <w:p w:rsidR="00D56420" w:rsidRPr="00D56420" w:rsidRDefault="00D56420" w:rsidP="00D56420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Рисунок 5.4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 xml:space="preserve"> – </w:t>
      </w:r>
      <w:r>
        <w:rPr>
          <w:rStyle w:val="ae"/>
          <w:rFonts w:ascii="Times New Roman" w:hAnsi="Times New Roman"/>
          <w:i w:val="0"/>
          <w:sz w:val="28"/>
          <w:szCs w:val="28"/>
          <w:lang w:val="uk-UA"/>
        </w:rPr>
        <w:t>поворот фігури</w:t>
      </w:r>
    </w:p>
    <w:sectPr w:rsidR="00D56420" w:rsidRPr="00D56420" w:rsidSect="00A335EB">
      <w:footerReference w:type="default" r:id="rId12"/>
      <w:footerReference w:type="first" r:id="rId13"/>
      <w:pgSz w:w="11906" w:h="16838"/>
      <w:pgMar w:top="794" w:right="737" w:bottom="340" w:left="1644" w:header="0" w:footer="104" w:gutter="0"/>
      <w:pgBorders>
        <w:top w:val="single" w:sz="6" w:space="25" w:color="auto"/>
        <w:left w:val="single" w:sz="6" w:space="21" w:color="auto"/>
        <w:bottom w:val="single" w:sz="6" w:space="0" w:color="auto"/>
        <w:right w:val="single" w:sz="6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0FE" w:rsidRDefault="009B10FE" w:rsidP="00A36B8E">
      <w:pPr>
        <w:spacing w:after="0" w:line="240" w:lineRule="auto"/>
      </w:pPr>
      <w:r>
        <w:separator/>
      </w:r>
    </w:p>
  </w:endnote>
  <w:endnote w:type="continuationSeparator" w:id="0">
    <w:p w:rsidR="009B10FE" w:rsidRDefault="009B10FE" w:rsidP="00A3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542"/>
      <w:gridCol w:w="753"/>
      <w:gridCol w:w="1214"/>
      <w:gridCol w:w="799"/>
      <w:gridCol w:w="578"/>
      <w:gridCol w:w="5896"/>
      <w:gridCol w:w="567"/>
    </w:tblGrid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ind w:hanging="144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 w:val="restart"/>
          <w:vAlign w:val="center"/>
        </w:tcPr>
        <w:p w:rsidR="00DC4748" w:rsidRPr="00191767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</w:t>
          </w:r>
          <w:r w:rsidR="00191767">
            <w:rPr>
              <w:rFonts w:ascii="Times New Roman" w:hAnsi="Times New Roman"/>
              <w:b/>
              <w:sz w:val="36"/>
              <w:szCs w:val="36"/>
            </w:rPr>
            <w:t>01.</w:t>
          </w:r>
          <w:r w:rsidR="0066291F">
            <w:rPr>
              <w:rFonts w:ascii="Times New Roman" w:hAnsi="Times New Roman"/>
              <w:b/>
              <w:sz w:val="36"/>
              <w:szCs w:val="36"/>
              <w:lang w:val="uk-UA"/>
            </w:rPr>
            <w:t>3</w:t>
          </w:r>
          <w:r w:rsidR="00191767">
            <w:rPr>
              <w:rFonts w:ascii="Times New Roman" w:hAnsi="Times New Roman"/>
              <w:b/>
              <w:sz w:val="36"/>
              <w:szCs w:val="36"/>
            </w:rPr>
            <w:t>141.10.0</w:t>
          </w:r>
          <w:r w:rsidR="00D56420">
            <w:rPr>
              <w:rFonts w:ascii="Times New Roman" w:hAnsi="Times New Roman"/>
              <w:b/>
              <w:sz w:val="36"/>
              <w:szCs w:val="36"/>
              <w:lang w:val="uk-UA"/>
            </w:rPr>
            <w:t>5</w:t>
          </w:r>
        </w:p>
      </w:tc>
      <w:tc>
        <w:tcPr>
          <w:tcW w:w="567" w:type="dxa"/>
          <w:vAlign w:val="center"/>
        </w:tcPr>
        <w:p w:rsidR="00DC4748" w:rsidRPr="00554F76" w:rsidRDefault="00DC4748" w:rsidP="00FD735A">
          <w:pPr>
            <w:pStyle w:val="a5"/>
            <w:ind w:left="-127" w:right="-91" w:firstLine="2"/>
            <w:jc w:val="center"/>
            <w:rPr>
              <w:rFonts w:ascii="Times New Roman" w:hAnsi="Times New Roman"/>
              <w:sz w:val="16"/>
              <w:szCs w:val="16"/>
              <w:lang w:val="uk-UA"/>
            </w:rPr>
          </w:pPr>
          <w:r w:rsidRPr="00554F76">
            <w:rPr>
              <w:rFonts w:ascii="Times New Roman" w:hAnsi="Times New Roman"/>
              <w:sz w:val="16"/>
              <w:szCs w:val="16"/>
              <w:lang w:val="uk-UA"/>
            </w:rPr>
            <w:t>Аркуш</w:t>
          </w:r>
        </w:p>
      </w:tc>
    </w:tr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Arial" w:hAnsi="Arial" w:cs="Arial"/>
              <w:b/>
              <w:i/>
              <w:sz w:val="28"/>
              <w:szCs w:val="28"/>
              <w:lang w:val="uk-UA"/>
            </w:rPr>
          </w:pP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begin"/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instrText xml:space="preserve"> PAGE  \* Arabic  \* MERGEFORMAT </w:instrTex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separate"/>
          </w:r>
          <w:r w:rsidR="00D56420">
            <w:rPr>
              <w:rFonts w:ascii="Arial" w:hAnsi="Arial" w:cs="Arial"/>
              <w:b/>
              <w:i/>
              <w:noProof/>
              <w:sz w:val="28"/>
              <w:szCs w:val="28"/>
              <w:lang w:val="uk-UA"/>
            </w:rPr>
            <w:t>12</w: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end"/>
          </w:r>
        </w:p>
      </w:tc>
    </w:tr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554F76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П</w:t>
          </w:r>
          <w:proofErr w:type="spellStart"/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ідпис</w:t>
          </w:r>
          <w:proofErr w:type="spellEnd"/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5896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:rsidR="00DC4748" w:rsidRDefault="00DC47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5"/>
      <w:gridCol w:w="1297"/>
      <w:gridCol w:w="846"/>
      <w:gridCol w:w="565"/>
      <w:gridCol w:w="3561"/>
      <w:gridCol w:w="283"/>
      <w:gridCol w:w="284"/>
      <w:gridCol w:w="284"/>
      <w:gridCol w:w="1276"/>
      <w:gridCol w:w="992"/>
    </w:tblGrid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 w:val="restart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tabs>
              <w:tab w:val="clear" w:pos="4677"/>
              <w:tab w:val="clear" w:pos="9355"/>
              <w:tab w:val="left" w:pos="3915"/>
            </w:tabs>
            <w:jc w:val="center"/>
            <w:rPr>
              <w:rFonts w:ascii="Times New Roman" w:hAnsi="Times New Roman"/>
              <w:sz w:val="18"/>
              <w:szCs w:val="18"/>
            </w:rPr>
          </w:pPr>
        </w:p>
        <w:p w:rsidR="00DC4748" w:rsidRPr="0066291F" w:rsidRDefault="007540DA" w:rsidP="00C776EE">
          <w:pPr>
            <w:tabs>
              <w:tab w:val="left" w:pos="4410"/>
            </w:tabs>
            <w:jc w:val="center"/>
            <w:rPr>
              <w:rFonts w:ascii="Times New Roman" w:hAnsi="Times New Roman"/>
              <w:b/>
              <w:sz w:val="36"/>
              <w:szCs w:val="36"/>
              <w:lang w:val="en-US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6.050101.</w:t>
          </w:r>
          <w:r w:rsidR="0066291F">
            <w:rPr>
              <w:rFonts w:ascii="Times New Roman" w:hAnsi="Times New Roman"/>
              <w:b/>
              <w:sz w:val="36"/>
              <w:szCs w:val="36"/>
              <w:lang w:val="en-US"/>
            </w:rPr>
            <w:t>3</w:t>
          </w:r>
          <w:r>
            <w:rPr>
              <w:rFonts w:ascii="Times New Roman" w:hAnsi="Times New Roman"/>
              <w:b/>
              <w:sz w:val="36"/>
              <w:szCs w:val="36"/>
            </w:rPr>
            <w:t>141.10.0</w:t>
          </w:r>
          <w:r w:rsidR="0066291F">
            <w:rPr>
              <w:rFonts w:ascii="Times New Roman" w:hAnsi="Times New Roman"/>
              <w:b/>
              <w:sz w:val="36"/>
              <w:szCs w:val="36"/>
              <w:lang w:val="en-US"/>
            </w:rPr>
            <w:t>5</w:t>
          </w:r>
        </w:p>
      </w:tc>
    </w:tr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Підпис</w:t>
          </w: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 w:val="restart"/>
          <w:shd w:val="clear" w:color="auto" w:fill="auto"/>
          <w:vAlign w:val="center"/>
        </w:tcPr>
        <w:p w:rsidR="00DC4748" w:rsidRPr="002425C9" w:rsidRDefault="0066291F" w:rsidP="00382754">
          <w:pPr>
            <w:pStyle w:val="af1"/>
            <w:rPr>
              <w:rStyle w:val="ae"/>
            </w:rPr>
          </w:pPr>
          <w:proofErr w:type="spellStart"/>
          <w:r w:rsidRPr="0066291F">
            <w:t>Афінні</w:t>
          </w:r>
          <w:proofErr w:type="spellEnd"/>
          <w:r w:rsidRPr="0066291F">
            <w:t xml:space="preserve"> </w:t>
          </w:r>
          <w:proofErr w:type="spellStart"/>
          <w:r w:rsidRPr="0066291F">
            <w:t>перетворення</w:t>
          </w:r>
          <w:proofErr w:type="spellEnd"/>
          <w:r w:rsidRPr="0066291F">
            <w:t xml:space="preserve"> у </w:t>
          </w:r>
          <w:proofErr w:type="spellStart"/>
          <w:r w:rsidRPr="0066291F">
            <w:t>просторі</w:t>
          </w:r>
          <w:proofErr w:type="spellEnd"/>
        </w:p>
      </w:tc>
      <w:tc>
        <w:tcPr>
          <w:tcW w:w="851" w:type="dxa"/>
          <w:gridSpan w:val="3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Літ.</w:t>
          </w:r>
        </w:p>
      </w:tc>
      <w:tc>
        <w:tcPr>
          <w:tcW w:w="127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</w:t>
          </w:r>
        </w:p>
      </w:tc>
      <w:tc>
        <w:tcPr>
          <w:tcW w:w="992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Аркушів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Студент</w:t>
          </w: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ED49B4">
          <w:pPr>
            <w:pStyle w:val="a5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</w:t>
          </w:r>
          <w:proofErr w:type="spellStart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Самсонов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В.В.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4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У</w:t>
          </w:r>
        </w:p>
      </w:tc>
      <w:tc>
        <w:tcPr>
          <w:tcW w:w="284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7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1</w:t>
          </w:r>
        </w:p>
      </w:tc>
      <w:tc>
        <w:tcPr>
          <w:tcW w:w="992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en-US"/>
            </w:rPr>
            <w:t>1</w:t>
          </w: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1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Викладач</w:t>
          </w:r>
        </w:p>
      </w:tc>
      <w:tc>
        <w:tcPr>
          <w:tcW w:w="1297" w:type="dxa"/>
          <w:shd w:val="clear" w:color="auto" w:fill="auto"/>
          <w:vAlign w:val="center"/>
        </w:tcPr>
        <w:p w:rsidR="00DC4748" w:rsidRPr="00906535" w:rsidRDefault="00906535" w:rsidP="00C776EE">
          <w:pPr>
            <w:pStyle w:val="a5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Морозова Г.С.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 w:val="restart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32"/>
              <w:szCs w:val="32"/>
              <w:lang w:val="uk-UA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НУК</w:t>
          </w:r>
        </w:p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ім. адм. Макарова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1297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1297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846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565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561" w:type="dxa"/>
          <w:vMerge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</w:tr>
  </w:tbl>
  <w:p w:rsidR="00DC4748" w:rsidRPr="0006537B" w:rsidRDefault="00DC4748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0FE" w:rsidRDefault="009B10FE" w:rsidP="00A36B8E">
      <w:pPr>
        <w:spacing w:after="0" w:line="240" w:lineRule="auto"/>
      </w:pPr>
      <w:r>
        <w:separator/>
      </w:r>
    </w:p>
  </w:footnote>
  <w:footnote w:type="continuationSeparator" w:id="0">
    <w:p w:rsidR="009B10FE" w:rsidRDefault="009B10FE" w:rsidP="00A3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D82"/>
    <w:multiLevelType w:val="hybridMultilevel"/>
    <w:tmpl w:val="12AA6D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2A6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065C91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EA3F09"/>
    <w:multiLevelType w:val="hybridMultilevel"/>
    <w:tmpl w:val="D122B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7DDD"/>
    <w:multiLevelType w:val="hybridMultilevel"/>
    <w:tmpl w:val="8AA42B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562"/>
    <w:multiLevelType w:val="hybridMultilevel"/>
    <w:tmpl w:val="40648730"/>
    <w:lvl w:ilvl="0" w:tplc="ADC867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CB49E5"/>
    <w:multiLevelType w:val="hybridMultilevel"/>
    <w:tmpl w:val="D276B48C"/>
    <w:lvl w:ilvl="0" w:tplc="3328D376">
      <w:start w:val="19"/>
      <w:numFmt w:val="bullet"/>
      <w:lvlText w:val="-"/>
      <w:lvlJc w:val="left"/>
      <w:pPr>
        <w:ind w:left="673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7" w15:restartNumberingAfterBreak="0">
    <w:nsid w:val="43C5317A"/>
    <w:multiLevelType w:val="hybridMultilevel"/>
    <w:tmpl w:val="A14C801C"/>
    <w:lvl w:ilvl="0" w:tplc="FCB69938">
      <w:start w:val="6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2111430"/>
    <w:multiLevelType w:val="multilevel"/>
    <w:tmpl w:val="5EBEF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47D034C"/>
    <w:multiLevelType w:val="hybridMultilevel"/>
    <w:tmpl w:val="404E3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349C"/>
    <w:multiLevelType w:val="multilevel"/>
    <w:tmpl w:val="642C7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EFE01F3"/>
    <w:multiLevelType w:val="hybridMultilevel"/>
    <w:tmpl w:val="34C6D69C"/>
    <w:lvl w:ilvl="0" w:tplc="0EDC8686">
      <w:start w:val="19"/>
      <w:numFmt w:val="bullet"/>
      <w:lvlText w:val="-"/>
      <w:lvlJc w:val="left"/>
      <w:pPr>
        <w:ind w:left="248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13377F7"/>
    <w:multiLevelType w:val="hybridMultilevel"/>
    <w:tmpl w:val="0A8A96E2"/>
    <w:lvl w:ilvl="0" w:tplc="6C5EE12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3" w15:restartNumberingAfterBreak="0">
    <w:nsid w:val="76142ED0"/>
    <w:multiLevelType w:val="hybridMultilevel"/>
    <w:tmpl w:val="C512C6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E"/>
    <w:rsid w:val="00002BB7"/>
    <w:rsid w:val="00006779"/>
    <w:rsid w:val="00021527"/>
    <w:rsid w:val="00027769"/>
    <w:rsid w:val="000307F4"/>
    <w:rsid w:val="000372F4"/>
    <w:rsid w:val="00046C2C"/>
    <w:rsid w:val="00052096"/>
    <w:rsid w:val="00056535"/>
    <w:rsid w:val="0006537B"/>
    <w:rsid w:val="00080805"/>
    <w:rsid w:val="00081736"/>
    <w:rsid w:val="00083E0F"/>
    <w:rsid w:val="000A21BB"/>
    <w:rsid w:val="000A4C5D"/>
    <w:rsid w:val="000A70E2"/>
    <w:rsid w:val="000D6954"/>
    <w:rsid w:val="000E7D83"/>
    <w:rsid w:val="000F38B6"/>
    <w:rsid w:val="000F66AB"/>
    <w:rsid w:val="00104478"/>
    <w:rsid w:val="00105B3C"/>
    <w:rsid w:val="00131742"/>
    <w:rsid w:val="00135F61"/>
    <w:rsid w:val="00177ED5"/>
    <w:rsid w:val="00191767"/>
    <w:rsid w:val="0019482B"/>
    <w:rsid w:val="00197A5D"/>
    <w:rsid w:val="001A6B0A"/>
    <w:rsid w:val="001D301E"/>
    <w:rsid w:val="001F5C13"/>
    <w:rsid w:val="00211C4D"/>
    <w:rsid w:val="002307FF"/>
    <w:rsid w:val="00234DC4"/>
    <w:rsid w:val="002425C9"/>
    <w:rsid w:val="00247D53"/>
    <w:rsid w:val="00264F65"/>
    <w:rsid w:val="0029092B"/>
    <w:rsid w:val="00293475"/>
    <w:rsid w:val="0029647F"/>
    <w:rsid w:val="002B1ADD"/>
    <w:rsid w:val="002C6919"/>
    <w:rsid w:val="002D624A"/>
    <w:rsid w:val="002E2887"/>
    <w:rsid w:val="002E5D40"/>
    <w:rsid w:val="00304F51"/>
    <w:rsid w:val="003101DD"/>
    <w:rsid w:val="00322975"/>
    <w:rsid w:val="00323276"/>
    <w:rsid w:val="003466B2"/>
    <w:rsid w:val="003554F9"/>
    <w:rsid w:val="00362192"/>
    <w:rsid w:val="003807E3"/>
    <w:rsid w:val="00382754"/>
    <w:rsid w:val="003B1838"/>
    <w:rsid w:val="003B4296"/>
    <w:rsid w:val="003C63F0"/>
    <w:rsid w:val="003E310F"/>
    <w:rsid w:val="003E56ED"/>
    <w:rsid w:val="003F5528"/>
    <w:rsid w:val="004347F0"/>
    <w:rsid w:val="00435162"/>
    <w:rsid w:val="00441865"/>
    <w:rsid w:val="00450E1E"/>
    <w:rsid w:val="0045311A"/>
    <w:rsid w:val="0045606B"/>
    <w:rsid w:val="0045696E"/>
    <w:rsid w:val="00482C01"/>
    <w:rsid w:val="004A16C3"/>
    <w:rsid w:val="004B78BB"/>
    <w:rsid w:val="004C1CA8"/>
    <w:rsid w:val="004C6D8B"/>
    <w:rsid w:val="00500785"/>
    <w:rsid w:val="0051013F"/>
    <w:rsid w:val="005200CE"/>
    <w:rsid w:val="00520395"/>
    <w:rsid w:val="005378EF"/>
    <w:rsid w:val="005479C9"/>
    <w:rsid w:val="00554F76"/>
    <w:rsid w:val="005632EE"/>
    <w:rsid w:val="00567FA9"/>
    <w:rsid w:val="00571658"/>
    <w:rsid w:val="005824B6"/>
    <w:rsid w:val="005A4C48"/>
    <w:rsid w:val="005B2181"/>
    <w:rsid w:val="005C6262"/>
    <w:rsid w:val="005D27EB"/>
    <w:rsid w:val="005D3E8C"/>
    <w:rsid w:val="005D50F1"/>
    <w:rsid w:val="005E47D6"/>
    <w:rsid w:val="005E54A6"/>
    <w:rsid w:val="005E7958"/>
    <w:rsid w:val="005F4403"/>
    <w:rsid w:val="005F57BF"/>
    <w:rsid w:val="00613883"/>
    <w:rsid w:val="00614F5F"/>
    <w:rsid w:val="00624F5C"/>
    <w:rsid w:val="0063197D"/>
    <w:rsid w:val="0063257D"/>
    <w:rsid w:val="00634F63"/>
    <w:rsid w:val="0064152D"/>
    <w:rsid w:val="00650281"/>
    <w:rsid w:val="0066291F"/>
    <w:rsid w:val="00664E44"/>
    <w:rsid w:val="00675119"/>
    <w:rsid w:val="006838F4"/>
    <w:rsid w:val="00695B55"/>
    <w:rsid w:val="006E736E"/>
    <w:rsid w:val="006F1508"/>
    <w:rsid w:val="00701E00"/>
    <w:rsid w:val="00705A17"/>
    <w:rsid w:val="00713B4C"/>
    <w:rsid w:val="00725D4E"/>
    <w:rsid w:val="00732211"/>
    <w:rsid w:val="00744213"/>
    <w:rsid w:val="007455C0"/>
    <w:rsid w:val="007540DA"/>
    <w:rsid w:val="00772DB4"/>
    <w:rsid w:val="00773D59"/>
    <w:rsid w:val="00792BB8"/>
    <w:rsid w:val="007973F0"/>
    <w:rsid w:val="007A73DF"/>
    <w:rsid w:val="007C7F89"/>
    <w:rsid w:val="007D147B"/>
    <w:rsid w:val="007E464C"/>
    <w:rsid w:val="0081010E"/>
    <w:rsid w:val="00812997"/>
    <w:rsid w:val="00827506"/>
    <w:rsid w:val="00843CDF"/>
    <w:rsid w:val="00846290"/>
    <w:rsid w:val="00892EC0"/>
    <w:rsid w:val="008B1CDB"/>
    <w:rsid w:val="008D1D67"/>
    <w:rsid w:val="008D2207"/>
    <w:rsid w:val="008E7974"/>
    <w:rsid w:val="008E7E01"/>
    <w:rsid w:val="009004AE"/>
    <w:rsid w:val="00906535"/>
    <w:rsid w:val="00911F27"/>
    <w:rsid w:val="00924983"/>
    <w:rsid w:val="00926DA8"/>
    <w:rsid w:val="00940B8E"/>
    <w:rsid w:val="00972790"/>
    <w:rsid w:val="0097560E"/>
    <w:rsid w:val="009B10FE"/>
    <w:rsid w:val="009C19B7"/>
    <w:rsid w:val="009C3907"/>
    <w:rsid w:val="009D0AA0"/>
    <w:rsid w:val="009F77DF"/>
    <w:rsid w:val="00A126E5"/>
    <w:rsid w:val="00A16957"/>
    <w:rsid w:val="00A335EB"/>
    <w:rsid w:val="00A36B8E"/>
    <w:rsid w:val="00A4590B"/>
    <w:rsid w:val="00A66F91"/>
    <w:rsid w:val="00A6733A"/>
    <w:rsid w:val="00A71C7B"/>
    <w:rsid w:val="00A77798"/>
    <w:rsid w:val="00A82236"/>
    <w:rsid w:val="00A90763"/>
    <w:rsid w:val="00A9760E"/>
    <w:rsid w:val="00AA6612"/>
    <w:rsid w:val="00AA7F42"/>
    <w:rsid w:val="00AC1387"/>
    <w:rsid w:val="00AC4182"/>
    <w:rsid w:val="00AC5432"/>
    <w:rsid w:val="00AD3B1C"/>
    <w:rsid w:val="00AF7414"/>
    <w:rsid w:val="00B1254A"/>
    <w:rsid w:val="00B23A89"/>
    <w:rsid w:val="00B333A0"/>
    <w:rsid w:val="00B3544B"/>
    <w:rsid w:val="00B36179"/>
    <w:rsid w:val="00B44229"/>
    <w:rsid w:val="00B61928"/>
    <w:rsid w:val="00B9438B"/>
    <w:rsid w:val="00B9571B"/>
    <w:rsid w:val="00BB79E5"/>
    <w:rsid w:val="00BD56B2"/>
    <w:rsid w:val="00BD64E6"/>
    <w:rsid w:val="00C01CEA"/>
    <w:rsid w:val="00C02DDC"/>
    <w:rsid w:val="00C03EBE"/>
    <w:rsid w:val="00C408C0"/>
    <w:rsid w:val="00C43592"/>
    <w:rsid w:val="00C56505"/>
    <w:rsid w:val="00C618FA"/>
    <w:rsid w:val="00C63CEA"/>
    <w:rsid w:val="00C65E8A"/>
    <w:rsid w:val="00C776EE"/>
    <w:rsid w:val="00C800E0"/>
    <w:rsid w:val="00C8700E"/>
    <w:rsid w:val="00CA7443"/>
    <w:rsid w:val="00CB32A2"/>
    <w:rsid w:val="00CB5099"/>
    <w:rsid w:val="00CD559C"/>
    <w:rsid w:val="00CF559F"/>
    <w:rsid w:val="00D1428C"/>
    <w:rsid w:val="00D259E5"/>
    <w:rsid w:val="00D541A8"/>
    <w:rsid w:val="00D56420"/>
    <w:rsid w:val="00D77363"/>
    <w:rsid w:val="00D874DE"/>
    <w:rsid w:val="00D924D2"/>
    <w:rsid w:val="00DA5A44"/>
    <w:rsid w:val="00DB05B2"/>
    <w:rsid w:val="00DC1B55"/>
    <w:rsid w:val="00DC3522"/>
    <w:rsid w:val="00DC4748"/>
    <w:rsid w:val="00DE5BB4"/>
    <w:rsid w:val="00E01B1D"/>
    <w:rsid w:val="00E04A5F"/>
    <w:rsid w:val="00E05948"/>
    <w:rsid w:val="00E11BED"/>
    <w:rsid w:val="00E2055B"/>
    <w:rsid w:val="00E2429A"/>
    <w:rsid w:val="00E51C4A"/>
    <w:rsid w:val="00E551A8"/>
    <w:rsid w:val="00E608B3"/>
    <w:rsid w:val="00E92E18"/>
    <w:rsid w:val="00E973EC"/>
    <w:rsid w:val="00EB5118"/>
    <w:rsid w:val="00EB78DF"/>
    <w:rsid w:val="00EC2FB2"/>
    <w:rsid w:val="00ED2D77"/>
    <w:rsid w:val="00ED49B4"/>
    <w:rsid w:val="00EE5048"/>
    <w:rsid w:val="00EF756F"/>
    <w:rsid w:val="00F13301"/>
    <w:rsid w:val="00F14EC0"/>
    <w:rsid w:val="00F44BED"/>
    <w:rsid w:val="00F53AF9"/>
    <w:rsid w:val="00F7197B"/>
    <w:rsid w:val="00F961FE"/>
    <w:rsid w:val="00F9668C"/>
    <w:rsid w:val="00FC1145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87E7B7"/>
  <w15:chartTrackingRefBased/>
  <w15:docId w15:val="{47E9F4C5-B65A-440C-ACAF-7CA4DB8D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38275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97279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9727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locked/>
    <w:rsid w:val="0097279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38275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A36B8E"/>
    <w:rPr>
      <w:rFonts w:cs="Times New Roman"/>
    </w:rPr>
  </w:style>
  <w:style w:type="paragraph" w:styleId="a5">
    <w:name w:val="footer"/>
    <w:basedOn w:val="a"/>
    <w:link w:val="a6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A36B8E"/>
    <w:rPr>
      <w:rFonts w:cs="Times New Roman"/>
    </w:rPr>
  </w:style>
  <w:style w:type="table" w:styleId="a7">
    <w:name w:val="Table Grid"/>
    <w:basedOn w:val="a1"/>
    <w:uiPriority w:val="99"/>
    <w:rsid w:val="00A36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C8700E"/>
    <w:rPr>
      <w:rFonts w:cs="Times New Roman"/>
      <w:color w:val="808080"/>
    </w:rPr>
  </w:style>
  <w:style w:type="paragraph" w:styleId="a9">
    <w:name w:val="Balloon Text"/>
    <w:basedOn w:val="a"/>
    <w:link w:val="aa"/>
    <w:uiPriority w:val="99"/>
    <w:semiHidden/>
    <w:rsid w:val="00C8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C8700E"/>
    <w:rPr>
      <w:rFonts w:ascii="Tahoma" w:hAnsi="Tahoma" w:cs="Tahoma"/>
      <w:sz w:val="16"/>
      <w:szCs w:val="16"/>
    </w:rPr>
  </w:style>
  <w:style w:type="character" w:styleId="ab">
    <w:name w:val="Strong"/>
    <w:uiPriority w:val="22"/>
    <w:qFormat/>
    <w:rsid w:val="00A9760E"/>
    <w:rPr>
      <w:rFonts w:cs="Times New Roman"/>
      <w:b/>
      <w:bCs/>
    </w:rPr>
  </w:style>
  <w:style w:type="paragraph" w:styleId="ac">
    <w:name w:val="List Paragraph"/>
    <w:basedOn w:val="a"/>
    <w:uiPriority w:val="34"/>
    <w:qFormat/>
    <w:rsid w:val="003807E3"/>
    <w:pPr>
      <w:ind w:left="720"/>
      <w:contextualSpacing/>
    </w:pPr>
  </w:style>
  <w:style w:type="character" w:customStyle="1" w:styleId="apple-converted-space">
    <w:name w:val="apple-converted-space"/>
    <w:basedOn w:val="a0"/>
    <w:rsid w:val="00E01B1D"/>
  </w:style>
  <w:style w:type="character" w:customStyle="1" w:styleId="bodytext55pt">
    <w:name w:val="bodytext55pt"/>
    <w:basedOn w:val="a0"/>
    <w:rsid w:val="00E01B1D"/>
  </w:style>
  <w:style w:type="character" w:customStyle="1" w:styleId="bodytextitalic">
    <w:name w:val="bodytextitalic"/>
    <w:basedOn w:val="a0"/>
    <w:rsid w:val="00E01B1D"/>
  </w:style>
  <w:style w:type="character" w:customStyle="1" w:styleId="bodytext6ptsmallcapsspacing0pt">
    <w:name w:val="bodytext6ptsmallcapsspacing0pt"/>
    <w:basedOn w:val="a0"/>
    <w:rsid w:val="00E01B1D"/>
  </w:style>
  <w:style w:type="paragraph" w:styleId="ad">
    <w:name w:val="Normal (Web)"/>
    <w:basedOn w:val="a"/>
    <w:uiPriority w:val="99"/>
    <w:unhideWhenUsed/>
    <w:rsid w:val="00B333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B333A0"/>
  </w:style>
  <w:style w:type="character" w:customStyle="1" w:styleId="crayon-language">
    <w:name w:val="crayon-language"/>
    <w:basedOn w:val="a0"/>
    <w:rsid w:val="00B333A0"/>
  </w:style>
  <w:style w:type="character" w:customStyle="1" w:styleId="crayon-r">
    <w:name w:val="crayon-r"/>
    <w:basedOn w:val="a0"/>
    <w:rsid w:val="00B333A0"/>
  </w:style>
  <w:style w:type="character" w:customStyle="1" w:styleId="crayon-h">
    <w:name w:val="crayon-h"/>
    <w:basedOn w:val="a0"/>
    <w:rsid w:val="00B333A0"/>
  </w:style>
  <w:style w:type="character" w:customStyle="1" w:styleId="crayon-e">
    <w:name w:val="crayon-e"/>
    <w:basedOn w:val="a0"/>
    <w:rsid w:val="00B333A0"/>
  </w:style>
  <w:style w:type="character" w:customStyle="1" w:styleId="crayon-sy">
    <w:name w:val="crayon-sy"/>
    <w:basedOn w:val="a0"/>
    <w:rsid w:val="00B333A0"/>
  </w:style>
  <w:style w:type="character" w:customStyle="1" w:styleId="crayon-s">
    <w:name w:val="crayon-s"/>
    <w:basedOn w:val="a0"/>
    <w:rsid w:val="00B333A0"/>
  </w:style>
  <w:style w:type="character" w:customStyle="1" w:styleId="crayon-st">
    <w:name w:val="crayon-st"/>
    <w:basedOn w:val="a0"/>
    <w:rsid w:val="00B333A0"/>
  </w:style>
  <w:style w:type="character" w:customStyle="1" w:styleId="crayon-o">
    <w:name w:val="crayon-o"/>
    <w:basedOn w:val="a0"/>
    <w:rsid w:val="00B333A0"/>
  </w:style>
  <w:style w:type="character" w:customStyle="1" w:styleId="crayon-i">
    <w:name w:val="crayon-i"/>
    <w:basedOn w:val="a0"/>
    <w:rsid w:val="00B333A0"/>
  </w:style>
  <w:style w:type="character" w:customStyle="1" w:styleId="crayon-c">
    <w:name w:val="crayon-c"/>
    <w:basedOn w:val="a0"/>
    <w:rsid w:val="00B333A0"/>
  </w:style>
  <w:style w:type="character" w:customStyle="1" w:styleId="crayon-t">
    <w:name w:val="crayon-t"/>
    <w:basedOn w:val="a0"/>
    <w:rsid w:val="00B333A0"/>
  </w:style>
  <w:style w:type="character" w:customStyle="1" w:styleId="crayon-cn">
    <w:name w:val="crayon-cn"/>
    <w:basedOn w:val="a0"/>
    <w:rsid w:val="00B333A0"/>
  </w:style>
  <w:style w:type="character" w:customStyle="1" w:styleId="translation-chunk">
    <w:name w:val="translation-chunk"/>
    <w:basedOn w:val="a0"/>
    <w:rsid w:val="00827506"/>
  </w:style>
  <w:style w:type="paragraph" w:styleId="HTML">
    <w:name w:val="HTML Preformatted"/>
    <w:basedOn w:val="a"/>
    <w:link w:val="HTML0"/>
    <w:uiPriority w:val="99"/>
    <w:unhideWhenUsed/>
    <w:rsid w:val="0019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191767"/>
    <w:rPr>
      <w:rFonts w:ascii="Courier New" w:eastAsia="Times New Roman" w:hAnsi="Courier New" w:cs="Courier New"/>
    </w:rPr>
  </w:style>
  <w:style w:type="character" w:styleId="ae">
    <w:name w:val="Emphasis"/>
    <w:qFormat/>
    <w:locked/>
    <w:rsid w:val="00972790"/>
    <w:rPr>
      <w:i/>
      <w:iCs/>
    </w:rPr>
  </w:style>
  <w:style w:type="character" w:customStyle="1" w:styleId="20">
    <w:name w:val="Заголовок 2 Знак"/>
    <w:link w:val="2"/>
    <w:rsid w:val="0097279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97279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97279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38275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en-US"/>
    </w:rPr>
  </w:style>
  <w:style w:type="paragraph" w:customStyle="1" w:styleId="af">
    <w:name w:val="Название"/>
    <w:basedOn w:val="a"/>
    <w:next w:val="a"/>
    <w:link w:val="af0"/>
    <w:qFormat/>
    <w:locked/>
    <w:rsid w:val="0038275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382754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en-US"/>
    </w:rPr>
  </w:style>
  <w:style w:type="paragraph" w:styleId="af1">
    <w:name w:val="Subtitle"/>
    <w:basedOn w:val="a"/>
    <w:next w:val="a"/>
    <w:link w:val="af2"/>
    <w:qFormat/>
    <w:locked/>
    <w:rsid w:val="0038275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2">
    <w:name w:val="Подзаголовок Знак"/>
    <w:link w:val="af1"/>
    <w:rsid w:val="00382754"/>
    <w:rPr>
      <w:rFonts w:ascii="Calibri Light" w:eastAsia="Times New Roman" w:hAnsi="Calibri Light" w:cs="Times New Roman"/>
      <w:sz w:val="24"/>
      <w:szCs w:val="24"/>
      <w:lang w:val="ru-RU" w:eastAsia="en-US"/>
    </w:rPr>
  </w:style>
  <w:style w:type="character" w:customStyle="1" w:styleId="50">
    <w:name w:val="Заголовок 5 Знак"/>
    <w:link w:val="5"/>
    <w:rsid w:val="00382754"/>
    <w:rPr>
      <w:rFonts w:ascii="Calibri" w:eastAsia="Times New Roman" w:hAnsi="Calibri" w:cs="Times New Roman"/>
      <w:b/>
      <w:bCs/>
      <w:i/>
      <w:iCs/>
      <w:sz w:val="26"/>
      <w:szCs w:val="26"/>
      <w:lang w:val="ru-RU" w:eastAsia="en-US"/>
    </w:rPr>
  </w:style>
  <w:style w:type="paragraph" w:customStyle="1" w:styleId="msonormal0">
    <w:name w:val="msonormal"/>
    <w:basedOn w:val="a"/>
    <w:rsid w:val="00D56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20CD4-28BB-4684-A120-4BECDEF3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2731</Words>
  <Characters>15572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Samsonov</dc:creator>
  <cp:keywords/>
  <cp:lastModifiedBy>Vladimir Samsonov</cp:lastModifiedBy>
  <cp:revision>3</cp:revision>
  <dcterms:created xsi:type="dcterms:W3CDTF">2017-09-13T00:40:00Z</dcterms:created>
  <dcterms:modified xsi:type="dcterms:W3CDTF">2017-11-12T17:16:00Z</dcterms:modified>
</cp:coreProperties>
</file>