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34" w:rsidRPr="00E860AF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Trebuchet MS" w:eastAsia="宋体" w:hAnsi="Trebuchet MS" w:cs="宋体"/>
          <w:b/>
          <w:bCs/>
          <w:color w:val="333333"/>
          <w:kern w:val="0"/>
          <w:sz w:val="32"/>
          <w:szCs w:val="32"/>
        </w:rPr>
      </w:pPr>
      <w:r w:rsidRPr="00F20534">
        <w:rPr>
          <w:rFonts w:ascii="Trebuchet MS" w:eastAsia="宋体" w:hAnsi="Trebuchet MS" w:cs="宋体"/>
          <w:b/>
          <w:bCs/>
          <w:color w:val="333333"/>
          <w:kern w:val="0"/>
          <w:sz w:val="32"/>
          <w:szCs w:val="32"/>
        </w:rPr>
        <w:t>经纪人服务子系统</w:t>
      </w:r>
      <w:r>
        <w:rPr>
          <w:rFonts w:ascii="Trebuchet MS" w:eastAsia="宋体" w:hAnsi="Trebuchet MS" w:cs="宋体" w:hint="eastAsia"/>
          <w:b/>
          <w:bCs/>
          <w:color w:val="333333"/>
          <w:kern w:val="0"/>
          <w:sz w:val="32"/>
          <w:szCs w:val="32"/>
        </w:rPr>
        <w:t>：</w:t>
      </w:r>
    </w:p>
    <w:p w:rsidR="000130E5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经纪人服务子系统可以通过调用系统的功能和数据，为经纪人提供服务。</w:t>
      </w:r>
    </w:p>
    <w:p w:rsid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该系统可以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提示经纪人当日的作业内容，包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括客户联络、委托事务、工作计划和工作指令、留言、客户投诉等内容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查询客户访谈记录、记录客户联络方式、问题、处理方法、处理结果和客户反馈、访谈类别等内容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；为经纪人提供任务规划，提醒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其要做的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任务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；帮助经济人对客户进行分类和管理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；审核客户的状况，为客户提供服务。</w:t>
      </w:r>
    </w:p>
    <w:p w:rsidR="00F20534" w:rsidRDefault="00F20534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系统提供以下功能：</w:t>
      </w:r>
    </w:p>
    <w:p w:rsidR="00381ED5" w:rsidRDefault="00F20534" w:rsidP="00E85C7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制定经纪人的工作计划、对本周（月）的计划任务进行总结汇报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查看上级指派的工作任务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经纪人计划任务包括本周（月）工作计划和定制的工作备忘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对客户进行个性化的分组管理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对客户档案进行查询，包括客户的注册信息、资金账户、股票持仓、信誉评议和客户类别等信息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查询客户交易记录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评定客户利润贡献价值，记录评估结果。查询客户信誉状况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审核客户开户资料的真实性，查询客户相关信誉资料，记录开户相关信息，录入相关凭证，提交预约开户申请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接收客户的事务委托，包括交易委托和其它事务委托。处理客户委托事务，记录委托事务处理结果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="00381ED5" w:rsidRPr="00381ED5">
        <w:rPr>
          <w:rFonts w:ascii="Helvetica" w:eastAsia="宋体" w:hAnsi="Helvetica" w:cs="Helvetica"/>
          <w:color w:val="333333"/>
          <w:kern w:val="0"/>
          <w:sz w:val="18"/>
          <w:szCs w:val="18"/>
        </w:rPr>
        <w:t>为客户定制理财报告，可定制的内容包括账户信息、交易和交割信息、持仓关联资讯信息和投资组合建议和研发报告</w:t>
      </w:r>
      <w:r w:rsid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系统分为以下几个部分进行分析和设计：</w:t>
      </w:r>
    </w:p>
    <w:p w:rsidR="00381ED5" w:rsidRP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P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任务规划功能区</w:t>
      </w:r>
    </w:p>
    <w:p w:rsidR="00381ED5" w:rsidRPr="00381ED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P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客户管理功能区</w:t>
      </w:r>
    </w:p>
    <w:p w:rsidR="000130E5" w:rsidRPr="000130E5" w:rsidRDefault="00381ED5" w:rsidP="00E85C7C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</w:t>
      </w:r>
      <w:r w:rsidRPr="00381ED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客户服务功能区</w:t>
      </w:r>
      <w:bookmarkStart w:id="0" w:name="_GoBack"/>
      <w:bookmarkEnd w:id="0"/>
    </w:p>
    <w:sectPr w:rsidR="000130E5" w:rsidRPr="0001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106" w:rsidRDefault="00F05106" w:rsidP="00E860AF">
      <w:r>
        <w:separator/>
      </w:r>
    </w:p>
  </w:endnote>
  <w:endnote w:type="continuationSeparator" w:id="0">
    <w:p w:rsidR="00F05106" w:rsidRDefault="00F05106" w:rsidP="00E8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106" w:rsidRDefault="00F05106" w:rsidP="00E860AF">
      <w:r>
        <w:separator/>
      </w:r>
    </w:p>
  </w:footnote>
  <w:footnote w:type="continuationSeparator" w:id="0">
    <w:p w:rsidR="00F05106" w:rsidRDefault="00F05106" w:rsidP="00E8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9AB"/>
    <w:multiLevelType w:val="multilevel"/>
    <w:tmpl w:val="8D4C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8705A"/>
    <w:multiLevelType w:val="multilevel"/>
    <w:tmpl w:val="85FC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32B26"/>
    <w:multiLevelType w:val="multilevel"/>
    <w:tmpl w:val="F5C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44E5D"/>
    <w:multiLevelType w:val="hybridMultilevel"/>
    <w:tmpl w:val="0528140C"/>
    <w:lvl w:ilvl="0" w:tplc="B6FEC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B"/>
    <w:rsid w:val="000130E5"/>
    <w:rsid w:val="00381ED5"/>
    <w:rsid w:val="003929C8"/>
    <w:rsid w:val="00443CEB"/>
    <w:rsid w:val="0065389A"/>
    <w:rsid w:val="006643C9"/>
    <w:rsid w:val="00A22872"/>
    <w:rsid w:val="00AB4F96"/>
    <w:rsid w:val="00E85C7C"/>
    <w:rsid w:val="00E860AF"/>
    <w:rsid w:val="00F05106"/>
    <w:rsid w:val="00F2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971B5"/>
  <w15:chartTrackingRefBased/>
  <w15:docId w15:val="{FD7140A6-2AF8-4D4A-81AA-3948E091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87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9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86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0AF"/>
  </w:style>
  <w:style w:type="paragraph" w:styleId="Footer">
    <w:name w:val="footer"/>
    <w:basedOn w:val="Normal"/>
    <w:link w:val="FooterChar"/>
    <w:uiPriority w:val="99"/>
    <w:unhideWhenUsed/>
    <w:rsid w:val="00E86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李官星</dc:creator>
  <cp:keywords/>
  <dc:description/>
  <cp:lastModifiedBy>Lifu Huang (Person Consulting)</cp:lastModifiedBy>
  <cp:revision>7</cp:revision>
  <dcterms:created xsi:type="dcterms:W3CDTF">2015-10-27T02:22:00Z</dcterms:created>
  <dcterms:modified xsi:type="dcterms:W3CDTF">2015-11-23T10:46:00Z</dcterms:modified>
</cp:coreProperties>
</file>