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7FC2F">
      <w:pPr>
        <w:tabs>
          <w:tab w:val="left" w:pos="7560"/>
        </w:tabs>
        <w:spacing w:line="560" w:lineRule="exact"/>
        <w:jc w:val="left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5</w:t>
      </w:r>
    </w:p>
    <w:p w14:paraId="5F4EF6ED">
      <w:pPr>
        <w:tabs>
          <w:tab w:val="left" w:pos="7560"/>
        </w:tabs>
        <w:spacing w:line="560" w:lineRule="exact"/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sz w:val="44"/>
          <w:szCs w:val="44"/>
          <w:lang w:eastAsia="zh-CN"/>
        </w:rPr>
        <w:t>防汛值班记录表</w:t>
      </w:r>
    </w:p>
    <w:tbl>
      <w:tblPr>
        <w:tblStyle w:val="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2294"/>
        <w:gridCol w:w="2293"/>
        <w:gridCol w:w="2294"/>
      </w:tblGrid>
      <w:tr w14:paraId="19C67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1317" w:type="dxa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7925D64F">
            <w:pPr>
              <w:pStyle w:val="5"/>
              <w:ind w:firstLine="0" w:firstLineChars="0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值班人员</w:t>
            </w:r>
          </w:p>
        </w:tc>
        <w:tc>
          <w:tcPr>
            <w:tcW w:w="2294" w:type="dxa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4B1CC449">
            <w:pPr>
              <w:pStyle w:val="5"/>
              <w:ind w:firstLine="0" w:firstLineChars="0"/>
              <w:rPr>
                <w:i/>
                <w:iCs/>
                <w:color w:val="FF0000"/>
                <w:szCs w:val="18"/>
              </w:rPr>
            </w:pPr>
          </w:p>
        </w:tc>
        <w:tc>
          <w:tcPr>
            <w:tcW w:w="2293" w:type="dxa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474A1C6B">
            <w:pPr>
              <w:pStyle w:val="5"/>
              <w:ind w:firstLine="0" w:firstLineChars="0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日期</w:t>
            </w:r>
          </w:p>
        </w:tc>
        <w:tc>
          <w:tcPr>
            <w:tcW w:w="2294" w:type="dxa"/>
            <w:tcBorders>
              <w:top w:val="single" w:color="000000" w:sz="4" w:space="0"/>
            </w:tcBorders>
            <w:shd w:val="clear" w:color="auto" w:fill="auto"/>
            <w:vAlign w:val="center"/>
          </w:tcPr>
          <w:p w14:paraId="7EF6FCD0">
            <w:pPr>
              <w:pStyle w:val="5"/>
              <w:ind w:firstLine="0" w:firstLineChars="0"/>
              <w:rPr>
                <w:i/>
                <w:iCs/>
                <w:color w:val="FF0000"/>
                <w:szCs w:val="18"/>
              </w:rPr>
            </w:pPr>
          </w:p>
        </w:tc>
      </w:tr>
      <w:tr w14:paraId="73C5F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317" w:type="dxa"/>
            <w:shd w:val="clear" w:color="auto" w:fill="auto"/>
            <w:vAlign w:val="center"/>
          </w:tcPr>
          <w:p w14:paraId="02F6281A">
            <w:pPr>
              <w:pStyle w:val="5"/>
              <w:ind w:firstLine="0" w:firstLineChars="0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天气情况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0FD48601">
            <w:pPr>
              <w:pStyle w:val="5"/>
              <w:ind w:firstLine="0" w:firstLineChars="0"/>
              <w:rPr>
                <w:rFonts w:hint="eastAsia" w:eastAsia="宋体"/>
                <w:i/>
                <w:iCs/>
                <w:color w:val="FF0000"/>
                <w:szCs w:val="18"/>
                <w:lang w:eastAsia="zh-CN"/>
              </w:rPr>
            </w:pPr>
            <w:r>
              <w:rPr>
                <w:rFonts w:hint="eastAsia"/>
                <w:i/>
                <w:iCs/>
                <w:color w:val="FF0000"/>
                <w:szCs w:val="18"/>
                <w:lang w:val="en-US" w:eastAsia="zh-CN"/>
              </w:rPr>
              <w:t xml:space="preserve"> </w:t>
            </w:r>
          </w:p>
        </w:tc>
        <w:tc>
          <w:tcPr>
            <w:tcW w:w="2293" w:type="dxa"/>
            <w:shd w:val="clear" w:color="auto" w:fill="auto"/>
            <w:vAlign w:val="center"/>
          </w:tcPr>
          <w:p w14:paraId="107B80F3">
            <w:pPr>
              <w:pStyle w:val="5"/>
              <w:ind w:firstLine="0" w:firstLineChars="0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紧急信息报送电话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72BBD776">
            <w:pPr>
              <w:pStyle w:val="5"/>
              <w:ind w:firstLine="0" w:firstLineChars="0"/>
              <w:rPr>
                <w:i/>
                <w:iCs/>
                <w:color w:val="FF0000"/>
                <w:szCs w:val="18"/>
              </w:rPr>
            </w:pPr>
            <w:bookmarkStart w:id="0" w:name="_GoBack"/>
            <w:bookmarkEnd w:id="0"/>
          </w:p>
        </w:tc>
      </w:tr>
      <w:tr w14:paraId="1212E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198" w:type="dxa"/>
            <w:gridSpan w:val="4"/>
            <w:shd w:val="clear" w:color="auto" w:fill="auto"/>
            <w:vAlign w:val="center"/>
          </w:tcPr>
          <w:p w14:paraId="6683B5FA">
            <w:pPr>
              <w:pStyle w:val="5"/>
              <w:tabs>
                <w:tab w:val="left" w:pos="3437"/>
                <w:tab w:val="clear" w:pos="4201"/>
                <w:tab w:val="clear" w:pos="9298"/>
              </w:tabs>
              <w:ind w:firstLine="0" w:firstLineChars="0"/>
              <w:rPr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值班记录</w:t>
            </w:r>
          </w:p>
        </w:tc>
      </w:tr>
      <w:tr w14:paraId="4FF47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7" w:hRule="atLeast"/>
          <w:jc w:val="center"/>
        </w:trPr>
        <w:tc>
          <w:tcPr>
            <w:tcW w:w="8198" w:type="dxa"/>
            <w:gridSpan w:val="4"/>
            <w:shd w:val="clear" w:color="auto" w:fill="auto"/>
          </w:tcPr>
          <w:p w14:paraId="70402BCC">
            <w:pPr>
              <w:pStyle w:val="5"/>
              <w:ind w:firstLine="0" w:firstLineChars="0"/>
              <w:rPr>
                <w:szCs w:val="18"/>
              </w:rPr>
            </w:pPr>
            <w:r>
              <w:rPr>
                <w:rFonts w:hint="eastAsia"/>
                <w:szCs w:val="18"/>
              </w:rPr>
              <w:t>一、预警发布情况</w:t>
            </w:r>
          </w:p>
          <w:p w14:paraId="69F0D717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02CC1237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472F4085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1591B583">
            <w:pPr>
              <w:pStyle w:val="5"/>
              <w:ind w:firstLine="0" w:firstLineChars="0"/>
              <w:rPr>
                <w:szCs w:val="18"/>
              </w:rPr>
            </w:pPr>
            <w:r>
              <w:rPr>
                <w:rFonts w:hint="eastAsia"/>
                <w:szCs w:val="18"/>
              </w:rPr>
              <w:t>二、防汛抢险情况</w:t>
            </w:r>
          </w:p>
          <w:p w14:paraId="4EAA8DD2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05FB27E7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689F76D4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0AD29F81">
            <w:pPr>
              <w:pStyle w:val="5"/>
              <w:ind w:firstLine="0" w:firstLineChars="0"/>
              <w:rPr>
                <w:szCs w:val="18"/>
              </w:rPr>
            </w:pPr>
            <w:r>
              <w:rPr>
                <w:rFonts w:hint="eastAsia"/>
                <w:szCs w:val="18"/>
              </w:rPr>
              <w:t>三、抢险队投入情况</w:t>
            </w:r>
          </w:p>
          <w:p w14:paraId="712E6114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62E3BF04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59F620F9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18D72928">
            <w:pPr>
              <w:pStyle w:val="5"/>
              <w:ind w:firstLine="0" w:firstLineChars="0"/>
              <w:rPr>
                <w:szCs w:val="18"/>
              </w:rPr>
            </w:pPr>
            <w:r>
              <w:rPr>
                <w:rFonts w:hint="eastAsia"/>
                <w:szCs w:val="18"/>
              </w:rPr>
              <w:t>四、防汛物资使用情况</w:t>
            </w:r>
          </w:p>
          <w:p w14:paraId="5B846AED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73581927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3080BAAB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5A97F2B6">
            <w:pPr>
              <w:pStyle w:val="5"/>
              <w:ind w:firstLine="0" w:firstLineChars="0"/>
              <w:rPr>
                <w:szCs w:val="18"/>
              </w:rPr>
            </w:pPr>
            <w:r>
              <w:rPr>
                <w:rFonts w:hint="eastAsia"/>
                <w:szCs w:val="18"/>
              </w:rPr>
              <w:t>五、防汛重点部位监控巡查开展情况</w:t>
            </w:r>
          </w:p>
          <w:p w14:paraId="03486340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3509420C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1C34AEC4">
            <w:pPr>
              <w:pStyle w:val="5"/>
              <w:ind w:firstLine="0" w:firstLineChars="0"/>
              <w:rPr>
                <w:rFonts w:hint="eastAsia"/>
                <w:szCs w:val="18"/>
              </w:rPr>
            </w:pPr>
          </w:p>
          <w:p w14:paraId="29136906">
            <w:pPr>
              <w:pStyle w:val="5"/>
              <w:ind w:firstLine="0" w:firstLineChars="0"/>
              <w:rPr>
                <w:szCs w:val="18"/>
              </w:rPr>
            </w:pPr>
            <w:r>
              <w:rPr>
                <w:rFonts w:hint="eastAsia"/>
                <w:szCs w:val="18"/>
              </w:rPr>
              <w:t>六、其他相关事项</w:t>
            </w:r>
          </w:p>
          <w:p w14:paraId="5CC3AE11">
            <w:pPr>
              <w:pStyle w:val="5"/>
              <w:ind w:firstLine="0" w:firstLineChars="0"/>
              <w:rPr>
                <w:i/>
                <w:iCs/>
                <w:color w:val="FF0000"/>
                <w:szCs w:val="18"/>
              </w:rPr>
            </w:pPr>
          </w:p>
          <w:p w14:paraId="08329377">
            <w:pPr>
              <w:pStyle w:val="5"/>
              <w:ind w:firstLine="0" w:firstLineChars="0"/>
              <w:rPr>
                <w:i/>
                <w:iCs/>
                <w:color w:val="FF0000"/>
                <w:szCs w:val="18"/>
              </w:rPr>
            </w:pPr>
          </w:p>
          <w:p w14:paraId="5E398C96">
            <w:pPr>
              <w:pStyle w:val="5"/>
              <w:ind w:firstLine="0" w:firstLineChars="0"/>
              <w:rPr>
                <w:i/>
                <w:iCs/>
                <w:color w:val="FF0000"/>
                <w:szCs w:val="18"/>
              </w:rPr>
            </w:pPr>
          </w:p>
          <w:p w14:paraId="52CD5D56">
            <w:pPr>
              <w:pStyle w:val="5"/>
              <w:ind w:firstLine="0" w:firstLineChars="0"/>
              <w:rPr>
                <w:i/>
                <w:iCs/>
                <w:color w:val="FF0000"/>
                <w:szCs w:val="18"/>
              </w:rPr>
            </w:pPr>
          </w:p>
          <w:p w14:paraId="0FB97F18">
            <w:pPr>
              <w:pStyle w:val="5"/>
              <w:ind w:firstLine="0" w:firstLineChars="0"/>
              <w:rPr>
                <w:i/>
                <w:iCs/>
                <w:color w:val="FF0000"/>
                <w:szCs w:val="18"/>
              </w:rPr>
            </w:pPr>
          </w:p>
          <w:p w14:paraId="01D110BC">
            <w:pPr>
              <w:pStyle w:val="5"/>
              <w:ind w:firstLine="0" w:firstLineChars="0"/>
              <w:rPr>
                <w:i/>
                <w:iCs/>
                <w:color w:val="FF0000"/>
                <w:szCs w:val="18"/>
              </w:rPr>
            </w:pPr>
          </w:p>
          <w:p w14:paraId="100F11AF">
            <w:pPr>
              <w:pStyle w:val="5"/>
              <w:wordWrap w:val="0"/>
              <w:ind w:firstLine="0" w:firstLineChars="0"/>
              <w:jc w:val="right"/>
              <w:rPr>
                <w:rFonts w:hint="default" w:eastAsia="宋体"/>
                <w:iCs/>
                <w:color w:val="FF0000"/>
                <w:szCs w:val="18"/>
                <w:lang w:val="en-US" w:eastAsia="zh-CN"/>
              </w:rPr>
            </w:pPr>
            <w:r>
              <w:rPr>
                <w:rFonts w:hint="eastAsia"/>
                <w:iCs/>
                <w:szCs w:val="18"/>
              </w:rPr>
              <w:t>值班人员：</w:t>
            </w:r>
            <w:r>
              <w:rPr>
                <w:rFonts w:hint="eastAsia"/>
                <w:iCs/>
                <w:color w:val="FF0000"/>
                <w:szCs w:val="18"/>
                <w:lang w:val="en-US" w:eastAsia="zh-CN"/>
              </w:rPr>
              <w:t xml:space="preserve">                 </w:t>
            </w:r>
          </w:p>
        </w:tc>
      </w:tr>
    </w:tbl>
    <w:p w14:paraId="449F02A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kZmY0YTZlYTEyNmQ3ZGVkYzJhNDY4YTEzOTM4MTAifQ=="/>
  </w:docVars>
  <w:rsids>
    <w:rsidRoot w:val="00000000"/>
    <w:rsid w:val="192843F1"/>
    <w:rsid w:val="1D9A5671"/>
    <w:rsid w:val="656C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unhideWhenUsed/>
    <w:qFormat/>
    <w:uiPriority w:val="99"/>
    <w:pPr>
      <w:spacing w:after="120"/>
    </w:pPr>
  </w:style>
  <w:style w:type="paragraph" w:customStyle="1" w:styleId="5">
    <w:name w:val="段"/>
    <w:autoRedefine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284</Characters>
  <Lines>0</Lines>
  <Paragraphs>0</Paragraphs>
  <TotalTime>1</TotalTime>
  <ScaleCrop>false</ScaleCrop>
  <LinksUpToDate>false</LinksUpToDate>
  <CharactersWithSpaces>284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2025-04-28T02:06:00Z</dcterms:created>
  <dc:creator>Administrator</dc:creator>
  <cp:lastModifiedBy>Emmy</cp:lastModifiedBy>
  <cp:lastPrinted>2026-05-22T08:52:41Z</cp:lastPrinted>
  <dcterms:modified xsi:type="dcterms:W3CDTF">2026-05-22T08:53:36Z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eyJoZGlkIjoiNTcxMWY1MTg1ZDZkZDVmYzk4NTM5Y2M3ODAwZmZlNTciLCJ1c2VySWQiOiIyMjkzOTE5NTAifQ==</vt:lpwstr>
  </property>
  <property fmtid="{D5CDD505-2E9C-101B-9397-08002B2CF9AE}" pid="4" name="ICV">
    <vt:lpwstr>17E97F3FB8EE479EA606EC866F076FE7_12</vt:lpwstr>
  </property>
</Properties>
</file>