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75145">
      <w:pPr>
        <w:spacing w:line="560" w:lineRule="exact"/>
        <w:outlineLvl w:val="0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附件4：</w:t>
      </w:r>
    </w:p>
    <w:p w14:paraId="6B492270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val="en-US" w:eastAsia="zh-CN"/>
        </w:rPr>
        <w:t>外来特种设备进场需证件信息</w:t>
      </w:r>
      <w:bookmarkStart w:id="0" w:name="_GoBack"/>
      <w:bookmarkEnd w:id="0"/>
    </w:p>
    <w:p w14:paraId="13E90F51">
      <w:pPr>
        <w:spacing w:line="560" w:lineRule="exact"/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/>
        </w:rPr>
      </w:pPr>
    </w:p>
    <w:p w14:paraId="63833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/>
        </w:rPr>
        <w:t>一、叉车</w:t>
      </w:r>
    </w:p>
    <w:p w14:paraId="07C58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1.操作人员特种设备操作证及身份证复印件。 </w:t>
      </w:r>
    </w:p>
    <w:p w14:paraId="17D37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2.出厂合格证 </w:t>
      </w:r>
    </w:p>
    <w:p w14:paraId="1B45C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3.特种设备使用登记表 </w:t>
      </w:r>
    </w:p>
    <w:p w14:paraId="1B24D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4.特种设备使用登记证 </w:t>
      </w:r>
    </w:p>
    <w:p w14:paraId="7FB8D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5.车辆检验报告 </w:t>
      </w:r>
    </w:p>
    <w:p w14:paraId="5D42A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6.安全检验合格证 </w:t>
      </w:r>
    </w:p>
    <w:p w14:paraId="2196E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7.车辆照片 </w:t>
      </w:r>
    </w:p>
    <w:p w14:paraId="64169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/>
        </w:rPr>
        <w:t>二、</w:t>
      </w:r>
      <w:r>
        <w:rPr>
          <w:rFonts w:hint="default" w:ascii="黑体" w:hAnsi="黑体" w:eastAsia="黑体" w:cs="黑体"/>
          <w:color w:val="000000"/>
          <w:kern w:val="0"/>
          <w:sz w:val="32"/>
          <w:szCs w:val="32"/>
          <w:lang w:val="en-US" w:eastAsia="zh-CN"/>
        </w:rPr>
        <w:t>起重机</w:t>
      </w:r>
    </w:p>
    <w:p w14:paraId="04C1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8.操作人员特种设备操作证及身份证复印件。 </w:t>
      </w:r>
    </w:p>
    <w:p w14:paraId="38169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9.指挥人员指挥证及身份证复印件 </w:t>
      </w:r>
    </w:p>
    <w:p w14:paraId="51DC3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10.起重机检测报告</w:t>
      </w:r>
    </w:p>
    <w:p w14:paraId="2A19F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11.安全检验合格证</w:t>
      </w:r>
    </w:p>
    <w:p w14:paraId="5EC5E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12.机动车行驶证</w:t>
      </w:r>
    </w:p>
    <w:p w14:paraId="62182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13.车辆投保信息</w:t>
      </w:r>
    </w:p>
    <w:p w14:paraId="4B4B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14.出厂合格证</w:t>
      </w:r>
    </w:p>
    <w:p w14:paraId="73D74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15.汽车起重机保养记录</w:t>
      </w:r>
    </w:p>
    <w:p w14:paraId="18531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16.车辆照片 </w:t>
      </w:r>
    </w:p>
    <w:p w14:paraId="6D086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/>
        </w:rPr>
        <w:t>三、</w:t>
      </w:r>
      <w:r>
        <w:rPr>
          <w:rFonts w:hint="default" w:ascii="黑体" w:hAnsi="黑体" w:eastAsia="黑体" w:cs="黑体"/>
          <w:color w:val="000000"/>
          <w:kern w:val="0"/>
          <w:sz w:val="32"/>
          <w:szCs w:val="32"/>
          <w:lang w:val="en-US" w:eastAsia="zh-CN"/>
        </w:rPr>
        <w:t>随车吊</w:t>
      </w:r>
    </w:p>
    <w:p w14:paraId="6949D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17.设备出厂合格证</w:t>
      </w:r>
    </w:p>
    <w:p w14:paraId="3BB3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18.设备基本信息</w:t>
      </w:r>
    </w:p>
    <w:p w14:paraId="0FD45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19.车辆投保信息</w:t>
      </w:r>
    </w:p>
    <w:p w14:paraId="14E4B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20.驾驶证、行驶证及操作人员资格证</w:t>
      </w:r>
    </w:p>
    <w:p w14:paraId="47E0D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21.身份证复印件</w:t>
      </w:r>
    </w:p>
    <w:p w14:paraId="689DB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22.每天工程设备的例行保养</w:t>
      </w:r>
    </w:p>
    <w:p w14:paraId="0F536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 xml:space="preserve">23.定期保养及检测检验记录 </w:t>
      </w:r>
    </w:p>
    <w:p w14:paraId="33552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24.车辆照片</w:t>
      </w:r>
    </w:p>
    <w:p w14:paraId="122E5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</w:p>
    <w:p w14:paraId="76BD7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color w:val="000000"/>
          <w:kern w:val="0"/>
          <w:sz w:val="32"/>
          <w:szCs w:val="32"/>
          <w:lang w:val="en-US" w:eastAsia="zh-CN"/>
        </w:rPr>
        <w:t>注意：</w:t>
      </w:r>
    </w:p>
    <w:p w14:paraId="0C176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1.进入库区车辆排气筒要有防火罩，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可拍照提前审核，若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没有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严禁进入库区。</w:t>
      </w:r>
    </w:p>
    <w:p w14:paraId="6E123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2.以上文件只接受扫描件，不接受照片。每个证件单独</w:t>
      </w:r>
      <w:r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  <w:t>张扫描件。</w:t>
      </w:r>
    </w:p>
    <w:p w14:paraId="283C7A7D">
      <w:pPr>
        <w:spacing w:line="560" w:lineRule="exact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</w:p>
    <w:p w14:paraId="7576A438">
      <w:pPr>
        <w:widowControl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</w:p>
    <w:p w14:paraId="11C09A39">
      <w:pPr>
        <w:widowControl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</w:p>
    <w:p w14:paraId="483C924B">
      <w:pPr>
        <w:widowControl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44"/>
          <w:szCs w:val="44"/>
        </w:rPr>
      </w:pPr>
    </w:p>
    <w:p w14:paraId="194F4DFD">
      <w:pPr>
        <w:spacing w:line="560" w:lineRule="exact"/>
        <w:rPr>
          <w:rFonts w:hint="eastAsia" w:ascii="Times New Roman" w:hAnsi="Times New Roman" w:eastAsia="仿宋_GB2312" w:cs="Times New Roman"/>
          <w:color w:val="000000"/>
          <w:kern w:val="0"/>
          <w:sz w:val="32"/>
          <w:szCs w:val="32"/>
          <w:lang w:val="en-US" w:eastAsia="zh-CN"/>
        </w:rPr>
      </w:pPr>
    </w:p>
    <w:p w14:paraId="0B87ED49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47B1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C7265C">
                          <w:pPr>
                            <w:pStyle w:val="4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15Xm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8C7265C">
                    <w:pPr>
                      <w:pStyle w:val="4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9F2061"/>
    <w:multiLevelType w:val="multilevel"/>
    <w:tmpl w:val="289F2061"/>
    <w:lvl w:ilvl="0" w:tentative="0">
      <w:start w:val="1"/>
      <w:numFmt w:val="decimal"/>
      <w:lvlText w:val="第%1章"/>
      <w:lvlJc w:val="left"/>
      <w:pPr>
        <w:ind w:left="0" w:firstLine="0"/>
      </w:pPr>
      <w:rPr>
        <w:rFonts w:hint="default"/>
        <w:color w:val="auto"/>
        <w:sz w:val="36"/>
      </w:rPr>
    </w:lvl>
    <w:lvl w:ilvl="1" w:tentative="0">
      <w:start w:val="1"/>
      <w:numFmt w:val="decimal"/>
      <w:suff w:val="space"/>
      <w:lvlText w:val="%2"/>
      <w:lvlJc w:val="left"/>
      <w:pPr>
        <w:ind w:left="0" w:firstLine="0"/>
      </w:pPr>
      <w:rPr>
        <w:rFonts w:hint="eastAsia"/>
        <w:color w:val="auto"/>
        <w:sz w:val="32"/>
        <w:szCs w:val="32"/>
      </w:rPr>
    </w:lvl>
    <w:lvl w:ilvl="2" w:tentative="0">
      <w:start w:val="1"/>
      <w:numFmt w:val="decimal"/>
      <w:suff w:val="space"/>
      <w:lvlText w:val="%2.%3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30"/>
        <w:szCs w:val="30"/>
      </w:rPr>
    </w:lvl>
    <w:lvl w:ilvl="3" w:tentative="0">
      <w:start w:val="1"/>
      <w:numFmt w:val="decimal"/>
      <w:pStyle w:val="2"/>
      <w:suff w:val="space"/>
      <w:lvlText w:val="%2.%3.%4"/>
      <w:lvlJc w:val="left"/>
      <w:pPr>
        <w:ind w:left="0" w:firstLine="0"/>
      </w:pPr>
      <w:rPr>
        <w:rFonts w:hint="eastAsia"/>
        <w:color w:val="auto"/>
        <w:sz w:val="28"/>
      </w:rPr>
    </w:lvl>
    <w:lvl w:ilvl="4" w:tentative="0">
      <w:start w:val="1"/>
      <w:numFmt w:val="decimal"/>
      <w:suff w:val="space"/>
      <w:lvlText w:val="%2.%3.%4.%5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28"/>
        <w:szCs w:val="28"/>
      </w:rPr>
    </w:lvl>
    <w:lvl w:ilvl="5" w:tentative="0">
      <w:start w:val="1"/>
      <w:numFmt w:val="decimal"/>
      <w:suff w:val="space"/>
      <w:lvlText w:val="（%6）"/>
      <w:lvlJc w:val="left"/>
      <w:pPr>
        <w:ind w:left="0" w:firstLine="0"/>
      </w:pPr>
      <w:rPr>
        <w:rFonts w:hint="default" w:ascii="Times New Roman" w:hAnsi="Times New Roman" w:cs="Times New Roman"/>
        <w:color w:val="auto"/>
        <w:sz w:val="24"/>
      </w:rPr>
    </w:lvl>
    <w:lvl w:ilvl="6" w:tentative="0">
      <w:start w:val="1"/>
      <w:numFmt w:val="decimal"/>
      <w:suff w:val="space"/>
      <w:lvlText w:val="%7）"/>
      <w:lvlJc w:val="left"/>
      <w:pPr>
        <w:ind w:left="709" w:firstLine="0"/>
      </w:pPr>
      <w:rPr>
        <w:rFonts w:hint="default" w:ascii="Times New Roman" w:hAnsi="Times New Roman" w:cs="Times New Roman"/>
        <w:color w:val="auto"/>
        <w:sz w:val="24"/>
      </w:rPr>
    </w:lvl>
    <w:lvl w:ilvl="7" w:tentative="0">
      <w:start w:val="1"/>
      <w:numFmt w:val="upperLetter"/>
      <w:suff w:val="space"/>
      <w:lvlText w:val="%8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8" w:tentative="0">
      <w:start w:val="1"/>
      <w:numFmt w:val="lowerLetter"/>
      <w:suff w:val="space"/>
      <w:lvlText w:val="%9）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D1904"/>
    <w:rsid w:val="0156773E"/>
    <w:rsid w:val="05A451F9"/>
    <w:rsid w:val="17684E70"/>
    <w:rsid w:val="1C8D1904"/>
    <w:rsid w:val="24657899"/>
    <w:rsid w:val="2BED4B82"/>
    <w:rsid w:val="456A6FAC"/>
    <w:rsid w:val="457002D7"/>
    <w:rsid w:val="59EE179A"/>
    <w:rsid w:val="6CA24960"/>
    <w:rsid w:val="6EF507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numPr>
        <w:ilvl w:val="3"/>
        <w:numId w:val="1"/>
      </w:numPr>
      <w:spacing w:before="120" w:line="480" w:lineRule="exact"/>
      <w:jc w:val="left"/>
      <w:outlineLvl w:val="2"/>
    </w:pPr>
    <w:rPr>
      <w:rFonts w:ascii="Times New Roman" w:hAnsi="Times New Roman" w:eastAsia="宋体" w:cs="Times New Roman"/>
      <w:b/>
      <w:bCs/>
      <w:color w:val="E36C0A"/>
      <w:sz w:val="28"/>
      <w:szCs w:val="32"/>
      <w:lang w:val="zh-CN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0"/>
    <w:pPr>
      <w:spacing w:beforeAutospacing="1" w:afterAutospacing="1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市直单位</Company>
  <Pages>2</Pages>
  <Words>5865</Words>
  <Characters>6049</Characters>
  <Lines>0</Lines>
  <Paragraphs>0</Paragraphs>
  <TotalTime>8</TotalTime>
  <ScaleCrop>false</ScaleCrop>
  <LinksUpToDate>false</LinksUpToDate>
  <CharactersWithSpaces>6397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2025-11-14T13:49:00Z</dcterms:created>
  <dc:creator>荆幸斌</dc:creator>
  <cp:lastModifiedBy>荆幸斌</cp:lastModifiedBy>
  <dcterms:modified xsi:type="dcterms:W3CDTF">2025-11-28T12:01:03Z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KSOTemplateDocerSaveRecord">
    <vt:lpwstr>eyJoZGlkIjoiODQwODAxZDE1MDcyYjJhOTVhNTlmODFhZmQ5YmZhN2UiLCJ1c2VySWQiOiIyMzc5NzgyMjIifQ==</vt:lpwstr>
  </property>
  <property fmtid="{D5CDD505-2E9C-101B-9397-08002B2CF9AE}" pid="4" name="ICV">
    <vt:lpwstr>CF1872346FAC4EE899A259D9FA0BB8FB_13</vt:lpwstr>
  </property>
</Properties>
</file>