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35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default" w:ascii="Times New Roman" w:hAnsi="Times New Roman" w:eastAsia="黑体" w:cs="Times New Roman"/>
          <w:spacing w:val="-1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32"/>
          <w:szCs w:val="32"/>
          <w:highlight w:val="none"/>
          <w:lang w:val="en-US" w:eastAsia="zh-CN"/>
        </w:rPr>
        <w:t>附件</w:t>
      </w:r>
      <w:r>
        <w:rPr>
          <w:rFonts w:hint="eastAsia" w:ascii="Times New Roman" w:hAnsi="Times New Roman" w:eastAsia="黑体" w:cs="Times New Roman"/>
          <w:color w:val="000000"/>
          <w:sz w:val="32"/>
          <w:szCs w:val="32"/>
          <w:highlight w:val="none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color w:val="000000"/>
          <w:sz w:val="32"/>
          <w:szCs w:val="32"/>
          <w:highlight w:val="none"/>
          <w:lang w:val="en-US" w:eastAsia="zh-CN"/>
        </w:rPr>
        <w:t xml:space="preserve"> :工班现场台账 </w:t>
      </w:r>
    </w:p>
    <w:p w14:paraId="008DDA70">
      <w:pPr>
        <w:spacing w:before="68" w:line="220" w:lineRule="auto"/>
        <w:ind w:left="5513"/>
        <w:rPr>
          <w:rFonts w:hint="default" w:ascii="Times New Roman" w:hAnsi="Times New Roman" w:eastAsia="黑体" w:cs="Times New Roman"/>
          <w:spacing w:val="-1"/>
          <w:sz w:val="21"/>
          <w:szCs w:val="21"/>
          <w:highlight w:val="none"/>
          <w:lang w:val="en-US" w:eastAsia="zh-CN"/>
        </w:rPr>
      </w:pPr>
    </w:p>
    <w:p w14:paraId="71C26663">
      <w:pPr>
        <w:spacing w:before="68" w:line="220" w:lineRule="auto"/>
        <w:ind w:left="5513"/>
        <w:rPr>
          <w:rFonts w:ascii="Times New Roman" w:hAnsi="Times New Roman" w:eastAsia="黑体" w:cs="Times New Roman"/>
          <w:sz w:val="21"/>
          <w:szCs w:val="21"/>
          <w:highlight w:val="none"/>
        </w:rPr>
      </w:pPr>
      <w:r>
        <w:rPr>
          <w:rFonts w:hint="eastAsia" w:ascii="Times New Roman" w:hAnsi="Times New Roman" w:eastAsia="黑体" w:cs="Times New Roman"/>
          <w:spacing w:val="-1"/>
          <w:sz w:val="21"/>
          <w:szCs w:val="21"/>
          <w:highlight w:val="none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pacing w:val="-1"/>
          <w:sz w:val="21"/>
          <w:szCs w:val="21"/>
          <w:highlight w:val="none"/>
          <w:lang w:val="en-US" w:eastAsia="zh-CN"/>
        </w:rPr>
        <w:t>.1</w:t>
      </w:r>
      <w:r>
        <w:rPr>
          <w:rFonts w:ascii="Times New Roman" w:hAnsi="Times New Roman" w:eastAsia="黑体" w:cs="Times New Roman"/>
          <w:spacing w:val="-1"/>
          <w:sz w:val="21"/>
          <w:szCs w:val="21"/>
          <w:highlight w:val="none"/>
        </w:rPr>
        <w:t xml:space="preserve">   危险废物入库环节记录表</w:t>
      </w:r>
    </w:p>
    <w:p w14:paraId="53A9FAA6">
      <w:pPr>
        <w:spacing w:line="132" w:lineRule="exact"/>
        <w:rPr>
          <w:rFonts w:ascii="Times New Roman" w:hAnsi="Times New Roman" w:cs="Times New Roman"/>
          <w:highlight w:val="none"/>
        </w:rPr>
      </w:pPr>
    </w:p>
    <w:tbl>
      <w:tblPr>
        <w:tblStyle w:val="7"/>
        <w:tblW w:w="0" w:type="auto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849"/>
        <w:gridCol w:w="776"/>
        <w:gridCol w:w="863"/>
        <w:gridCol w:w="848"/>
        <w:gridCol w:w="844"/>
        <w:gridCol w:w="1270"/>
        <w:gridCol w:w="1303"/>
        <w:gridCol w:w="705"/>
        <w:gridCol w:w="680"/>
        <w:gridCol w:w="695"/>
        <w:gridCol w:w="690"/>
        <w:gridCol w:w="680"/>
        <w:gridCol w:w="700"/>
        <w:gridCol w:w="719"/>
        <w:gridCol w:w="705"/>
        <w:gridCol w:w="1227"/>
      </w:tblGrid>
      <w:tr w14:paraId="4761BB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80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noWrap w:val="0"/>
            <w:textDirection w:val="tbRlV"/>
            <w:vAlign w:val="top"/>
          </w:tcPr>
          <w:p w14:paraId="135B504F">
            <w:pPr>
              <w:pStyle w:val="6"/>
              <w:spacing w:before="196" w:line="212" w:lineRule="auto"/>
              <w:ind w:left="1556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2"/>
                <w:sz w:val="18"/>
                <w:szCs w:val="18"/>
                <w:highlight w:val="none"/>
              </w:rPr>
              <w:t>序</w:t>
            </w:r>
            <w:r>
              <w:rPr>
                <w:rFonts w:ascii="Times New Roman" w:hAnsi="Times New Roman" w:cs="Times New Roman"/>
                <w:spacing w:val="-32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2"/>
                <w:sz w:val="18"/>
                <w:szCs w:val="18"/>
                <w:highlight w:val="none"/>
              </w:rPr>
              <w:t>号</w:t>
            </w:r>
          </w:p>
        </w:tc>
        <w:tc>
          <w:tcPr>
            <w:tcW w:w="849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6E9C82B7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43D71A1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2AB851D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A1B8683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EE331A9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3E97840">
            <w:pPr>
              <w:spacing w:line="249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010F795">
            <w:pPr>
              <w:pStyle w:val="6"/>
              <w:spacing w:before="58" w:line="234" w:lineRule="auto"/>
              <w:ind w:left="150" w:right="162" w:hanging="5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入库批</w:t>
            </w:r>
            <w:r>
              <w:rPr>
                <w:rFonts w:ascii="Times New Roman" w:hAnsi="Times New Roman" w:cs="Times New Roman"/>
                <w:spacing w:val="1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18"/>
                <w:szCs w:val="18"/>
                <w:highlight w:val="none"/>
              </w:rPr>
              <w:t>次编码</w:t>
            </w:r>
          </w:p>
        </w:tc>
        <w:tc>
          <w:tcPr>
            <w:tcW w:w="776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4A109D4F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CA14419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F2E60AA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A1AD9F5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90122FF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B0A3AEE">
            <w:pPr>
              <w:spacing w:line="249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49B9EF9">
            <w:pPr>
              <w:pStyle w:val="6"/>
              <w:spacing w:before="59" w:line="235" w:lineRule="auto"/>
              <w:ind w:left="203" w:right="217" w:hanging="9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入库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6"/>
                <w:sz w:val="18"/>
                <w:szCs w:val="18"/>
                <w:highlight w:val="none"/>
              </w:rPr>
              <w:t>时间</w:t>
            </w:r>
          </w:p>
        </w:tc>
        <w:tc>
          <w:tcPr>
            <w:tcW w:w="863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143171AB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BEF589C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DA097FE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4543CDF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60C354A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96B3047">
            <w:pPr>
              <w:spacing w:line="249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A4E2751">
            <w:pPr>
              <w:pStyle w:val="6"/>
              <w:spacing w:before="58" w:line="234" w:lineRule="auto"/>
              <w:ind w:left="246" w:right="39" w:hanging="210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容器</w:t>
            </w:r>
            <w:r>
              <w:rPr>
                <w:rFonts w:ascii="Times New Roman" w:hAnsi="Times New Roman" w:eastAsia="Calibri" w:cs="Times New Roman"/>
                <w:spacing w:val="-2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包装</w:t>
            </w:r>
            <w:r>
              <w:rPr>
                <w:rFonts w:ascii="Times New Roman" w:hAnsi="Times New Roman" w:cs="Times New Roman"/>
                <w:spacing w:val="2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编码</w:t>
            </w:r>
          </w:p>
        </w:tc>
        <w:tc>
          <w:tcPr>
            <w:tcW w:w="848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0A1818E7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A518B31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85A161B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86F084F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B61B1A3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D4ECC86">
            <w:pPr>
              <w:spacing w:line="249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E3F5690">
            <w:pPr>
              <w:pStyle w:val="6"/>
              <w:spacing w:before="58" w:line="234" w:lineRule="auto"/>
              <w:ind w:left="150" w:right="118" w:hanging="3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容器</w:t>
            </w:r>
            <w:r>
              <w:rPr>
                <w:rFonts w:ascii="Times New Roman" w:hAnsi="Times New Roman" w:eastAsia="Calibri" w:cs="Times New Roman"/>
                <w:spacing w:val="-2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包</w:t>
            </w:r>
            <w:r>
              <w:rPr>
                <w:rFonts w:ascii="Times New Roman" w:hAnsi="Times New Roman" w:cs="Times New Roman"/>
                <w:spacing w:val="2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装类型</w:t>
            </w:r>
          </w:p>
        </w:tc>
        <w:tc>
          <w:tcPr>
            <w:tcW w:w="844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5F478169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BF257A3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E68125C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8D9B6EE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1D18E63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E0ABEC4">
            <w:pPr>
              <w:spacing w:line="249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96C65CB">
            <w:pPr>
              <w:pStyle w:val="6"/>
              <w:spacing w:before="58" w:line="234" w:lineRule="auto"/>
              <w:ind w:left="152" w:right="117" w:hanging="36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容器</w:t>
            </w:r>
            <w:r>
              <w:rPr>
                <w:rFonts w:ascii="Times New Roman" w:hAnsi="Times New Roman" w:eastAsia="Calibri" w:cs="Times New Roman"/>
                <w:spacing w:val="-1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包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装数量</w:t>
            </w:r>
          </w:p>
        </w:tc>
        <w:tc>
          <w:tcPr>
            <w:tcW w:w="2573" w:type="dxa"/>
            <w:gridSpan w:val="2"/>
            <w:tcBorders>
              <w:top w:val="single" w:color="000000" w:sz="10" w:space="0"/>
            </w:tcBorders>
            <w:noWrap w:val="0"/>
            <w:vAlign w:val="top"/>
          </w:tcPr>
          <w:p w14:paraId="6F5ED00D">
            <w:pPr>
              <w:spacing w:line="42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F858FBB">
            <w:pPr>
              <w:pStyle w:val="6"/>
              <w:spacing w:before="58" w:line="223" w:lineRule="auto"/>
              <w:ind w:left="746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危险废物名称</w:t>
            </w:r>
          </w:p>
        </w:tc>
        <w:tc>
          <w:tcPr>
            <w:tcW w:w="705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46378F2B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F4AC173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3A62BC3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0BBF14E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7637244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E00AD08">
            <w:pPr>
              <w:pStyle w:val="6"/>
              <w:spacing w:before="58" w:line="238" w:lineRule="auto"/>
              <w:ind w:left="177" w:right="164" w:firstLine="2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危险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废物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类别</w:t>
            </w:r>
          </w:p>
        </w:tc>
        <w:tc>
          <w:tcPr>
            <w:tcW w:w="680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2C6AAA0B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DF9AF6F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A06B9F3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E302516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A20386E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66CF40D">
            <w:pPr>
              <w:pStyle w:val="6"/>
              <w:spacing w:before="58" w:line="238" w:lineRule="auto"/>
              <w:ind w:left="163" w:right="152" w:firstLine="2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危险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废物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代码</w:t>
            </w:r>
          </w:p>
        </w:tc>
        <w:tc>
          <w:tcPr>
            <w:tcW w:w="695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6DD7962D">
            <w:pPr>
              <w:spacing w:line="26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3107F87">
            <w:pPr>
              <w:spacing w:line="26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2569EA7">
            <w:pPr>
              <w:spacing w:line="26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8134CE3">
            <w:pPr>
              <w:spacing w:line="26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497A278">
            <w:pPr>
              <w:spacing w:line="26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62C507C">
            <w:pPr>
              <w:spacing w:line="26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A5E3239">
            <w:pPr>
              <w:pStyle w:val="6"/>
              <w:spacing w:before="58" w:line="222" w:lineRule="auto"/>
              <w:ind w:left="78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入库量</w:t>
            </w:r>
          </w:p>
        </w:tc>
        <w:tc>
          <w:tcPr>
            <w:tcW w:w="690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4938363A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CFE61D3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90E0923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50E7F3D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3FF59B2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7484F11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183AAB0">
            <w:pPr>
              <w:pStyle w:val="6"/>
              <w:spacing w:before="58" w:line="235" w:lineRule="auto"/>
              <w:ind w:left="173" w:right="154" w:hanging="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计量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单位</w:t>
            </w:r>
          </w:p>
        </w:tc>
        <w:tc>
          <w:tcPr>
            <w:tcW w:w="680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1DA5ADD6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FD4D0EA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FDD0DB2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9A4A752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458C4B8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755A9FC">
            <w:pPr>
              <w:pStyle w:val="6"/>
              <w:spacing w:before="58" w:line="238" w:lineRule="auto"/>
              <w:ind w:left="169" w:right="148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贮存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设施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编码</w:t>
            </w:r>
          </w:p>
        </w:tc>
        <w:tc>
          <w:tcPr>
            <w:tcW w:w="700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51F0AC29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938FC3C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1E340AD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08FFA0A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F9318CF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DBAB668">
            <w:pPr>
              <w:pStyle w:val="6"/>
              <w:spacing w:before="58" w:line="238" w:lineRule="auto"/>
              <w:ind w:left="180" w:right="156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贮存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设施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类型</w:t>
            </w:r>
          </w:p>
        </w:tc>
        <w:tc>
          <w:tcPr>
            <w:tcW w:w="719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010FE1D3">
            <w:pPr>
              <w:spacing w:line="249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04A8877">
            <w:pPr>
              <w:spacing w:line="25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A8BE986">
            <w:pPr>
              <w:spacing w:line="25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DE3C67A">
            <w:pPr>
              <w:spacing w:line="25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9A6E220">
            <w:pPr>
              <w:spacing w:line="25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F71CD78">
            <w:pPr>
              <w:pStyle w:val="6"/>
              <w:spacing w:before="59" w:line="231" w:lineRule="auto"/>
              <w:ind w:left="190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运送</w:t>
            </w:r>
          </w:p>
          <w:p w14:paraId="09ACD24C">
            <w:pPr>
              <w:pStyle w:val="6"/>
              <w:spacing w:before="15" w:line="222" w:lineRule="auto"/>
              <w:ind w:left="193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部门</w:t>
            </w:r>
          </w:p>
          <w:p w14:paraId="07655312">
            <w:pPr>
              <w:pStyle w:val="6"/>
              <w:spacing w:before="24" w:line="222" w:lineRule="auto"/>
              <w:ind w:left="192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经办</w:t>
            </w:r>
          </w:p>
          <w:p w14:paraId="5F39527C">
            <w:pPr>
              <w:pStyle w:val="6"/>
              <w:spacing w:before="23" w:line="225" w:lineRule="auto"/>
              <w:ind w:left="283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人</w:t>
            </w:r>
          </w:p>
        </w:tc>
        <w:tc>
          <w:tcPr>
            <w:tcW w:w="705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056D7238">
            <w:pPr>
              <w:spacing w:line="25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FA265F8">
            <w:pPr>
              <w:spacing w:line="25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872676E">
            <w:pPr>
              <w:spacing w:line="25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0020D80">
            <w:pPr>
              <w:spacing w:line="25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B6B69F1">
            <w:pPr>
              <w:spacing w:line="25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89A6D36">
            <w:pPr>
              <w:pStyle w:val="6"/>
              <w:spacing w:before="58" w:line="222" w:lineRule="auto"/>
              <w:ind w:left="182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贮存</w:t>
            </w:r>
          </w:p>
          <w:p w14:paraId="28A528E8">
            <w:pPr>
              <w:pStyle w:val="6"/>
              <w:spacing w:before="23" w:line="222" w:lineRule="auto"/>
              <w:ind w:left="184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部门</w:t>
            </w:r>
          </w:p>
          <w:p w14:paraId="1A317F32">
            <w:pPr>
              <w:pStyle w:val="6"/>
              <w:spacing w:before="24" w:line="222" w:lineRule="auto"/>
              <w:ind w:left="183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经办</w:t>
            </w:r>
          </w:p>
          <w:p w14:paraId="20A134F0">
            <w:pPr>
              <w:pStyle w:val="6"/>
              <w:spacing w:before="23" w:line="225" w:lineRule="auto"/>
              <w:ind w:left="275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人</w:t>
            </w:r>
          </w:p>
        </w:tc>
        <w:tc>
          <w:tcPr>
            <w:tcW w:w="1227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noWrap w:val="0"/>
            <w:vAlign w:val="top"/>
          </w:tcPr>
          <w:p w14:paraId="2D50DEAD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C826FA4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3127DF7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A2E3FB6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2CC44FD">
            <w:pPr>
              <w:spacing w:line="27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D763157">
            <w:pPr>
              <w:pStyle w:val="6"/>
              <w:spacing w:before="58" w:line="238" w:lineRule="auto"/>
              <w:ind w:left="432" w:right="421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产生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批次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编码</w:t>
            </w:r>
          </w:p>
        </w:tc>
      </w:tr>
      <w:tr w14:paraId="37BC9A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6" w:hRule="atLeast"/>
        </w:trPr>
        <w:tc>
          <w:tcPr>
            <w:tcW w:w="580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noWrap w:val="0"/>
            <w:textDirection w:val="tbRlV"/>
            <w:vAlign w:val="top"/>
          </w:tcPr>
          <w:p w14:paraId="2E60119F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849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4B6AED63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76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7888B7B9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863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5A692A13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848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226770A4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844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06EAE172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1270" w:type="dxa"/>
            <w:tcBorders>
              <w:bottom w:val="single" w:color="000000" w:sz="10" w:space="0"/>
            </w:tcBorders>
            <w:noWrap w:val="0"/>
            <w:vAlign w:val="top"/>
          </w:tcPr>
          <w:p w14:paraId="5E1613ED">
            <w:pPr>
              <w:spacing w:line="31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4363151">
            <w:pPr>
              <w:spacing w:line="31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CED2451">
            <w:pPr>
              <w:spacing w:line="31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89AA17B">
            <w:pPr>
              <w:pStyle w:val="6"/>
              <w:spacing w:before="59" w:line="234" w:lineRule="auto"/>
              <w:ind w:left="290" w:right="62" w:hanging="230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行业俗称</w:t>
            </w:r>
            <w:r>
              <w:rPr>
                <w:rFonts w:ascii="Times New Roman" w:hAnsi="Times New Roman" w:eastAsia="Calibri" w:cs="Times New Roman"/>
                <w:spacing w:val="-2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单位</w:t>
            </w:r>
            <w:r>
              <w:rPr>
                <w:rFonts w:ascii="Times New Roman" w:hAnsi="Times New Roman" w:cs="Times New Roman"/>
                <w:spacing w:val="5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7"/>
                <w:sz w:val="18"/>
                <w:szCs w:val="18"/>
                <w:highlight w:val="none"/>
              </w:rPr>
              <w:t>内部名称</w:t>
            </w:r>
          </w:p>
        </w:tc>
        <w:tc>
          <w:tcPr>
            <w:tcW w:w="1303" w:type="dxa"/>
            <w:tcBorders>
              <w:bottom w:val="single" w:color="000000" w:sz="10" w:space="0"/>
            </w:tcBorders>
            <w:noWrap w:val="0"/>
            <w:vAlign w:val="top"/>
          </w:tcPr>
          <w:p w14:paraId="7D6FBEA2">
            <w:pPr>
              <w:spacing w:line="31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2946DC7">
            <w:pPr>
              <w:spacing w:line="31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DAD211C">
            <w:pPr>
              <w:spacing w:line="31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5CE78DE">
            <w:pPr>
              <w:pStyle w:val="6"/>
              <w:spacing w:before="58" w:line="235" w:lineRule="auto"/>
              <w:ind w:left="296" w:right="107" w:hanging="166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4"/>
                <w:sz w:val="18"/>
                <w:szCs w:val="18"/>
                <w:highlight w:val="none"/>
              </w:rPr>
              <w:t>国家危险废物</w:t>
            </w:r>
            <w:r>
              <w:rPr>
                <w:rFonts w:ascii="Times New Roman" w:hAnsi="Times New Roman" w:cs="Times New Roman"/>
                <w:spacing w:val="2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名录名称</w:t>
            </w:r>
          </w:p>
        </w:tc>
        <w:tc>
          <w:tcPr>
            <w:tcW w:w="705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4570AEB8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80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2106ECD7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95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205B311C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90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6C2A3266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80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1FEA62F6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00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0F0F2973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19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6ECAE57E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05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02FBABFC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1227" w:type="dxa"/>
            <w:vMerge w:val="continue"/>
            <w:tcBorders>
              <w:top w:val="nil"/>
              <w:bottom w:val="single" w:color="000000" w:sz="10" w:space="0"/>
              <w:right w:val="single" w:color="000000" w:sz="10" w:space="0"/>
            </w:tcBorders>
            <w:noWrap w:val="0"/>
            <w:vAlign w:val="top"/>
          </w:tcPr>
          <w:p w14:paraId="7A1A3E57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</w:tr>
      <w:tr w14:paraId="6C0FD5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580" w:type="dxa"/>
            <w:tcBorders>
              <w:top w:val="single" w:color="000000" w:sz="10" w:space="0"/>
              <w:left w:val="single" w:color="000000" w:sz="10" w:space="0"/>
            </w:tcBorders>
            <w:noWrap w:val="0"/>
            <w:vAlign w:val="top"/>
          </w:tcPr>
          <w:p w14:paraId="5DA52297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EC12610">
            <w:pPr>
              <w:spacing w:line="30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EC66F94">
            <w:pPr>
              <w:spacing w:before="52" w:line="188" w:lineRule="auto"/>
              <w:ind w:left="250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849" w:type="dxa"/>
            <w:tcBorders>
              <w:top w:val="single" w:color="000000" w:sz="10" w:space="0"/>
            </w:tcBorders>
            <w:noWrap w:val="0"/>
            <w:vAlign w:val="top"/>
          </w:tcPr>
          <w:p w14:paraId="3A2B3971">
            <w:pPr>
              <w:pStyle w:val="6"/>
              <w:spacing w:before="68" w:line="272" w:lineRule="auto"/>
              <w:ind w:left="54" w:right="70" w:firstLine="2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按下边注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释格式填</w:t>
            </w:r>
          </w:p>
          <w:p w14:paraId="07B9970A">
            <w:pPr>
              <w:pStyle w:val="6"/>
              <w:spacing w:before="32" w:line="223" w:lineRule="auto"/>
              <w:ind w:left="15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3"/>
                <w:sz w:val="18"/>
                <w:szCs w:val="18"/>
                <w:highlight w:val="none"/>
              </w:rPr>
              <w:t>写例：</w:t>
            </w:r>
          </w:p>
          <w:p w14:paraId="6546440C">
            <w:pPr>
              <w:spacing w:before="94" w:line="254" w:lineRule="auto"/>
              <w:ind w:left="56" w:right="27" w:hanging="57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HWRK202</w:t>
            </w:r>
            <w:r>
              <w:rPr>
                <w:rFonts w:ascii="Times New Roman" w:hAnsi="Times New Roman" w:eastAsia="Times New Roman" w:cs="Times New Roman"/>
                <w:color w:val="FF0000"/>
                <w:spacing w:val="2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30426001</w:t>
            </w:r>
          </w:p>
        </w:tc>
        <w:tc>
          <w:tcPr>
            <w:tcW w:w="776" w:type="dxa"/>
            <w:tcBorders>
              <w:top w:val="single" w:color="000000" w:sz="10" w:space="0"/>
            </w:tcBorders>
            <w:noWrap w:val="0"/>
            <w:vAlign w:val="top"/>
          </w:tcPr>
          <w:p w14:paraId="261E84D4">
            <w:pPr>
              <w:spacing w:line="28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11CE0A1">
            <w:pPr>
              <w:pStyle w:val="6"/>
              <w:spacing w:before="59" w:line="284" w:lineRule="auto"/>
              <w:ind w:left="14" w:right="35" w:firstLine="7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2"/>
                <w:sz w:val="18"/>
                <w:szCs w:val="18"/>
                <w:highlight w:val="none"/>
              </w:rPr>
              <w:t>实际入库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highlight w:val="none"/>
              </w:rPr>
              <w:t xml:space="preserve"> 时间例： </w:t>
            </w:r>
            <w:r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none"/>
              </w:rPr>
              <w:t>20230426</w:t>
            </w:r>
          </w:p>
        </w:tc>
        <w:tc>
          <w:tcPr>
            <w:tcW w:w="863" w:type="dxa"/>
            <w:tcBorders>
              <w:top w:val="single" w:color="000000" w:sz="10" w:space="0"/>
            </w:tcBorders>
            <w:noWrap w:val="0"/>
            <w:vAlign w:val="top"/>
          </w:tcPr>
          <w:p w14:paraId="5DF66CAC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F73FC22">
            <w:pPr>
              <w:spacing w:line="30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ED7D4DF">
            <w:pPr>
              <w:spacing w:before="51" w:line="188" w:lineRule="auto"/>
              <w:ind w:left="233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T001</w:t>
            </w:r>
          </w:p>
        </w:tc>
        <w:tc>
          <w:tcPr>
            <w:tcW w:w="848" w:type="dxa"/>
            <w:tcBorders>
              <w:top w:val="single" w:color="000000" w:sz="10" w:space="0"/>
            </w:tcBorders>
            <w:noWrap w:val="0"/>
            <w:vAlign w:val="top"/>
          </w:tcPr>
          <w:p w14:paraId="0CB6BCD9">
            <w:pPr>
              <w:spacing w:line="28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BF3CE9F">
            <w:pPr>
              <w:spacing w:line="28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303739B">
            <w:pPr>
              <w:pStyle w:val="6"/>
              <w:spacing w:before="58" w:line="222" w:lineRule="auto"/>
              <w:ind w:left="24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铁桶</w:t>
            </w:r>
          </w:p>
        </w:tc>
        <w:tc>
          <w:tcPr>
            <w:tcW w:w="844" w:type="dxa"/>
            <w:tcBorders>
              <w:top w:val="single" w:color="000000" w:sz="10" w:space="0"/>
            </w:tcBorders>
            <w:noWrap w:val="0"/>
            <w:vAlign w:val="top"/>
          </w:tcPr>
          <w:p w14:paraId="734C7729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8AA64F2">
            <w:pPr>
              <w:spacing w:line="30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9711DA0">
            <w:pPr>
              <w:spacing w:before="52" w:line="188" w:lineRule="auto"/>
              <w:ind w:left="387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1270" w:type="dxa"/>
            <w:tcBorders>
              <w:top w:val="single" w:color="000000" w:sz="10" w:space="0"/>
            </w:tcBorders>
            <w:noWrap w:val="0"/>
            <w:vAlign w:val="top"/>
          </w:tcPr>
          <w:p w14:paraId="6487121E">
            <w:pPr>
              <w:spacing w:line="28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3C121AE">
            <w:pPr>
              <w:spacing w:line="28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BD60A2F">
            <w:pPr>
              <w:pStyle w:val="6"/>
              <w:spacing w:before="58" w:line="222" w:lineRule="auto"/>
              <w:ind w:left="268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废矿物油</w:t>
            </w:r>
          </w:p>
        </w:tc>
        <w:tc>
          <w:tcPr>
            <w:tcW w:w="1303" w:type="dxa"/>
            <w:tcBorders>
              <w:top w:val="single" w:color="000000" w:sz="10" w:space="0"/>
            </w:tcBorders>
            <w:noWrap w:val="0"/>
            <w:vAlign w:val="top"/>
          </w:tcPr>
          <w:p w14:paraId="099138F2">
            <w:pPr>
              <w:spacing w:line="28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6A99AC0">
            <w:pPr>
              <w:spacing w:line="28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371A50C">
            <w:pPr>
              <w:pStyle w:val="6"/>
              <w:spacing w:before="58" w:line="222" w:lineRule="auto"/>
              <w:ind w:left="294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废矿物油</w:t>
            </w:r>
          </w:p>
        </w:tc>
        <w:tc>
          <w:tcPr>
            <w:tcW w:w="705" w:type="dxa"/>
            <w:tcBorders>
              <w:top w:val="single" w:color="000000" w:sz="10" w:space="0"/>
            </w:tcBorders>
            <w:noWrap w:val="0"/>
            <w:vAlign w:val="top"/>
          </w:tcPr>
          <w:p w14:paraId="141FF1FF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CACC216">
            <w:pPr>
              <w:spacing w:line="30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28206A0">
            <w:pPr>
              <w:spacing w:before="51" w:line="188" w:lineRule="auto"/>
              <w:ind w:left="111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HW08</w:t>
            </w:r>
          </w:p>
        </w:tc>
        <w:tc>
          <w:tcPr>
            <w:tcW w:w="680" w:type="dxa"/>
            <w:tcBorders>
              <w:top w:val="single" w:color="000000" w:sz="10" w:space="0"/>
            </w:tcBorders>
            <w:noWrap w:val="0"/>
            <w:vAlign w:val="top"/>
          </w:tcPr>
          <w:p w14:paraId="70B6E6DF">
            <w:pPr>
              <w:spacing w:line="47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D894914">
            <w:pPr>
              <w:spacing w:before="52" w:line="188" w:lineRule="auto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900-214-</w:t>
            </w:r>
          </w:p>
          <w:p w14:paraId="52ACECF9">
            <w:pPr>
              <w:spacing w:before="116" w:line="188" w:lineRule="auto"/>
              <w:ind w:left="255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2"/>
                <w:sz w:val="18"/>
                <w:szCs w:val="18"/>
                <w:highlight w:val="none"/>
              </w:rPr>
              <w:t>08</w:t>
            </w:r>
          </w:p>
        </w:tc>
        <w:tc>
          <w:tcPr>
            <w:tcW w:w="695" w:type="dxa"/>
            <w:tcBorders>
              <w:top w:val="single" w:color="000000" w:sz="10" w:space="0"/>
            </w:tcBorders>
            <w:noWrap w:val="0"/>
            <w:vAlign w:val="top"/>
          </w:tcPr>
          <w:p w14:paraId="692DBB70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F6FB8F5">
            <w:pPr>
              <w:spacing w:line="30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BF14D65">
            <w:pPr>
              <w:spacing w:before="52" w:line="188" w:lineRule="auto"/>
              <w:ind w:left="319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690" w:type="dxa"/>
            <w:tcBorders>
              <w:top w:val="single" w:color="000000" w:sz="10" w:space="0"/>
            </w:tcBorders>
            <w:noWrap w:val="0"/>
            <w:vAlign w:val="top"/>
          </w:tcPr>
          <w:p w14:paraId="5B4AA611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5E7D370">
            <w:pPr>
              <w:spacing w:line="30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794E6EF">
            <w:pPr>
              <w:spacing w:before="51" w:line="188" w:lineRule="auto"/>
              <w:ind w:left="216"/>
              <w:rPr>
                <w:rFonts w:hint="eastAsia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  <w:lang w:val="en-US" w:eastAsia="zh-CN"/>
              </w:rPr>
              <w:t>吨</w:t>
            </w:r>
          </w:p>
        </w:tc>
        <w:tc>
          <w:tcPr>
            <w:tcW w:w="680" w:type="dxa"/>
            <w:tcBorders>
              <w:top w:val="single" w:color="000000" w:sz="10" w:space="0"/>
            </w:tcBorders>
            <w:noWrap w:val="0"/>
            <w:vAlign w:val="top"/>
          </w:tcPr>
          <w:p w14:paraId="3596D91D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9A9E9E2">
            <w:pPr>
              <w:spacing w:line="30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8452C7D">
            <w:pPr>
              <w:spacing w:before="51" w:line="188" w:lineRule="auto"/>
              <w:ind w:left="104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TS001</w:t>
            </w:r>
          </w:p>
        </w:tc>
        <w:tc>
          <w:tcPr>
            <w:tcW w:w="700" w:type="dxa"/>
            <w:tcBorders>
              <w:top w:val="single" w:color="000000" w:sz="10" w:space="0"/>
            </w:tcBorders>
            <w:noWrap w:val="0"/>
            <w:vAlign w:val="top"/>
          </w:tcPr>
          <w:p w14:paraId="220CCD9C">
            <w:pPr>
              <w:spacing w:line="28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231B15C">
            <w:pPr>
              <w:spacing w:line="28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2D1253D">
            <w:pPr>
              <w:pStyle w:val="6"/>
              <w:spacing w:before="58" w:line="222" w:lineRule="auto"/>
              <w:ind w:left="89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2"/>
                <w:sz w:val="18"/>
                <w:szCs w:val="18"/>
                <w:highlight w:val="none"/>
              </w:rPr>
              <w:t>贮存库</w:t>
            </w:r>
          </w:p>
        </w:tc>
        <w:tc>
          <w:tcPr>
            <w:tcW w:w="719" w:type="dxa"/>
            <w:tcBorders>
              <w:top w:val="single" w:color="000000" w:sz="10" w:space="0"/>
            </w:tcBorders>
            <w:noWrap w:val="0"/>
            <w:vAlign w:val="top"/>
          </w:tcPr>
          <w:p w14:paraId="1D8965DF">
            <w:pPr>
              <w:spacing w:line="303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7B1B843">
            <w:pPr>
              <w:spacing w:line="303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872844C">
            <w:pPr>
              <w:spacing w:before="51" w:line="257" w:lineRule="exact"/>
              <w:ind w:left="287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3"/>
                <w:position w:val="-1"/>
                <w:sz w:val="18"/>
                <w:szCs w:val="18"/>
                <w:highlight w:val="none"/>
              </w:rPr>
              <w:t>**</w:t>
            </w:r>
          </w:p>
        </w:tc>
        <w:tc>
          <w:tcPr>
            <w:tcW w:w="705" w:type="dxa"/>
            <w:tcBorders>
              <w:top w:val="single" w:color="000000" w:sz="10" w:space="0"/>
            </w:tcBorders>
            <w:noWrap w:val="0"/>
            <w:vAlign w:val="top"/>
          </w:tcPr>
          <w:p w14:paraId="762587C0">
            <w:pPr>
              <w:spacing w:line="303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5F913CC">
            <w:pPr>
              <w:spacing w:line="303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02F3F11">
            <w:pPr>
              <w:spacing w:before="51" w:line="257" w:lineRule="exact"/>
              <w:ind w:left="279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3"/>
                <w:position w:val="-1"/>
                <w:sz w:val="18"/>
                <w:szCs w:val="18"/>
                <w:highlight w:val="none"/>
              </w:rPr>
              <w:t>**</w:t>
            </w:r>
          </w:p>
        </w:tc>
        <w:tc>
          <w:tcPr>
            <w:tcW w:w="1227" w:type="dxa"/>
            <w:tcBorders>
              <w:top w:val="single" w:color="000000" w:sz="10" w:space="0"/>
              <w:right w:val="single" w:color="000000" w:sz="10" w:space="0"/>
            </w:tcBorders>
            <w:noWrap w:val="0"/>
            <w:vAlign w:val="top"/>
          </w:tcPr>
          <w:p w14:paraId="6FBA4004">
            <w:pPr>
              <w:spacing w:line="47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A20DD51">
            <w:pPr>
              <w:spacing w:before="51" w:line="319" w:lineRule="auto"/>
              <w:ind w:left="433" w:right="22" w:hanging="398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none"/>
              </w:rPr>
              <w:t>HWCS2023042</w:t>
            </w:r>
            <w:r>
              <w:rPr>
                <w:rFonts w:ascii="Times New Roman" w:hAnsi="Times New Roman" w:eastAsia="Times New Roman" w:cs="Times New Roman"/>
                <w:color w:val="FF0000"/>
                <w:spacing w:val="2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6001</w:t>
            </w:r>
          </w:p>
        </w:tc>
      </w:tr>
      <w:tr w14:paraId="06591C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580" w:type="dxa"/>
            <w:tcBorders>
              <w:left w:val="single" w:color="000000" w:sz="10" w:space="0"/>
            </w:tcBorders>
            <w:noWrap w:val="0"/>
            <w:vAlign w:val="top"/>
          </w:tcPr>
          <w:p w14:paraId="66DA69E4">
            <w:pPr>
              <w:spacing w:line="44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E7552C1">
            <w:pPr>
              <w:spacing w:before="52" w:line="188" w:lineRule="auto"/>
              <w:ind w:left="236"/>
              <w:rPr>
                <w:rFonts w:hint="eastAsia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  <w:t>2</w:t>
            </w:r>
          </w:p>
        </w:tc>
        <w:tc>
          <w:tcPr>
            <w:tcW w:w="849" w:type="dxa"/>
            <w:noWrap w:val="0"/>
            <w:vAlign w:val="top"/>
          </w:tcPr>
          <w:p w14:paraId="6048BC09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76" w:type="dxa"/>
            <w:noWrap w:val="0"/>
            <w:vAlign w:val="top"/>
          </w:tcPr>
          <w:p w14:paraId="21223C5E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863" w:type="dxa"/>
            <w:noWrap w:val="0"/>
            <w:vAlign w:val="top"/>
          </w:tcPr>
          <w:p w14:paraId="0F7333D1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848" w:type="dxa"/>
            <w:noWrap w:val="0"/>
            <w:vAlign w:val="top"/>
          </w:tcPr>
          <w:p w14:paraId="188BEED7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844" w:type="dxa"/>
            <w:noWrap w:val="0"/>
            <w:vAlign w:val="top"/>
          </w:tcPr>
          <w:p w14:paraId="620E208A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1270" w:type="dxa"/>
            <w:noWrap w:val="0"/>
            <w:vAlign w:val="top"/>
          </w:tcPr>
          <w:p w14:paraId="2AAFE5C2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1303" w:type="dxa"/>
            <w:noWrap w:val="0"/>
            <w:vAlign w:val="top"/>
          </w:tcPr>
          <w:p w14:paraId="5C3F83CD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05" w:type="dxa"/>
            <w:noWrap w:val="0"/>
            <w:vAlign w:val="top"/>
          </w:tcPr>
          <w:p w14:paraId="658D705A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80" w:type="dxa"/>
            <w:noWrap w:val="0"/>
            <w:vAlign w:val="top"/>
          </w:tcPr>
          <w:p w14:paraId="338E4C4B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95" w:type="dxa"/>
            <w:noWrap w:val="0"/>
            <w:vAlign w:val="top"/>
          </w:tcPr>
          <w:p w14:paraId="7FA3B957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90" w:type="dxa"/>
            <w:noWrap w:val="0"/>
            <w:vAlign w:val="top"/>
          </w:tcPr>
          <w:p w14:paraId="2E2B4E58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80" w:type="dxa"/>
            <w:noWrap w:val="0"/>
            <w:vAlign w:val="top"/>
          </w:tcPr>
          <w:p w14:paraId="69B8EB6E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00" w:type="dxa"/>
            <w:noWrap w:val="0"/>
            <w:vAlign w:val="top"/>
          </w:tcPr>
          <w:p w14:paraId="68EA6C92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19" w:type="dxa"/>
            <w:noWrap w:val="0"/>
            <w:vAlign w:val="top"/>
          </w:tcPr>
          <w:p w14:paraId="6827CE17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05" w:type="dxa"/>
            <w:noWrap w:val="0"/>
            <w:vAlign w:val="top"/>
          </w:tcPr>
          <w:p w14:paraId="25BCB87F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1227" w:type="dxa"/>
            <w:tcBorders>
              <w:right w:val="single" w:color="000000" w:sz="10" w:space="0"/>
            </w:tcBorders>
            <w:noWrap w:val="0"/>
            <w:vAlign w:val="top"/>
          </w:tcPr>
          <w:p w14:paraId="4547AFD0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</w:tr>
      <w:tr w14:paraId="51547B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</w:trPr>
        <w:tc>
          <w:tcPr>
            <w:tcW w:w="14134" w:type="dxa"/>
            <w:gridSpan w:val="17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noWrap w:val="0"/>
            <w:vAlign w:val="top"/>
          </w:tcPr>
          <w:p w14:paraId="3E36ED43">
            <w:pPr>
              <w:spacing w:line="47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A0BBBA8">
            <w:pPr>
              <w:pStyle w:val="6"/>
              <w:spacing w:before="59" w:line="221" w:lineRule="auto"/>
              <w:ind w:left="550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黑体" w:cs="Times New Roman"/>
                <w:sz w:val="18"/>
                <w:szCs w:val="18"/>
                <w:highlight w:val="none"/>
              </w:rPr>
              <w:t>注：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入库批次编码：可采用“入库</w:t>
            </w:r>
            <w:r>
              <w:rPr>
                <w:rFonts w:ascii="Times New Roman" w:hAnsi="Times New Roman" w:cs="Times New Roman"/>
                <w:spacing w:val="-66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”首字母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加年月日再加编号的方式设计，例如“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highlight w:val="none"/>
              </w:rPr>
              <w:t>HWRK20211031001</w:t>
            </w:r>
            <w:r>
              <w:rPr>
                <w:rFonts w:ascii="Times New Roman" w:hAnsi="Times New Roman" w:eastAsia="Times New Roman" w:cs="Times New Roman"/>
                <w:spacing w:val="-25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”。</w:t>
            </w:r>
          </w:p>
        </w:tc>
      </w:tr>
    </w:tbl>
    <w:p w14:paraId="381B333B">
      <w:pPr>
        <w:spacing w:before="68" w:line="220" w:lineRule="auto"/>
        <w:ind w:left="5513"/>
        <w:rPr>
          <w:rFonts w:ascii="Times New Roman" w:hAnsi="Times New Roman" w:eastAsia="黑体" w:cs="Times New Roman"/>
          <w:spacing w:val="-1"/>
          <w:sz w:val="21"/>
          <w:szCs w:val="21"/>
          <w:highlight w:val="none"/>
        </w:rPr>
        <w:sectPr>
          <w:pgSz w:w="16839" w:h="11909" w:orient="landscape"/>
          <w:pgMar w:top="2098" w:right="1474" w:bottom="1984" w:left="1587" w:header="0" w:footer="1156" w:gutter="0"/>
          <w:pgNumType w:fmt="numberInDash"/>
          <w:cols w:space="720" w:num="1"/>
        </w:sectPr>
      </w:pPr>
    </w:p>
    <w:p w14:paraId="4EFFD670">
      <w:pPr>
        <w:spacing w:before="68" w:line="220" w:lineRule="auto"/>
        <w:rPr>
          <w:rFonts w:ascii="Times New Roman" w:hAnsi="Times New Roman" w:eastAsia="黑体" w:cs="Times New Roman"/>
          <w:spacing w:val="-1"/>
          <w:sz w:val="21"/>
          <w:szCs w:val="21"/>
          <w:highlight w:val="none"/>
        </w:rPr>
      </w:pPr>
    </w:p>
    <w:p w14:paraId="2270E637">
      <w:pPr>
        <w:spacing w:before="68" w:line="220" w:lineRule="auto"/>
        <w:ind w:left="5513"/>
        <w:rPr>
          <w:rFonts w:ascii="Times New Roman" w:hAnsi="Times New Roman" w:eastAsia="黑体" w:cs="Times New Roman"/>
          <w:sz w:val="21"/>
          <w:szCs w:val="21"/>
          <w:highlight w:val="none"/>
        </w:rPr>
      </w:pPr>
      <w:r>
        <w:rPr>
          <w:rFonts w:hint="eastAsia" w:ascii="Times New Roman" w:hAnsi="Times New Roman" w:eastAsia="黑体" w:cs="Times New Roman"/>
          <w:spacing w:val="-1"/>
          <w:sz w:val="21"/>
          <w:szCs w:val="21"/>
          <w:highlight w:val="none"/>
          <w:lang w:val="en-US" w:eastAsia="zh-CN"/>
        </w:rPr>
        <w:t>2</w:t>
      </w:r>
      <w:r>
        <w:rPr>
          <w:rFonts w:ascii="Times New Roman" w:hAnsi="Times New Roman" w:eastAsia="黑体" w:cs="Times New Roman"/>
          <w:spacing w:val="-1"/>
          <w:sz w:val="21"/>
          <w:szCs w:val="21"/>
          <w:highlight w:val="none"/>
        </w:rPr>
        <w:t>.</w:t>
      </w:r>
      <w:r>
        <w:rPr>
          <w:rFonts w:hint="default" w:ascii="Times New Roman" w:hAnsi="Times New Roman" w:eastAsia="黑体" w:cs="Times New Roman"/>
          <w:spacing w:val="-1"/>
          <w:sz w:val="21"/>
          <w:szCs w:val="21"/>
          <w:highlight w:val="none"/>
          <w:lang w:val="en-US" w:eastAsia="zh-CN"/>
        </w:rPr>
        <w:t>2</w:t>
      </w:r>
      <w:r>
        <w:rPr>
          <w:rFonts w:ascii="Times New Roman" w:hAnsi="Times New Roman" w:eastAsia="黑体" w:cs="Times New Roman"/>
          <w:spacing w:val="-1"/>
          <w:sz w:val="21"/>
          <w:szCs w:val="21"/>
          <w:highlight w:val="none"/>
        </w:rPr>
        <w:t xml:space="preserve">    危险废物出库环节记录表</w:t>
      </w:r>
    </w:p>
    <w:p w14:paraId="62149084">
      <w:pPr>
        <w:spacing w:line="132" w:lineRule="exact"/>
        <w:rPr>
          <w:rFonts w:ascii="Times New Roman" w:hAnsi="Times New Roman" w:cs="Times New Roman"/>
          <w:highlight w:val="none"/>
        </w:rPr>
      </w:pPr>
    </w:p>
    <w:tbl>
      <w:tblPr>
        <w:tblStyle w:val="7"/>
        <w:tblW w:w="0" w:type="auto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6"/>
        <w:gridCol w:w="892"/>
        <w:gridCol w:w="632"/>
        <w:gridCol w:w="762"/>
        <w:gridCol w:w="767"/>
        <w:gridCol w:w="762"/>
        <w:gridCol w:w="767"/>
        <w:gridCol w:w="762"/>
        <w:gridCol w:w="762"/>
        <w:gridCol w:w="762"/>
        <w:gridCol w:w="762"/>
        <w:gridCol w:w="762"/>
        <w:gridCol w:w="767"/>
        <w:gridCol w:w="767"/>
        <w:gridCol w:w="757"/>
        <w:gridCol w:w="767"/>
        <w:gridCol w:w="839"/>
        <w:gridCol w:w="699"/>
      </w:tblGrid>
      <w:tr w14:paraId="3CC231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776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noWrap w:val="0"/>
            <w:vAlign w:val="top"/>
          </w:tcPr>
          <w:p w14:paraId="64D63BFA">
            <w:pPr>
              <w:spacing w:line="30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BAE9AF4">
            <w:pPr>
              <w:spacing w:line="30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2ADB1A5">
            <w:pPr>
              <w:spacing w:line="30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BF23AB8">
            <w:pPr>
              <w:pStyle w:val="6"/>
              <w:spacing w:before="58" w:line="223" w:lineRule="auto"/>
              <w:ind w:left="197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序号</w:t>
            </w:r>
          </w:p>
        </w:tc>
        <w:tc>
          <w:tcPr>
            <w:tcW w:w="892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509A5B75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B459818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B972F6F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F60AE06">
            <w:pPr>
              <w:pStyle w:val="6"/>
              <w:spacing w:before="58" w:line="234" w:lineRule="auto"/>
              <w:ind w:left="171" w:right="185" w:firstLine="10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7"/>
                <w:sz w:val="18"/>
                <w:szCs w:val="18"/>
                <w:highlight w:val="none"/>
              </w:rPr>
              <w:t>出库批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18"/>
                <w:szCs w:val="18"/>
                <w:highlight w:val="none"/>
              </w:rPr>
              <w:t>次编码</w:t>
            </w:r>
          </w:p>
        </w:tc>
        <w:tc>
          <w:tcPr>
            <w:tcW w:w="632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48D6ED1D">
            <w:pPr>
              <w:spacing w:line="25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257725D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677C618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0FCA2F8">
            <w:pPr>
              <w:pStyle w:val="6"/>
              <w:spacing w:before="58" w:line="236" w:lineRule="auto"/>
              <w:ind w:left="233" w:right="53" w:hanging="180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7"/>
                <w:sz w:val="18"/>
                <w:szCs w:val="18"/>
                <w:highlight w:val="none"/>
              </w:rPr>
              <w:t>出库时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间</w:t>
            </w:r>
          </w:p>
        </w:tc>
        <w:tc>
          <w:tcPr>
            <w:tcW w:w="762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5C8235F9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DB264BB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40DA217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E72925F">
            <w:pPr>
              <w:pStyle w:val="6"/>
              <w:spacing w:before="58" w:line="234" w:lineRule="auto"/>
              <w:ind w:left="106" w:right="75" w:hanging="3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容器</w:t>
            </w:r>
            <w:r>
              <w:rPr>
                <w:rFonts w:ascii="Times New Roman" w:hAnsi="Times New Roman" w:eastAsia="Calibri" w:cs="Times New Roman"/>
                <w:spacing w:val="-2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包</w:t>
            </w:r>
            <w:r>
              <w:rPr>
                <w:rFonts w:ascii="Times New Roman" w:hAnsi="Times New Roman" w:cs="Times New Roman"/>
                <w:spacing w:val="2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装编码</w:t>
            </w:r>
          </w:p>
        </w:tc>
        <w:tc>
          <w:tcPr>
            <w:tcW w:w="767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51A9BFB6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29126A3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BCAC0DE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8D6DC45">
            <w:pPr>
              <w:pStyle w:val="6"/>
              <w:spacing w:before="58" w:line="234" w:lineRule="auto"/>
              <w:ind w:left="113" w:right="79" w:hanging="36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容器</w:t>
            </w:r>
            <w:r>
              <w:rPr>
                <w:rFonts w:ascii="Times New Roman" w:hAnsi="Times New Roman" w:eastAsia="Calibri" w:cs="Times New Roman"/>
                <w:spacing w:val="-2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包</w:t>
            </w:r>
            <w:r>
              <w:rPr>
                <w:rFonts w:ascii="Times New Roman" w:hAnsi="Times New Roman" w:cs="Times New Roman"/>
                <w:spacing w:val="2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装类型</w:t>
            </w:r>
          </w:p>
        </w:tc>
        <w:tc>
          <w:tcPr>
            <w:tcW w:w="762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100A8F67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059B59D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12BE680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91D0B23">
            <w:pPr>
              <w:pStyle w:val="6"/>
              <w:spacing w:before="58" w:line="234" w:lineRule="auto"/>
              <w:ind w:left="104" w:right="78" w:hanging="3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容器</w:t>
            </w:r>
            <w:r>
              <w:rPr>
                <w:rFonts w:ascii="Times New Roman" w:hAnsi="Times New Roman" w:eastAsia="Calibri" w:cs="Times New Roman"/>
                <w:spacing w:val="-2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包</w:t>
            </w:r>
            <w:r>
              <w:rPr>
                <w:rFonts w:ascii="Times New Roman" w:hAnsi="Times New Roman" w:cs="Times New Roman"/>
                <w:spacing w:val="2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装数量</w:t>
            </w:r>
          </w:p>
        </w:tc>
        <w:tc>
          <w:tcPr>
            <w:tcW w:w="1529" w:type="dxa"/>
            <w:gridSpan w:val="2"/>
            <w:tcBorders>
              <w:top w:val="single" w:color="000000" w:sz="10" w:space="0"/>
            </w:tcBorders>
            <w:noWrap w:val="0"/>
            <w:vAlign w:val="top"/>
          </w:tcPr>
          <w:p w14:paraId="482B50F8">
            <w:pPr>
              <w:pStyle w:val="6"/>
              <w:spacing w:before="173" w:line="223" w:lineRule="auto"/>
              <w:ind w:left="224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危险废物名称</w:t>
            </w:r>
          </w:p>
        </w:tc>
        <w:tc>
          <w:tcPr>
            <w:tcW w:w="762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383680A1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5BDB22E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1D4D320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002C1C2">
            <w:pPr>
              <w:pStyle w:val="6"/>
              <w:spacing w:before="58" w:line="234" w:lineRule="auto"/>
              <w:ind w:left="109" w:right="112" w:firstLine="2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危险废</w:t>
            </w:r>
            <w:r>
              <w:rPr>
                <w:rFonts w:ascii="Times New Roman" w:hAnsi="Times New Roman" w:cs="Times New Roman"/>
                <w:spacing w:val="1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物类别</w:t>
            </w:r>
          </w:p>
        </w:tc>
        <w:tc>
          <w:tcPr>
            <w:tcW w:w="762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354E4ACE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A5E73E9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9084A3D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7B5BAFA">
            <w:pPr>
              <w:pStyle w:val="6"/>
              <w:spacing w:before="58" w:line="234" w:lineRule="auto"/>
              <w:ind w:left="115" w:right="106" w:firstLine="2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危险废</w:t>
            </w:r>
            <w:r>
              <w:rPr>
                <w:rFonts w:ascii="Times New Roman" w:hAnsi="Times New Roman" w:cs="Times New Roman"/>
                <w:spacing w:val="1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物代码</w:t>
            </w:r>
          </w:p>
        </w:tc>
        <w:tc>
          <w:tcPr>
            <w:tcW w:w="762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76F2003E">
            <w:pPr>
              <w:spacing w:line="29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8A842B5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A51BDBB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D32AC42">
            <w:pPr>
              <w:pStyle w:val="6"/>
              <w:spacing w:before="59" w:line="222" w:lineRule="auto"/>
              <w:ind w:left="127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7"/>
                <w:sz w:val="18"/>
                <w:szCs w:val="18"/>
                <w:highlight w:val="none"/>
              </w:rPr>
              <w:t>出库量</w:t>
            </w:r>
          </w:p>
        </w:tc>
        <w:tc>
          <w:tcPr>
            <w:tcW w:w="762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1A630697">
            <w:pPr>
              <w:spacing w:line="25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F426911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6BF6D2B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507C367">
            <w:pPr>
              <w:pStyle w:val="6"/>
              <w:spacing w:before="59" w:line="235" w:lineRule="auto"/>
              <w:ind w:left="300" w:right="103" w:hanging="182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计量单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位</w:t>
            </w:r>
          </w:p>
        </w:tc>
        <w:tc>
          <w:tcPr>
            <w:tcW w:w="767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0E9C3B69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81ED4B8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33D7EAF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C1991D3">
            <w:pPr>
              <w:pStyle w:val="6"/>
              <w:spacing w:before="58" w:line="234" w:lineRule="auto"/>
              <w:ind w:left="123" w:right="102" w:firstLine="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贮存设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施编码</w:t>
            </w:r>
          </w:p>
        </w:tc>
        <w:tc>
          <w:tcPr>
            <w:tcW w:w="767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11F7D57E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63C7B1C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3FCD42D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4EABE82">
            <w:pPr>
              <w:pStyle w:val="6"/>
              <w:spacing w:before="58" w:line="234" w:lineRule="auto"/>
              <w:ind w:left="120" w:right="105" w:firstLine="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贮存设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施类型</w:t>
            </w:r>
          </w:p>
        </w:tc>
        <w:tc>
          <w:tcPr>
            <w:tcW w:w="757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068D18D4">
            <w:pPr>
              <w:spacing w:line="32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9969FF3">
            <w:pPr>
              <w:spacing w:line="32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9B0DD77">
            <w:pPr>
              <w:pStyle w:val="6"/>
              <w:spacing w:before="59" w:line="222" w:lineRule="auto"/>
              <w:ind w:left="133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7"/>
                <w:sz w:val="18"/>
                <w:szCs w:val="18"/>
                <w:highlight w:val="none"/>
              </w:rPr>
              <w:t>出库部</w:t>
            </w:r>
          </w:p>
          <w:p w14:paraId="237AD61C">
            <w:pPr>
              <w:pStyle w:val="6"/>
              <w:spacing w:before="23" w:line="222" w:lineRule="auto"/>
              <w:ind w:left="138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8"/>
                <w:sz w:val="18"/>
                <w:szCs w:val="18"/>
                <w:highlight w:val="none"/>
              </w:rPr>
              <w:t>门经办</w:t>
            </w:r>
          </w:p>
          <w:p w14:paraId="078C7FEE">
            <w:pPr>
              <w:pStyle w:val="6"/>
              <w:spacing w:before="23" w:line="225" w:lineRule="auto"/>
              <w:ind w:left="30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人</w:t>
            </w:r>
          </w:p>
        </w:tc>
        <w:tc>
          <w:tcPr>
            <w:tcW w:w="767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68D0BDB6">
            <w:pPr>
              <w:spacing w:line="32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8C82AD3">
            <w:pPr>
              <w:spacing w:line="32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BE85272">
            <w:pPr>
              <w:pStyle w:val="6"/>
              <w:spacing w:before="59" w:line="222" w:lineRule="auto"/>
              <w:ind w:left="123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运送部</w:t>
            </w:r>
          </w:p>
          <w:p w14:paraId="6495A306">
            <w:pPr>
              <w:pStyle w:val="6"/>
              <w:spacing w:before="23" w:line="222" w:lineRule="auto"/>
              <w:ind w:left="144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8"/>
                <w:sz w:val="18"/>
                <w:szCs w:val="18"/>
                <w:highlight w:val="none"/>
              </w:rPr>
              <w:t>门经办</w:t>
            </w:r>
          </w:p>
          <w:p w14:paraId="10343A31">
            <w:pPr>
              <w:pStyle w:val="6"/>
              <w:spacing w:before="23" w:line="225" w:lineRule="auto"/>
              <w:ind w:left="307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人</w:t>
            </w:r>
          </w:p>
        </w:tc>
        <w:tc>
          <w:tcPr>
            <w:tcW w:w="839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7D6504E4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89B573E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BA0CE22">
            <w:pPr>
              <w:spacing w:line="2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EF43FA0">
            <w:pPr>
              <w:pStyle w:val="6"/>
              <w:spacing w:before="58" w:line="234" w:lineRule="auto"/>
              <w:ind w:left="162" w:right="140" w:hanging="5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入库批</w:t>
            </w:r>
            <w:r>
              <w:rPr>
                <w:rFonts w:ascii="Times New Roman" w:hAnsi="Times New Roman" w:cs="Times New Roman"/>
                <w:spacing w:val="1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18"/>
                <w:szCs w:val="18"/>
                <w:highlight w:val="none"/>
              </w:rPr>
              <w:t>次编码</w:t>
            </w:r>
          </w:p>
        </w:tc>
        <w:tc>
          <w:tcPr>
            <w:tcW w:w="699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noWrap w:val="0"/>
            <w:vAlign w:val="top"/>
          </w:tcPr>
          <w:p w14:paraId="255CAFFF">
            <w:pPr>
              <w:spacing w:line="30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47E41F3">
            <w:pPr>
              <w:spacing w:line="30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343608C">
            <w:pPr>
              <w:spacing w:line="30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FF0E5A3">
            <w:pPr>
              <w:pStyle w:val="6"/>
              <w:spacing w:before="58" w:line="223" w:lineRule="auto"/>
              <w:ind w:left="172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去向</w:t>
            </w:r>
          </w:p>
        </w:tc>
      </w:tr>
      <w:tr w14:paraId="6F078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6" w:hRule="atLeast"/>
        </w:trPr>
        <w:tc>
          <w:tcPr>
            <w:tcW w:w="776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noWrap w:val="0"/>
            <w:vAlign w:val="top"/>
          </w:tcPr>
          <w:p w14:paraId="73FE1B20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892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25A5DEBA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32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0792F821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1EEE47D4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3711437B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20E337DA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tcBorders>
              <w:bottom w:val="single" w:color="000000" w:sz="10" w:space="0"/>
            </w:tcBorders>
            <w:noWrap w:val="0"/>
            <w:vAlign w:val="top"/>
          </w:tcPr>
          <w:p w14:paraId="2030EAEE">
            <w:pPr>
              <w:spacing w:line="28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3EFA939">
            <w:pPr>
              <w:pStyle w:val="6"/>
              <w:spacing w:before="58" w:line="241" w:lineRule="auto"/>
              <w:ind w:left="111" w:right="115" w:firstLine="2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行业俗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17"/>
                <w:sz w:val="18"/>
                <w:szCs w:val="18"/>
                <w:highlight w:val="none"/>
              </w:rPr>
              <w:t>称</w:t>
            </w:r>
            <w:r>
              <w:rPr>
                <w:rFonts w:ascii="Times New Roman" w:hAnsi="Times New Roman" w:eastAsia="Calibri" w:cs="Times New Roman"/>
                <w:spacing w:val="17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cs="Times New Roman"/>
                <w:spacing w:val="17"/>
                <w:sz w:val="18"/>
                <w:szCs w:val="18"/>
                <w:highlight w:val="none"/>
              </w:rPr>
              <w:t>单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位内部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44"/>
                <w:sz w:val="18"/>
                <w:szCs w:val="18"/>
                <w:highlight w:val="none"/>
              </w:rPr>
              <w:t>名称</w:t>
            </w:r>
          </w:p>
        </w:tc>
        <w:tc>
          <w:tcPr>
            <w:tcW w:w="762" w:type="dxa"/>
            <w:tcBorders>
              <w:bottom w:val="single" w:color="000000" w:sz="10" w:space="0"/>
            </w:tcBorders>
            <w:noWrap w:val="0"/>
            <w:vAlign w:val="top"/>
          </w:tcPr>
          <w:p w14:paraId="6BEDCFA3">
            <w:pPr>
              <w:spacing w:line="289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1CDB863">
            <w:pPr>
              <w:pStyle w:val="6"/>
              <w:spacing w:before="58" w:line="223" w:lineRule="auto"/>
              <w:ind w:left="125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7"/>
                <w:sz w:val="18"/>
                <w:szCs w:val="18"/>
                <w:highlight w:val="none"/>
              </w:rPr>
              <w:t>国家危</w:t>
            </w:r>
          </w:p>
          <w:p w14:paraId="2C67694B">
            <w:pPr>
              <w:pStyle w:val="6"/>
              <w:spacing w:before="22" w:line="223" w:lineRule="auto"/>
              <w:ind w:left="117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5"/>
                <w:sz w:val="18"/>
                <w:szCs w:val="18"/>
                <w:highlight w:val="none"/>
              </w:rPr>
              <w:t>险废物</w:t>
            </w:r>
          </w:p>
          <w:p w14:paraId="0FA4BFE2">
            <w:pPr>
              <w:pStyle w:val="6"/>
              <w:spacing w:before="23" w:line="224" w:lineRule="auto"/>
              <w:ind w:left="109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名录名</w:t>
            </w:r>
          </w:p>
          <w:p w14:paraId="32268217">
            <w:pPr>
              <w:pStyle w:val="6"/>
              <w:spacing w:before="21" w:line="224" w:lineRule="auto"/>
              <w:ind w:left="289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称</w:t>
            </w:r>
          </w:p>
        </w:tc>
        <w:tc>
          <w:tcPr>
            <w:tcW w:w="762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328D64BC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63CDF8B6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582F575E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50EA9A8B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0BAE6E9E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2EFFCC0D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57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1E5401D7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12675795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839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4C34984F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99" w:type="dxa"/>
            <w:vMerge w:val="continue"/>
            <w:tcBorders>
              <w:top w:val="nil"/>
              <w:bottom w:val="single" w:color="000000" w:sz="10" w:space="0"/>
              <w:right w:val="single" w:color="000000" w:sz="10" w:space="0"/>
            </w:tcBorders>
            <w:noWrap w:val="0"/>
            <w:vAlign w:val="top"/>
          </w:tcPr>
          <w:p w14:paraId="09BE7828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</w:tr>
      <w:tr w14:paraId="72B8B5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776" w:type="dxa"/>
            <w:tcBorders>
              <w:top w:val="single" w:color="000000" w:sz="10" w:space="0"/>
              <w:left w:val="single" w:color="000000" w:sz="10" w:space="0"/>
            </w:tcBorders>
            <w:noWrap w:val="0"/>
            <w:vAlign w:val="top"/>
          </w:tcPr>
          <w:p w14:paraId="3E02BF15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9B70C9A">
            <w:pPr>
              <w:spacing w:line="30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7A9DD65">
            <w:pPr>
              <w:spacing w:before="51" w:line="188" w:lineRule="auto"/>
              <w:ind w:left="346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892" w:type="dxa"/>
            <w:tcBorders>
              <w:top w:val="single" w:color="000000" w:sz="10" w:space="0"/>
            </w:tcBorders>
            <w:noWrap w:val="0"/>
            <w:vAlign w:val="top"/>
          </w:tcPr>
          <w:p w14:paraId="12BE7ED0">
            <w:pPr>
              <w:pStyle w:val="6"/>
              <w:spacing w:before="69" w:line="272" w:lineRule="auto"/>
              <w:ind w:left="74" w:right="94" w:firstLine="2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按下边注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释格式填</w:t>
            </w:r>
          </w:p>
          <w:p w14:paraId="36474B1B">
            <w:pPr>
              <w:pStyle w:val="6"/>
              <w:spacing w:before="31" w:line="223" w:lineRule="auto"/>
              <w:ind w:left="17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3"/>
                <w:sz w:val="18"/>
                <w:szCs w:val="18"/>
                <w:highlight w:val="none"/>
              </w:rPr>
              <w:t>写例：</w:t>
            </w:r>
          </w:p>
          <w:p w14:paraId="29586A74">
            <w:pPr>
              <w:spacing w:before="93" w:line="253" w:lineRule="auto"/>
              <w:ind w:left="75" w:right="50" w:hanging="57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HWCK202</w:t>
            </w:r>
            <w:r>
              <w:rPr>
                <w:rFonts w:ascii="Times New Roman" w:hAnsi="Times New Roman" w:eastAsia="Times New Roman" w:cs="Times New Roman"/>
                <w:color w:val="FF0000"/>
                <w:spacing w:val="4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30426001</w:t>
            </w:r>
          </w:p>
        </w:tc>
        <w:tc>
          <w:tcPr>
            <w:tcW w:w="632" w:type="dxa"/>
            <w:tcBorders>
              <w:top w:val="single" w:color="000000" w:sz="10" w:space="0"/>
            </w:tcBorders>
            <w:noWrap w:val="0"/>
            <w:vAlign w:val="top"/>
          </w:tcPr>
          <w:p w14:paraId="7125D617">
            <w:pPr>
              <w:pStyle w:val="6"/>
              <w:spacing w:before="70" w:line="279" w:lineRule="auto"/>
              <w:ind w:left="38" w:right="53" w:firstLine="3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4"/>
                <w:sz w:val="18"/>
                <w:szCs w:val="18"/>
                <w:highlight w:val="none"/>
              </w:rPr>
              <w:t>实际出</w:t>
            </w:r>
            <w:r>
              <w:rPr>
                <w:rFonts w:ascii="Times New Roman" w:hAnsi="Times New Roman" w:cs="Times New Roman"/>
                <w:color w:val="FF0000"/>
                <w:spacing w:val="1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pacing w:val="-2"/>
                <w:sz w:val="18"/>
                <w:szCs w:val="18"/>
                <w:highlight w:val="none"/>
              </w:rPr>
              <w:t>库时间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pacing w:val="22"/>
                <w:sz w:val="18"/>
                <w:szCs w:val="18"/>
                <w:highlight w:val="none"/>
              </w:rPr>
              <w:t>例：</w:t>
            </w:r>
          </w:p>
          <w:p w14:paraId="64E8EBA8">
            <w:pPr>
              <w:spacing w:before="56" w:line="188" w:lineRule="auto"/>
              <w:ind w:left="34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none"/>
              </w:rPr>
              <w:t>202304</w:t>
            </w:r>
          </w:p>
          <w:p w14:paraId="50ACC328">
            <w:pPr>
              <w:spacing w:before="116" w:line="182" w:lineRule="auto"/>
              <w:ind w:left="217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26</w:t>
            </w:r>
          </w:p>
        </w:tc>
        <w:tc>
          <w:tcPr>
            <w:tcW w:w="762" w:type="dxa"/>
            <w:tcBorders>
              <w:top w:val="single" w:color="000000" w:sz="10" w:space="0"/>
            </w:tcBorders>
            <w:noWrap w:val="0"/>
            <w:vAlign w:val="top"/>
          </w:tcPr>
          <w:p w14:paraId="76D4B406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AE75F6B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FAC7207">
            <w:pPr>
              <w:spacing w:before="52" w:line="188" w:lineRule="auto"/>
              <w:ind w:left="186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T001</w:t>
            </w:r>
          </w:p>
        </w:tc>
        <w:tc>
          <w:tcPr>
            <w:tcW w:w="767" w:type="dxa"/>
            <w:tcBorders>
              <w:top w:val="single" w:color="000000" w:sz="10" w:space="0"/>
            </w:tcBorders>
            <w:noWrap w:val="0"/>
            <w:vAlign w:val="top"/>
          </w:tcPr>
          <w:p w14:paraId="4A8FE512">
            <w:pPr>
              <w:spacing w:line="28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F160908">
            <w:pPr>
              <w:spacing w:line="28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2F10E93">
            <w:pPr>
              <w:pStyle w:val="6"/>
              <w:spacing w:before="58" w:line="222" w:lineRule="auto"/>
              <w:ind w:left="199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铁桶</w:t>
            </w:r>
          </w:p>
        </w:tc>
        <w:tc>
          <w:tcPr>
            <w:tcW w:w="762" w:type="dxa"/>
            <w:tcBorders>
              <w:top w:val="single" w:color="000000" w:sz="10" w:space="0"/>
            </w:tcBorders>
            <w:noWrap w:val="0"/>
            <w:vAlign w:val="top"/>
          </w:tcPr>
          <w:p w14:paraId="05A4EF94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0DF5C24">
            <w:pPr>
              <w:spacing w:line="30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EF14A8E">
            <w:pPr>
              <w:spacing w:before="51" w:line="188" w:lineRule="auto"/>
              <w:ind w:left="344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767" w:type="dxa"/>
            <w:tcBorders>
              <w:top w:val="single" w:color="000000" w:sz="10" w:space="0"/>
            </w:tcBorders>
            <w:noWrap w:val="0"/>
            <w:vAlign w:val="top"/>
          </w:tcPr>
          <w:p w14:paraId="0EB9B785">
            <w:pPr>
              <w:spacing w:line="28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4410339">
            <w:pPr>
              <w:spacing w:line="28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C00ED2A">
            <w:pPr>
              <w:pStyle w:val="6"/>
              <w:spacing w:before="58" w:line="222" w:lineRule="auto"/>
              <w:ind w:left="19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废矿物油</w:t>
            </w:r>
          </w:p>
        </w:tc>
        <w:tc>
          <w:tcPr>
            <w:tcW w:w="762" w:type="dxa"/>
            <w:tcBorders>
              <w:top w:val="single" w:color="000000" w:sz="10" w:space="0"/>
            </w:tcBorders>
            <w:noWrap w:val="0"/>
            <w:vAlign w:val="top"/>
          </w:tcPr>
          <w:p w14:paraId="50AD2521">
            <w:pPr>
              <w:spacing w:line="28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FB3038B">
            <w:pPr>
              <w:spacing w:line="28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E1572EF">
            <w:pPr>
              <w:pStyle w:val="6"/>
              <w:spacing w:before="58" w:line="222" w:lineRule="auto"/>
              <w:ind w:left="15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废矿物油</w:t>
            </w:r>
          </w:p>
        </w:tc>
        <w:tc>
          <w:tcPr>
            <w:tcW w:w="762" w:type="dxa"/>
            <w:tcBorders>
              <w:top w:val="single" w:color="000000" w:sz="10" w:space="0"/>
            </w:tcBorders>
            <w:noWrap w:val="0"/>
            <w:vAlign w:val="top"/>
          </w:tcPr>
          <w:p w14:paraId="3D91AFF5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B7CE7E2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4D2E248">
            <w:pPr>
              <w:spacing w:before="52" w:line="188" w:lineRule="auto"/>
              <w:ind w:left="134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HW08</w:t>
            </w:r>
          </w:p>
        </w:tc>
        <w:tc>
          <w:tcPr>
            <w:tcW w:w="762" w:type="dxa"/>
            <w:tcBorders>
              <w:top w:val="single" w:color="000000" w:sz="10" w:space="0"/>
            </w:tcBorders>
            <w:noWrap w:val="0"/>
            <w:vAlign w:val="top"/>
          </w:tcPr>
          <w:p w14:paraId="546B16DF">
            <w:pPr>
              <w:spacing w:line="46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5372737">
            <w:pPr>
              <w:spacing w:before="52" w:line="188" w:lineRule="auto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900-214-0</w:t>
            </w:r>
          </w:p>
          <w:p w14:paraId="2223467B">
            <w:pPr>
              <w:spacing w:before="121" w:line="188" w:lineRule="auto"/>
              <w:ind w:left="344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none"/>
              </w:rPr>
              <w:t>8</w:t>
            </w:r>
          </w:p>
        </w:tc>
        <w:tc>
          <w:tcPr>
            <w:tcW w:w="762" w:type="dxa"/>
            <w:tcBorders>
              <w:top w:val="single" w:color="000000" w:sz="10" w:space="0"/>
            </w:tcBorders>
            <w:noWrap w:val="0"/>
            <w:vAlign w:val="top"/>
          </w:tcPr>
          <w:p w14:paraId="67612EE3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496549F">
            <w:pPr>
              <w:spacing w:line="30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61BD382">
            <w:pPr>
              <w:spacing w:before="51" w:line="188" w:lineRule="auto"/>
              <w:ind w:left="351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762" w:type="dxa"/>
            <w:tcBorders>
              <w:top w:val="single" w:color="000000" w:sz="10" w:space="0"/>
            </w:tcBorders>
            <w:noWrap w:val="0"/>
            <w:vAlign w:val="top"/>
          </w:tcPr>
          <w:p w14:paraId="0073B54D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9BDDB01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8B61A59">
            <w:pPr>
              <w:spacing w:before="52" w:line="188" w:lineRule="auto"/>
              <w:ind w:left="253"/>
              <w:rPr>
                <w:rFonts w:hint="eastAsia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18"/>
                <w:szCs w:val="18"/>
                <w:highlight w:val="none"/>
                <w:lang w:val="en-US" w:eastAsia="zh-CN"/>
              </w:rPr>
              <w:t>吨</w:t>
            </w:r>
          </w:p>
        </w:tc>
        <w:tc>
          <w:tcPr>
            <w:tcW w:w="767" w:type="dxa"/>
            <w:tcBorders>
              <w:top w:val="single" w:color="000000" w:sz="10" w:space="0"/>
            </w:tcBorders>
            <w:noWrap w:val="0"/>
            <w:vAlign w:val="top"/>
          </w:tcPr>
          <w:p w14:paraId="3B970898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9EA2BD9">
            <w:pPr>
              <w:spacing w:line="30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C2C32C9">
            <w:pPr>
              <w:spacing w:before="52" w:line="188" w:lineRule="auto"/>
              <w:ind w:left="151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TS001</w:t>
            </w:r>
          </w:p>
        </w:tc>
        <w:tc>
          <w:tcPr>
            <w:tcW w:w="767" w:type="dxa"/>
            <w:tcBorders>
              <w:top w:val="single" w:color="000000" w:sz="10" w:space="0"/>
            </w:tcBorders>
            <w:noWrap w:val="0"/>
            <w:vAlign w:val="top"/>
          </w:tcPr>
          <w:p w14:paraId="5F98EFE3">
            <w:pPr>
              <w:spacing w:line="28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D101E8B">
            <w:pPr>
              <w:spacing w:line="28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13C1D92">
            <w:pPr>
              <w:pStyle w:val="6"/>
              <w:spacing w:before="58" w:line="222" w:lineRule="auto"/>
              <w:ind w:left="12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2"/>
                <w:sz w:val="18"/>
                <w:szCs w:val="18"/>
                <w:highlight w:val="none"/>
              </w:rPr>
              <w:t>贮存库</w:t>
            </w:r>
          </w:p>
        </w:tc>
        <w:tc>
          <w:tcPr>
            <w:tcW w:w="757" w:type="dxa"/>
            <w:tcBorders>
              <w:top w:val="single" w:color="000000" w:sz="10" w:space="0"/>
            </w:tcBorders>
            <w:noWrap w:val="0"/>
            <w:vAlign w:val="top"/>
          </w:tcPr>
          <w:p w14:paraId="32658575">
            <w:pPr>
              <w:spacing w:line="302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44D1509">
            <w:pPr>
              <w:spacing w:line="303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96FD6AD">
            <w:pPr>
              <w:spacing w:before="52" w:line="257" w:lineRule="exact"/>
              <w:ind w:left="305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3"/>
                <w:position w:val="-1"/>
                <w:sz w:val="18"/>
                <w:szCs w:val="18"/>
                <w:highlight w:val="none"/>
              </w:rPr>
              <w:t>**</w:t>
            </w:r>
          </w:p>
        </w:tc>
        <w:tc>
          <w:tcPr>
            <w:tcW w:w="767" w:type="dxa"/>
            <w:tcBorders>
              <w:top w:val="single" w:color="000000" w:sz="10" w:space="0"/>
            </w:tcBorders>
            <w:noWrap w:val="0"/>
            <w:vAlign w:val="top"/>
          </w:tcPr>
          <w:p w14:paraId="015EAB32">
            <w:pPr>
              <w:spacing w:line="302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905F613">
            <w:pPr>
              <w:spacing w:line="303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5094AA2">
            <w:pPr>
              <w:spacing w:before="52" w:line="257" w:lineRule="exact"/>
              <w:ind w:left="311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3"/>
                <w:position w:val="-1"/>
                <w:sz w:val="18"/>
                <w:szCs w:val="18"/>
                <w:highlight w:val="none"/>
              </w:rPr>
              <w:t>**</w:t>
            </w:r>
          </w:p>
        </w:tc>
        <w:tc>
          <w:tcPr>
            <w:tcW w:w="839" w:type="dxa"/>
            <w:tcBorders>
              <w:top w:val="single" w:color="000000" w:sz="10" w:space="0"/>
            </w:tcBorders>
            <w:noWrap w:val="0"/>
            <w:vAlign w:val="top"/>
          </w:tcPr>
          <w:p w14:paraId="0A462BCE">
            <w:pPr>
              <w:spacing w:line="46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EA479CF">
            <w:pPr>
              <w:spacing w:before="52" w:line="325" w:lineRule="auto"/>
              <w:ind w:left="67" w:hanging="52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HWRK202</w:t>
            </w:r>
            <w:r>
              <w:rPr>
                <w:rFonts w:ascii="Times New Roman" w:hAnsi="Times New Roman" w:eastAsia="Times New Roman" w:cs="Times New Roman"/>
                <w:color w:val="FF0000"/>
                <w:spacing w:val="4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30426001</w:t>
            </w:r>
          </w:p>
        </w:tc>
        <w:tc>
          <w:tcPr>
            <w:tcW w:w="699" w:type="dxa"/>
            <w:tcBorders>
              <w:top w:val="single" w:color="000000" w:sz="10" w:space="0"/>
              <w:right w:val="single" w:color="000000" w:sz="10" w:space="0"/>
            </w:tcBorders>
            <w:noWrap w:val="0"/>
            <w:vAlign w:val="top"/>
          </w:tcPr>
          <w:p w14:paraId="104B505A">
            <w:pPr>
              <w:spacing w:line="42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EF24953">
            <w:pPr>
              <w:pStyle w:val="6"/>
              <w:spacing w:before="58" w:line="278" w:lineRule="auto"/>
              <w:ind w:left="84" w:right="70" w:hanging="3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3"/>
                <w:sz w:val="18"/>
                <w:szCs w:val="18"/>
                <w:highlight w:val="none"/>
              </w:rPr>
              <w:t>处置公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pacing w:val="-4"/>
                <w:sz w:val="18"/>
                <w:szCs w:val="18"/>
                <w:highlight w:val="none"/>
              </w:rPr>
              <w:t>司名称</w:t>
            </w:r>
          </w:p>
        </w:tc>
      </w:tr>
      <w:tr w14:paraId="0D3360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776" w:type="dxa"/>
            <w:tcBorders>
              <w:left w:val="single" w:color="000000" w:sz="10" w:space="0"/>
            </w:tcBorders>
            <w:noWrap w:val="0"/>
            <w:vAlign w:val="top"/>
          </w:tcPr>
          <w:p w14:paraId="7461688C">
            <w:pPr>
              <w:spacing w:before="211" w:line="188" w:lineRule="auto"/>
              <w:ind w:left="329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892" w:type="dxa"/>
            <w:noWrap w:val="0"/>
            <w:vAlign w:val="top"/>
          </w:tcPr>
          <w:p w14:paraId="117EED2C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32" w:type="dxa"/>
            <w:noWrap w:val="0"/>
            <w:vAlign w:val="top"/>
          </w:tcPr>
          <w:p w14:paraId="0D962FF8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260E4DB6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noWrap w:val="0"/>
            <w:vAlign w:val="top"/>
          </w:tcPr>
          <w:p w14:paraId="48F518AD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1D2A778C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noWrap w:val="0"/>
            <w:vAlign w:val="top"/>
          </w:tcPr>
          <w:p w14:paraId="760372FB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08E08CBD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6AA00E0B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5C965A9D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0EF757EE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22AC76AB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noWrap w:val="0"/>
            <w:vAlign w:val="top"/>
          </w:tcPr>
          <w:p w14:paraId="1A0C6761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noWrap w:val="0"/>
            <w:vAlign w:val="top"/>
          </w:tcPr>
          <w:p w14:paraId="3BE90991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57" w:type="dxa"/>
            <w:noWrap w:val="0"/>
            <w:vAlign w:val="top"/>
          </w:tcPr>
          <w:p w14:paraId="1F731331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noWrap w:val="0"/>
            <w:vAlign w:val="top"/>
          </w:tcPr>
          <w:p w14:paraId="264CFC52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839" w:type="dxa"/>
            <w:noWrap w:val="0"/>
            <w:vAlign w:val="top"/>
          </w:tcPr>
          <w:p w14:paraId="5B3BDF72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99" w:type="dxa"/>
            <w:tcBorders>
              <w:right w:val="single" w:color="000000" w:sz="10" w:space="0"/>
            </w:tcBorders>
            <w:noWrap w:val="0"/>
            <w:vAlign w:val="top"/>
          </w:tcPr>
          <w:p w14:paraId="4A6CFCC9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</w:tr>
      <w:tr w14:paraId="1AC205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776" w:type="dxa"/>
            <w:tcBorders>
              <w:left w:val="single" w:color="000000" w:sz="10" w:space="0"/>
            </w:tcBorders>
            <w:noWrap w:val="0"/>
            <w:vAlign w:val="top"/>
          </w:tcPr>
          <w:p w14:paraId="70633A9E">
            <w:pPr>
              <w:spacing w:before="209" w:line="188" w:lineRule="auto"/>
              <w:ind w:left="332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892" w:type="dxa"/>
            <w:noWrap w:val="0"/>
            <w:vAlign w:val="top"/>
          </w:tcPr>
          <w:p w14:paraId="1A5A66BC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32" w:type="dxa"/>
            <w:noWrap w:val="0"/>
            <w:vAlign w:val="top"/>
          </w:tcPr>
          <w:p w14:paraId="7A6915BF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30D06A9E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noWrap w:val="0"/>
            <w:vAlign w:val="top"/>
          </w:tcPr>
          <w:p w14:paraId="1FAC61B8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58257D6B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noWrap w:val="0"/>
            <w:vAlign w:val="top"/>
          </w:tcPr>
          <w:p w14:paraId="7C39BE3B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7C83182E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0A56E241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7B9DE559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1734B992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2" w:type="dxa"/>
            <w:noWrap w:val="0"/>
            <w:vAlign w:val="top"/>
          </w:tcPr>
          <w:p w14:paraId="58015604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noWrap w:val="0"/>
            <w:vAlign w:val="top"/>
          </w:tcPr>
          <w:p w14:paraId="030C43A4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noWrap w:val="0"/>
            <w:vAlign w:val="top"/>
          </w:tcPr>
          <w:p w14:paraId="7474245F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57" w:type="dxa"/>
            <w:noWrap w:val="0"/>
            <w:vAlign w:val="top"/>
          </w:tcPr>
          <w:p w14:paraId="321AF8E2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767" w:type="dxa"/>
            <w:noWrap w:val="0"/>
            <w:vAlign w:val="top"/>
          </w:tcPr>
          <w:p w14:paraId="6BED7D74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839" w:type="dxa"/>
            <w:noWrap w:val="0"/>
            <w:vAlign w:val="top"/>
          </w:tcPr>
          <w:p w14:paraId="4F7EA422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99" w:type="dxa"/>
            <w:tcBorders>
              <w:right w:val="single" w:color="000000" w:sz="10" w:space="0"/>
            </w:tcBorders>
            <w:noWrap w:val="0"/>
            <w:vAlign w:val="top"/>
          </w:tcPr>
          <w:p w14:paraId="3824BFE9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</w:tr>
      <w:tr w14:paraId="642877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3764" w:type="dxa"/>
            <w:gridSpan w:val="18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noWrap w:val="0"/>
            <w:vAlign w:val="top"/>
          </w:tcPr>
          <w:p w14:paraId="701544F8">
            <w:pPr>
              <w:pStyle w:val="6"/>
              <w:spacing w:before="202" w:line="221" w:lineRule="auto"/>
              <w:ind w:left="550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黑体" w:cs="Times New Roman"/>
                <w:spacing w:val="-1"/>
                <w:sz w:val="18"/>
                <w:szCs w:val="18"/>
                <w:highlight w:val="none"/>
              </w:rPr>
              <w:t>注：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出库批次编码：可采用“</w:t>
            </w:r>
            <w:r>
              <w:rPr>
                <w:rFonts w:ascii="Times New Roman" w:hAnsi="Times New Roman" w:cs="Times New Roman"/>
                <w:spacing w:val="-67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出库</w:t>
            </w:r>
            <w:r>
              <w:rPr>
                <w:rFonts w:ascii="Times New Roman" w:hAnsi="Times New Roman" w:cs="Times New Roman"/>
                <w:spacing w:val="-66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”首字母加年月日再加编号的方式设计，例如“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highlight w:val="none"/>
              </w:rPr>
              <w:t>HWCK202110310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highlight w:val="none"/>
              </w:rPr>
              <w:t>01</w:t>
            </w:r>
            <w:r>
              <w:rPr>
                <w:rFonts w:ascii="Times New Roman" w:hAnsi="Times New Roman" w:eastAsia="Times New Roman" w:cs="Times New Roman"/>
                <w:spacing w:val="-25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”。</w:t>
            </w:r>
          </w:p>
        </w:tc>
      </w:tr>
    </w:tbl>
    <w:p w14:paraId="16558B13">
      <w:pPr>
        <w:spacing w:before="68" w:line="220" w:lineRule="auto"/>
        <w:ind w:firstLine="4992" w:firstLineChars="2400"/>
        <w:rPr>
          <w:rFonts w:hint="eastAsia" w:ascii="Times New Roman" w:hAnsi="Times New Roman" w:eastAsia="黑体" w:cs="Times New Roman"/>
          <w:spacing w:val="-1"/>
          <w:sz w:val="21"/>
          <w:szCs w:val="21"/>
          <w:highlight w:val="none"/>
          <w:lang w:val="en-US" w:eastAsia="zh-CN"/>
        </w:rPr>
      </w:pPr>
    </w:p>
    <w:p w14:paraId="47F9B011">
      <w:pPr>
        <w:spacing w:before="68" w:line="220" w:lineRule="auto"/>
        <w:ind w:firstLine="4992" w:firstLineChars="2400"/>
        <w:rPr>
          <w:rFonts w:hint="eastAsia" w:ascii="Times New Roman" w:hAnsi="Times New Roman" w:eastAsia="黑体" w:cs="Times New Roman"/>
          <w:spacing w:val="-1"/>
          <w:sz w:val="21"/>
          <w:szCs w:val="21"/>
          <w:highlight w:val="none"/>
          <w:lang w:val="en-US" w:eastAsia="zh-CN"/>
        </w:rPr>
      </w:pPr>
    </w:p>
    <w:p w14:paraId="5AA68277">
      <w:pPr>
        <w:spacing w:before="68" w:line="220" w:lineRule="auto"/>
        <w:ind w:firstLine="4992" w:firstLineChars="2400"/>
        <w:rPr>
          <w:rFonts w:hint="eastAsia" w:ascii="Times New Roman" w:hAnsi="Times New Roman" w:eastAsia="黑体" w:cs="Times New Roman"/>
          <w:spacing w:val="-1"/>
          <w:sz w:val="21"/>
          <w:szCs w:val="21"/>
          <w:highlight w:val="none"/>
          <w:lang w:val="en-US" w:eastAsia="zh-CN"/>
        </w:rPr>
      </w:pPr>
    </w:p>
    <w:p w14:paraId="3D19D16E">
      <w:pPr>
        <w:spacing w:before="68" w:line="220" w:lineRule="auto"/>
        <w:ind w:firstLine="4992" w:firstLineChars="2400"/>
        <w:rPr>
          <w:rFonts w:hint="eastAsia" w:ascii="Times New Roman" w:hAnsi="Times New Roman" w:eastAsia="黑体" w:cs="Times New Roman"/>
          <w:spacing w:val="-1"/>
          <w:sz w:val="21"/>
          <w:szCs w:val="21"/>
          <w:highlight w:val="none"/>
          <w:lang w:val="en-US" w:eastAsia="zh-CN"/>
        </w:rPr>
      </w:pPr>
    </w:p>
    <w:p w14:paraId="092EB64E">
      <w:pPr>
        <w:spacing w:before="68" w:line="220" w:lineRule="auto"/>
        <w:ind w:firstLine="4992" w:firstLineChars="2400"/>
        <w:rPr>
          <w:rFonts w:hint="eastAsia" w:ascii="Times New Roman" w:hAnsi="Times New Roman" w:eastAsia="黑体" w:cs="Times New Roman"/>
          <w:spacing w:val="-1"/>
          <w:sz w:val="21"/>
          <w:szCs w:val="21"/>
          <w:highlight w:val="none"/>
          <w:lang w:val="en-US" w:eastAsia="zh-CN"/>
        </w:rPr>
      </w:pPr>
    </w:p>
    <w:p w14:paraId="569F3AD8">
      <w:pPr>
        <w:spacing w:before="68" w:line="220" w:lineRule="auto"/>
        <w:jc w:val="center"/>
        <w:rPr>
          <w:rFonts w:ascii="Times New Roman" w:hAnsi="Times New Roman" w:eastAsia="黑体" w:cs="Times New Roman"/>
          <w:sz w:val="21"/>
          <w:szCs w:val="21"/>
          <w:highlight w:val="none"/>
        </w:rPr>
      </w:pPr>
      <w:r>
        <w:rPr>
          <w:rFonts w:hint="eastAsia" w:ascii="Times New Roman" w:hAnsi="Times New Roman" w:eastAsia="黑体" w:cs="Times New Roman"/>
          <w:spacing w:val="-1"/>
          <w:sz w:val="21"/>
          <w:szCs w:val="21"/>
          <w:highlight w:val="none"/>
          <w:lang w:val="en-US" w:eastAsia="zh-CN"/>
        </w:rPr>
        <w:t>2</w:t>
      </w:r>
      <w:r>
        <w:rPr>
          <w:rFonts w:ascii="Times New Roman" w:hAnsi="Times New Roman" w:eastAsia="黑体" w:cs="Times New Roman"/>
          <w:spacing w:val="-1"/>
          <w:sz w:val="21"/>
          <w:szCs w:val="21"/>
          <w:highlight w:val="none"/>
        </w:rPr>
        <w:t>.</w:t>
      </w:r>
      <w:r>
        <w:rPr>
          <w:rFonts w:hint="default" w:ascii="Times New Roman" w:hAnsi="Times New Roman" w:eastAsia="黑体" w:cs="Times New Roman"/>
          <w:spacing w:val="-1"/>
          <w:sz w:val="21"/>
          <w:szCs w:val="21"/>
          <w:highlight w:val="none"/>
          <w:lang w:val="en-US" w:eastAsia="zh-CN"/>
        </w:rPr>
        <w:t>3</w:t>
      </w:r>
      <w:r>
        <w:rPr>
          <w:rFonts w:ascii="Times New Roman" w:hAnsi="Times New Roman" w:eastAsia="黑体" w:cs="Times New Roman"/>
          <w:spacing w:val="-1"/>
          <w:sz w:val="21"/>
          <w:szCs w:val="21"/>
          <w:highlight w:val="none"/>
        </w:rPr>
        <w:t xml:space="preserve">    危险废物委外利用/处置记录表</w:t>
      </w:r>
    </w:p>
    <w:p w14:paraId="521F53D1">
      <w:pPr>
        <w:spacing w:line="167" w:lineRule="exact"/>
        <w:rPr>
          <w:rFonts w:ascii="Times New Roman" w:hAnsi="Times New Roman" w:cs="Times New Roman"/>
          <w:highlight w:val="none"/>
        </w:rPr>
      </w:pPr>
    </w:p>
    <w:tbl>
      <w:tblPr>
        <w:tblStyle w:val="7"/>
        <w:tblW w:w="0" w:type="auto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676"/>
        <w:gridCol w:w="680"/>
        <w:gridCol w:w="675"/>
        <w:gridCol w:w="681"/>
        <w:gridCol w:w="675"/>
        <w:gridCol w:w="676"/>
        <w:gridCol w:w="680"/>
        <w:gridCol w:w="681"/>
        <w:gridCol w:w="675"/>
        <w:gridCol w:w="680"/>
        <w:gridCol w:w="676"/>
        <w:gridCol w:w="680"/>
        <w:gridCol w:w="676"/>
        <w:gridCol w:w="680"/>
        <w:gridCol w:w="680"/>
        <w:gridCol w:w="681"/>
        <w:gridCol w:w="675"/>
        <w:gridCol w:w="681"/>
        <w:gridCol w:w="694"/>
      </w:tblGrid>
      <w:tr w14:paraId="0C7E76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4" w:hRule="atLeast"/>
        </w:trPr>
        <w:tc>
          <w:tcPr>
            <w:tcW w:w="690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noWrap w:val="0"/>
            <w:vAlign w:val="top"/>
          </w:tcPr>
          <w:p w14:paraId="5A9DBBF8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AF4D7B4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0D9368A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FD6FA8D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F949E7D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A78E813">
            <w:pPr>
              <w:spacing w:line="24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3DA66DD">
            <w:pPr>
              <w:pStyle w:val="6"/>
              <w:spacing w:before="58" w:line="223" w:lineRule="auto"/>
              <w:ind w:left="149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序号</w:t>
            </w:r>
          </w:p>
        </w:tc>
        <w:tc>
          <w:tcPr>
            <w:tcW w:w="676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4BD51709">
            <w:pPr>
              <w:spacing w:line="31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102DDB7">
            <w:pPr>
              <w:spacing w:line="31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8451AC8">
            <w:pPr>
              <w:spacing w:line="31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2C7F19A">
            <w:pPr>
              <w:pStyle w:val="6"/>
              <w:spacing w:before="58" w:line="241" w:lineRule="auto"/>
              <w:ind w:left="108" w:right="119" w:firstLine="32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委外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利用</w:t>
            </w:r>
            <w:r>
              <w:rPr>
                <w:rFonts w:ascii="Times New Roman" w:hAnsi="Times New Roman" w:eastAsia="Calibri" w:cs="Times New Roman"/>
                <w:spacing w:val="-3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eastAsia="Calibri" w:cs="Times New Roman"/>
                <w:spacing w:val="1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15"/>
                <w:sz w:val="18"/>
                <w:szCs w:val="18"/>
                <w:highlight w:val="none"/>
              </w:rPr>
              <w:t>处置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15"/>
                <w:sz w:val="18"/>
                <w:szCs w:val="18"/>
                <w:highlight w:val="none"/>
              </w:rPr>
              <w:t>批次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15"/>
                <w:sz w:val="18"/>
                <w:szCs w:val="18"/>
                <w:highlight w:val="none"/>
              </w:rPr>
              <w:t>编码</w:t>
            </w:r>
          </w:p>
        </w:tc>
        <w:tc>
          <w:tcPr>
            <w:tcW w:w="680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18FFF7FC">
            <w:pPr>
              <w:spacing w:line="26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194D2DC">
            <w:pPr>
              <w:spacing w:line="26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0E42114">
            <w:pPr>
              <w:spacing w:line="26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F471772">
            <w:pPr>
              <w:spacing w:line="262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616FF7E">
            <w:pPr>
              <w:spacing w:line="262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BE40DED">
            <w:pPr>
              <w:pStyle w:val="6"/>
              <w:spacing w:before="59" w:line="235" w:lineRule="auto"/>
              <w:ind w:left="151" w:right="155" w:firstLine="7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9"/>
                <w:sz w:val="18"/>
                <w:szCs w:val="18"/>
                <w:highlight w:val="none"/>
              </w:rPr>
              <w:t>出厂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6"/>
                <w:sz w:val="18"/>
                <w:szCs w:val="18"/>
                <w:highlight w:val="none"/>
              </w:rPr>
              <w:t>时间</w:t>
            </w:r>
          </w:p>
        </w:tc>
        <w:tc>
          <w:tcPr>
            <w:tcW w:w="675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6CB213A3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FD6042F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5782CCF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12B962B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8CE093F">
            <w:pPr>
              <w:pStyle w:val="6"/>
              <w:spacing w:before="58" w:line="238" w:lineRule="auto"/>
              <w:ind w:left="144" w:right="116" w:hanging="31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容器</w:t>
            </w:r>
            <w:r>
              <w:rPr>
                <w:rFonts w:ascii="Times New Roman" w:hAnsi="Times New Roman" w:eastAsia="Calibri" w:cs="Times New Roman"/>
                <w:spacing w:val="-3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eastAsia="Calibri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包装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编码</w:t>
            </w:r>
          </w:p>
        </w:tc>
        <w:tc>
          <w:tcPr>
            <w:tcW w:w="681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0137211B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3DA1D3A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37EEE7F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F6E9162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BAB2ADE">
            <w:pPr>
              <w:pStyle w:val="6"/>
              <w:spacing w:before="58" w:line="238" w:lineRule="auto"/>
              <w:ind w:left="146" w:right="120" w:hanging="31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容器</w:t>
            </w:r>
            <w:r>
              <w:rPr>
                <w:rFonts w:ascii="Times New Roman" w:hAnsi="Times New Roman" w:eastAsia="Calibri" w:cs="Times New Roman"/>
                <w:spacing w:val="-3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eastAsia="Calibri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包装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类型</w:t>
            </w:r>
          </w:p>
        </w:tc>
        <w:tc>
          <w:tcPr>
            <w:tcW w:w="675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613C2DEA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DB63089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A0BE86B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C7B4741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9AB0EE3">
            <w:pPr>
              <w:pStyle w:val="6"/>
              <w:spacing w:before="58" w:line="238" w:lineRule="auto"/>
              <w:ind w:left="146" w:right="114" w:hanging="31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容器</w:t>
            </w:r>
            <w:r>
              <w:rPr>
                <w:rFonts w:ascii="Times New Roman" w:hAnsi="Times New Roman" w:eastAsia="Calibri" w:cs="Times New Roman"/>
                <w:spacing w:val="-3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eastAsia="Calibri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包装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数量</w:t>
            </w:r>
          </w:p>
        </w:tc>
        <w:tc>
          <w:tcPr>
            <w:tcW w:w="1356" w:type="dxa"/>
            <w:gridSpan w:val="2"/>
            <w:tcBorders>
              <w:top w:val="single" w:color="000000" w:sz="10" w:space="0"/>
            </w:tcBorders>
            <w:noWrap w:val="0"/>
            <w:vAlign w:val="top"/>
          </w:tcPr>
          <w:p w14:paraId="037D24D3">
            <w:pPr>
              <w:spacing w:line="27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4C82C19">
            <w:pPr>
              <w:spacing w:line="272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C2C55CD">
            <w:pPr>
              <w:spacing w:line="272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81EDE7D">
            <w:pPr>
              <w:pStyle w:val="6"/>
              <w:spacing w:before="58" w:line="223" w:lineRule="auto"/>
              <w:ind w:left="12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危险废物名称</w:t>
            </w:r>
          </w:p>
        </w:tc>
        <w:tc>
          <w:tcPr>
            <w:tcW w:w="681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7461BB84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9E32083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D1F3B1F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67E1B49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7327D89">
            <w:pPr>
              <w:pStyle w:val="6"/>
              <w:spacing w:before="58" w:line="238" w:lineRule="auto"/>
              <w:ind w:left="150" w:right="148" w:firstLine="2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危险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废物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类别</w:t>
            </w:r>
          </w:p>
        </w:tc>
        <w:tc>
          <w:tcPr>
            <w:tcW w:w="675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3298C775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543153B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85D107C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AF9DE9C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E203B60">
            <w:pPr>
              <w:pStyle w:val="6"/>
              <w:spacing w:before="58" w:line="238" w:lineRule="auto"/>
              <w:ind w:left="151" w:right="141" w:firstLine="2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危险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废物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代码</w:t>
            </w:r>
          </w:p>
        </w:tc>
        <w:tc>
          <w:tcPr>
            <w:tcW w:w="680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75797474">
            <w:pPr>
              <w:spacing w:line="26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0ACF65F">
            <w:pPr>
              <w:spacing w:line="26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3E94852">
            <w:pPr>
              <w:spacing w:line="26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DF8945C">
            <w:pPr>
              <w:spacing w:line="26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CFCFCD4">
            <w:pPr>
              <w:pStyle w:val="6"/>
              <w:spacing w:before="59" w:line="223" w:lineRule="auto"/>
              <w:ind w:left="152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委外</w:t>
            </w:r>
          </w:p>
          <w:p w14:paraId="38184339">
            <w:pPr>
              <w:pStyle w:val="6"/>
              <w:spacing w:before="22" w:line="236" w:lineRule="auto"/>
              <w:ind w:left="120"/>
              <w:rPr>
                <w:rFonts w:ascii="Times New Roman" w:hAnsi="Times New Roman" w:eastAsia="Calibri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利用</w:t>
            </w:r>
            <w:r>
              <w:rPr>
                <w:rFonts w:ascii="Times New Roman" w:hAnsi="Times New Roman" w:eastAsia="Calibri" w:cs="Times New Roman"/>
                <w:spacing w:val="-2"/>
                <w:sz w:val="18"/>
                <w:szCs w:val="18"/>
                <w:highlight w:val="none"/>
              </w:rPr>
              <w:t>/</w:t>
            </w:r>
          </w:p>
          <w:p w14:paraId="0B3F99C4">
            <w:pPr>
              <w:pStyle w:val="6"/>
              <w:spacing w:before="10" w:line="226" w:lineRule="auto"/>
              <w:ind w:left="157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处置</w:t>
            </w:r>
          </w:p>
          <w:p w14:paraId="1C192F8B">
            <w:pPr>
              <w:pStyle w:val="6"/>
              <w:spacing w:before="19" w:line="228" w:lineRule="auto"/>
              <w:ind w:left="244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量</w:t>
            </w:r>
          </w:p>
        </w:tc>
        <w:tc>
          <w:tcPr>
            <w:tcW w:w="676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00CA50E5">
            <w:pPr>
              <w:spacing w:line="26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BEA6045">
            <w:pPr>
              <w:spacing w:line="26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1D7F5C3">
            <w:pPr>
              <w:spacing w:line="262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CDA27B9">
            <w:pPr>
              <w:spacing w:line="262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D33018D">
            <w:pPr>
              <w:spacing w:line="262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E48DABF">
            <w:pPr>
              <w:pStyle w:val="6"/>
              <w:spacing w:before="58" w:line="234" w:lineRule="auto"/>
              <w:ind w:left="155" w:right="139" w:hanging="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计量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单位</w:t>
            </w:r>
          </w:p>
        </w:tc>
        <w:tc>
          <w:tcPr>
            <w:tcW w:w="680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07258847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AB13CF9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27CD154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43529F1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95B57A9">
            <w:pPr>
              <w:pStyle w:val="6"/>
              <w:spacing w:before="59" w:line="239" w:lineRule="auto"/>
              <w:ind w:left="155" w:right="110" w:hanging="33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利用</w:t>
            </w:r>
            <w:r>
              <w:rPr>
                <w:rFonts w:ascii="Times New Roman" w:hAnsi="Times New Roman" w:eastAsia="Calibri" w:cs="Times New Roman"/>
                <w:spacing w:val="-3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eastAsia="Calibri" w:cs="Times New Roman"/>
                <w:spacing w:val="1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处置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方式</w:t>
            </w:r>
          </w:p>
        </w:tc>
        <w:tc>
          <w:tcPr>
            <w:tcW w:w="676" w:type="dxa"/>
            <w:vMerge w:val="restart"/>
            <w:tcBorders>
              <w:top w:val="single" w:color="000000" w:sz="10" w:space="0"/>
              <w:bottom w:val="nil"/>
            </w:tcBorders>
            <w:noWrap w:val="0"/>
            <w:vAlign w:val="top"/>
          </w:tcPr>
          <w:p w14:paraId="55BB9A20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28FCCFE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040BE0E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798A2F6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E2ECD76">
            <w:pPr>
              <w:pStyle w:val="6"/>
              <w:spacing w:before="58" w:line="238" w:lineRule="auto"/>
              <w:ind w:left="156" w:right="137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接收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单位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类型</w:t>
            </w:r>
          </w:p>
        </w:tc>
        <w:tc>
          <w:tcPr>
            <w:tcW w:w="1360" w:type="dxa"/>
            <w:gridSpan w:val="2"/>
            <w:tcBorders>
              <w:top w:val="single" w:color="000000" w:sz="10" w:space="0"/>
            </w:tcBorders>
            <w:noWrap w:val="0"/>
            <w:vAlign w:val="top"/>
          </w:tcPr>
          <w:p w14:paraId="2DC8B74D">
            <w:pPr>
              <w:spacing w:line="3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BAC6951">
            <w:pPr>
              <w:spacing w:line="3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FAF168E">
            <w:pPr>
              <w:pStyle w:val="6"/>
              <w:spacing w:before="59" w:line="234" w:lineRule="auto"/>
              <w:ind w:left="130" w:right="18" w:hanging="85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危险废物经营许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可证持有单位</w:t>
            </w:r>
          </w:p>
        </w:tc>
        <w:tc>
          <w:tcPr>
            <w:tcW w:w="681" w:type="dxa"/>
            <w:tcBorders>
              <w:top w:val="single" w:color="000000" w:sz="10" w:space="0"/>
            </w:tcBorders>
            <w:noWrap w:val="0"/>
            <w:vAlign w:val="top"/>
          </w:tcPr>
          <w:p w14:paraId="3A727D83">
            <w:pPr>
              <w:pStyle w:val="6"/>
              <w:spacing w:before="38"/>
              <w:ind w:left="159" w:right="138" w:firstLine="3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危险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废物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利用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处置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环节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豁免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管理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单位</w:t>
            </w:r>
          </w:p>
        </w:tc>
        <w:tc>
          <w:tcPr>
            <w:tcW w:w="1356" w:type="dxa"/>
            <w:gridSpan w:val="2"/>
            <w:tcBorders>
              <w:top w:val="single" w:color="000000" w:sz="10" w:space="0"/>
            </w:tcBorders>
            <w:noWrap w:val="0"/>
            <w:vAlign w:val="top"/>
          </w:tcPr>
          <w:p w14:paraId="06577C40">
            <w:pPr>
              <w:spacing w:line="45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0BA6B10">
            <w:pPr>
              <w:pStyle w:val="6"/>
              <w:spacing w:before="59" w:line="222" w:lineRule="auto"/>
              <w:ind w:left="150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4"/>
                <w:sz w:val="18"/>
                <w:szCs w:val="18"/>
                <w:highlight w:val="none"/>
              </w:rPr>
              <w:t>中华人民共和</w:t>
            </w:r>
          </w:p>
          <w:p w14:paraId="19C5804A">
            <w:pPr>
              <w:pStyle w:val="6"/>
              <w:spacing w:before="23" w:line="223" w:lineRule="auto"/>
              <w:ind w:left="15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4"/>
                <w:sz w:val="18"/>
                <w:szCs w:val="18"/>
                <w:highlight w:val="none"/>
              </w:rPr>
              <w:t>国境外的危险</w:t>
            </w:r>
          </w:p>
          <w:p w14:paraId="3CCF65AD">
            <w:pPr>
              <w:pStyle w:val="6"/>
              <w:spacing w:before="22" w:line="223" w:lineRule="auto"/>
              <w:ind w:left="132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废物利用处置</w:t>
            </w:r>
          </w:p>
          <w:p w14:paraId="2D7D7D8A">
            <w:pPr>
              <w:pStyle w:val="6"/>
              <w:spacing w:before="22" w:line="223" w:lineRule="auto"/>
              <w:ind w:left="494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单位</w:t>
            </w:r>
          </w:p>
        </w:tc>
        <w:tc>
          <w:tcPr>
            <w:tcW w:w="694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noWrap w:val="0"/>
            <w:vAlign w:val="top"/>
          </w:tcPr>
          <w:p w14:paraId="456C7A84">
            <w:pPr>
              <w:spacing w:line="27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BC9B430">
            <w:pPr>
              <w:spacing w:line="27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8F84004">
            <w:pPr>
              <w:spacing w:line="27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FC754C1">
            <w:pPr>
              <w:pStyle w:val="6"/>
              <w:spacing w:before="58" w:line="242" w:lineRule="auto"/>
              <w:ind w:left="127" w:right="110" w:firstLine="32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产生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14"/>
                <w:sz w:val="18"/>
                <w:szCs w:val="18"/>
                <w:highlight w:val="none"/>
              </w:rPr>
              <w:t>批次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编码</w:t>
            </w:r>
            <w:r>
              <w:rPr>
                <w:rFonts w:ascii="Times New Roman" w:hAnsi="Times New Roman" w:eastAsia="Calibri" w:cs="Times New Roman"/>
                <w:spacing w:val="-3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eastAsia="Calibri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14"/>
                <w:sz w:val="18"/>
                <w:szCs w:val="18"/>
                <w:highlight w:val="none"/>
              </w:rPr>
              <w:t>出库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14"/>
                <w:sz w:val="18"/>
                <w:szCs w:val="18"/>
                <w:highlight w:val="none"/>
              </w:rPr>
              <w:t>批次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14"/>
                <w:sz w:val="18"/>
                <w:szCs w:val="18"/>
                <w:highlight w:val="none"/>
              </w:rPr>
              <w:t>编码</w:t>
            </w:r>
          </w:p>
        </w:tc>
      </w:tr>
      <w:tr w14:paraId="7E6E3D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1" w:hRule="atLeast"/>
        </w:trPr>
        <w:tc>
          <w:tcPr>
            <w:tcW w:w="690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noWrap w:val="0"/>
            <w:vAlign w:val="top"/>
          </w:tcPr>
          <w:p w14:paraId="075E30B3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76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08F463B1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80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699DFC6E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75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745F5664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81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1A847C2B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75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2EDE9B18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76" w:type="dxa"/>
            <w:tcBorders>
              <w:bottom w:val="single" w:color="000000" w:sz="10" w:space="0"/>
            </w:tcBorders>
            <w:noWrap w:val="0"/>
            <w:vAlign w:val="top"/>
          </w:tcPr>
          <w:p w14:paraId="47E84F8F">
            <w:pPr>
              <w:pStyle w:val="6"/>
              <w:spacing w:before="66" w:line="237" w:lineRule="auto"/>
              <w:ind w:left="114" w:right="113" w:firstLine="36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行业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俗称</w:t>
            </w:r>
            <w:r>
              <w:rPr>
                <w:rFonts w:ascii="Times New Roman" w:hAnsi="Times New Roman" w:eastAsia="Calibri" w:cs="Times New Roman"/>
                <w:spacing w:val="-2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eastAsia="Calibri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15"/>
                <w:sz w:val="18"/>
                <w:szCs w:val="18"/>
                <w:highlight w:val="none"/>
              </w:rPr>
              <w:t>单位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15"/>
                <w:sz w:val="18"/>
                <w:szCs w:val="18"/>
                <w:highlight w:val="none"/>
              </w:rPr>
              <w:t>内部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15"/>
                <w:sz w:val="18"/>
                <w:szCs w:val="18"/>
                <w:highlight w:val="none"/>
              </w:rPr>
              <w:t>名称</w:t>
            </w:r>
          </w:p>
        </w:tc>
        <w:tc>
          <w:tcPr>
            <w:tcW w:w="680" w:type="dxa"/>
            <w:tcBorders>
              <w:bottom w:val="single" w:color="000000" w:sz="10" w:space="0"/>
            </w:tcBorders>
            <w:noWrap w:val="0"/>
            <w:vAlign w:val="top"/>
          </w:tcPr>
          <w:p w14:paraId="32E6AD43">
            <w:pPr>
              <w:pStyle w:val="6"/>
              <w:spacing w:before="66" w:line="237" w:lineRule="auto"/>
              <w:ind w:left="148" w:right="148" w:firstLine="18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1"/>
                <w:sz w:val="18"/>
                <w:szCs w:val="18"/>
                <w:highlight w:val="none"/>
              </w:rPr>
              <w:t>国家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危险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废物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名录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名称</w:t>
            </w:r>
          </w:p>
        </w:tc>
        <w:tc>
          <w:tcPr>
            <w:tcW w:w="681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48046D87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75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74B6D82F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80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05774808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76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6F686E0D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80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34857127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76" w:type="dxa"/>
            <w:vMerge w:val="continue"/>
            <w:tcBorders>
              <w:top w:val="nil"/>
              <w:bottom w:val="single" w:color="000000" w:sz="10" w:space="0"/>
            </w:tcBorders>
            <w:noWrap w:val="0"/>
            <w:vAlign w:val="top"/>
          </w:tcPr>
          <w:p w14:paraId="15174CA1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80" w:type="dxa"/>
            <w:tcBorders>
              <w:bottom w:val="single" w:color="000000" w:sz="10" w:space="0"/>
            </w:tcBorders>
            <w:noWrap w:val="0"/>
            <w:vAlign w:val="top"/>
          </w:tcPr>
          <w:p w14:paraId="17F49B07">
            <w:pPr>
              <w:spacing w:line="36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4E7D0C5">
            <w:pPr>
              <w:pStyle w:val="6"/>
              <w:spacing w:before="58" w:line="235" w:lineRule="auto"/>
              <w:ind w:left="159" w:right="139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单位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名称</w:t>
            </w:r>
          </w:p>
        </w:tc>
        <w:tc>
          <w:tcPr>
            <w:tcW w:w="680" w:type="dxa"/>
            <w:tcBorders>
              <w:bottom w:val="single" w:color="000000" w:sz="10" w:space="0"/>
            </w:tcBorders>
            <w:noWrap w:val="0"/>
            <w:vAlign w:val="top"/>
          </w:tcPr>
          <w:p w14:paraId="534F3F65">
            <w:pPr>
              <w:spacing w:line="24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B2FB3F4">
            <w:pPr>
              <w:pStyle w:val="6"/>
              <w:spacing w:before="59" w:line="239" w:lineRule="auto"/>
              <w:ind w:left="159" w:right="138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许可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证编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25"/>
                <w:w w:val="134"/>
                <w:sz w:val="18"/>
                <w:szCs w:val="18"/>
                <w:highlight w:val="none"/>
              </w:rPr>
              <w:t>码</w:t>
            </w:r>
          </w:p>
        </w:tc>
        <w:tc>
          <w:tcPr>
            <w:tcW w:w="681" w:type="dxa"/>
            <w:tcBorders>
              <w:bottom w:val="single" w:color="000000" w:sz="10" w:space="0"/>
            </w:tcBorders>
            <w:noWrap w:val="0"/>
            <w:vAlign w:val="top"/>
          </w:tcPr>
          <w:p w14:paraId="3C4F1670">
            <w:pPr>
              <w:spacing w:line="36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3F8AFDB">
            <w:pPr>
              <w:pStyle w:val="6"/>
              <w:spacing w:before="58" w:line="235" w:lineRule="auto"/>
              <w:ind w:left="162" w:right="138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单位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名称</w:t>
            </w:r>
          </w:p>
        </w:tc>
        <w:tc>
          <w:tcPr>
            <w:tcW w:w="675" w:type="dxa"/>
            <w:tcBorders>
              <w:bottom w:val="single" w:color="000000" w:sz="10" w:space="0"/>
            </w:tcBorders>
            <w:noWrap w:val="0"/>
            <w:vAlign w:val="top"/>
          </w:tcPr>
          <w:p w14:paraId="55C91534">
            <w:pPr>
              <w:spacing w:line="36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97F7CA8">
            <w:pPr>
              <w:pStyle w:val="6"/>
              <w:spacing w:before="58" w:line="235" w:lineRule="auto"/>
              <w:ind w:left="163" w:right="13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单位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18"/>
                <w:szCs w:val="18"/>
                <w:highlight w:val="none"/>
              </w:rPr>
              <w:t>名称</w:t>
            </w:r>
          </w:p>
        </w:tc>
        <w:tc>
          <w:tcPr>
            <w:tcW w:w="681" w:type="dxa"/>
            <w:tcBorders>
              <w:bottom w:val="single" w:color="000000" w:sz="10" w:space="0"/>
            </w:tcBorders>
            <w:noWrap w:val="0"/>
            <w:vAlign w:val="top"/>
          </w:tcPr>
          <w:p w14:paraId="2544C362">
            <w:pPr>
              <w:pStyle w:val="6"/>
              <w:spacing w:before="66" w:line="226" w:lineRule="auto"/>
              <w:ind w:left="179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5"/>
                <w:sz w:val="18"/>
                <w:szCs w:val="18"/>
                <w:highlight w:val="none"/>
              </w:rPr>
              <w:t>出口</w:t>
            </w:r>
          </w:p>
          <w:p w14:paraId="3EABA045">
            <w:pPr>
              <w:pStyle w:val="6"/>
              <w:spacing w:before="20" w:line="223" w:lineRule="auto"/>
              <w:ind w:left="165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sz w:val="18"/>
                <w:szCs w:val="18"/>
                <w:highlight w:val="none"/>
              </w:rPr>
              <w:t>核准</w:t>
            </w:r>
          </w:p>
          <w:p w14:paraId="63D1E769">
            <w:pPr>
              <w:pStyle w:val="6"/>
              <w:spacing w:before="23" w:line="224" w:lineRule="auto"/>
              <w:ind w:left="163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通知</w:t>
            </w:r>
          </w:p>
          <w:p w14:paraId="6761A16A">
            <w:pPr>
              <w:pStyle w:val="6"/>
              <w:spacing w:before="21" w:line="222" w:lineRule="auto"/>
              <w:ind w:left="165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sz w:val="18"/>
                <w:szCs w:val="18"/>
                <w:highlight w:val="none"/>
              </w:rPr>
              <w:t>单编</w:t>
            </w:r>
          </w:p>
          <w:p w14:paraId="631B3FFF">
            <w:pPr>
              <w:pStyle w:val="6"/>
              <w:spacing w:before="23" w:line="199" w:lineRule="auto"/>
              <w:ind w:left="259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号</w:t>
            </w:r>
          </w:p>
        </w:tc>
        <w:tc>
          <w:tcPr>
            <w:tcW w:w="694" w:type="dxa"/>
            <w:vMerge w:val="continue"/>
            <w:tcBorders>
              <w:top w:val="nil"/>
              <w:bottom w:val="single" w:color="000000" w:sz="10" w:space="0"/>
              <w:right w:val="single" w:color="000000" w:sz="10" w:space="0"/>
            </w:tcBorders>
            <w:noWrap w:val="0"/>
            <w:vAlign w:val="top"/>
          </w:tcPr>
          <w:p w14:paraId="3848BD1A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</w:tr>
      <w:tr w14:paraId="454D2C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2" w:hRule="atLeast"/>
        </w:trPr>
        <w:tc>
          <w:tcPr>
            <w:tcW w:w="690" w:type="dxa"/>
            <w:tcBorders>
              <w:top w:val="single" w:color="000000" w:sz="10" w:space="0"/>
              <w:left w:val="single" w:color="000000" w:sz="10" w:space="0"/>
            </w:tcBorders>
            <w:noWrap w:val="0"/>
            <w:vAlign w:val="top"/>
          </w:tcPr>
          <w:p w14:paraId="6C3216A9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3B586AE6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C197FA1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06D4B0B">
            <w:pPr>
              <w:spacing w:before="52" w:line="188" w:lineRule="auto"/>
              <w:ind w:left="298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676" w:type="dxa"/>
            <w:tcBorders>
              <w:top w:val="single" w:color="000000" w:sz="10" w:space="0"/>
            </w:tcBorders>
            <w:noWrap w:val="0"/>
            <w:vAlign w:val="top"/>
          </w:tcPr>
          <w:p w14:paraId="0CA36214">
            <w:pPr>
              <w:pStyle w:val="6"/>
              <w:spacing w:before="72" w:line="281" w:lineRule="auto"/>
              <w:ind w:left="50" w:right="66" w:firstLine="1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3"/>
                <w:sz w:val="18"/>
                <w:szCs w:val="18"/>
                <w:highlight w:val="none"/>
              </w:rPr>
              <w:t>按下边</w:t>
            </w:r>
            <w:r>
              <w:rPr>
                <w:rFonts w:ascii="Times New Roman" w:hAnsi="Times New Roman" w:cs="Times New Roman"/>
                <w:color w:val="FF0000"/>
                <w:spacing w:val="1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pacing w:val="-2"/>
                <w:sz w:val="18"/>
                <w:szCs w:val="18"/>
                <w:highlight w:val="none"/>
              </w:rPr>
              <w:t>注释格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pacing w:val="-2"/>
                <w:sz w:val="18"/>
                <w:szCs w:val="18"/>
                <w:highlight w:val="none"/>
              </w:rPr>
              <w:t>式填写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pacing w:val="22"/>
                <w:sz w:val="18"/>
                <w:szCs w:val="18"/>
                <w:highlight w:val="none"/>
              </w:rPr>
              <w:t>例：</w:t>
            </w:r>
          </w:p>
          <w:p w14:paraId="550C7104">
            <w:pPr>
              <w:spacing w:before="56" w:line="188" w:lineRule="auto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HWCK2</w:t>
            </w:r>
          </w:p>
          <w:p w14:paraId="7AF8EE59">
            <w:pPr>
              <w:spacing w:before="116" w:line="188" w:lineRule="auto"/>
              <w:ind w:left="6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0230426</w:t>
            </w:r>
          </w:p>
          <w:p w14:paraId="484E1120">
            <w:pPr>
              <w:spacing w:before="121" w:line="171" w:lineRule="auto"/>
              <w:ind w:left="184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001</w:t>
            </w:r>
          </w:p>
        </w:tc>
        <w:tc>
          <w:tcPr>
            <w:tcW w:w="680" w:type="dxa"/>
            <w:tcBorders>
              <w:top w:val="single" w:color="000000" w:sz="10" w:space="0"/>
            </w:tcBorders>
            <w:noWrap w:val="0"/>
            <w:vAlign w:val="top"/>
          </w:tcPr>
          <w:p w14:paraId="6FD91675">
            <w:pPr>
              <w:spacing w:line="25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E8196B1">
            <w:pPr>
              <w:spacing w:line="25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D4561A7">
            <w:pPr>
              <w:spacing w:line="25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C39BF48">
            <w:pPr>
              <w:spacing w:before="52" w:line="188" w:lineRule="auto"/>
              <w:ind w:left="5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none"/>
              </w:rPr>
              <w:t>2023042</w:t>
            </w:r>
          </w:p>
          <w:p w14:paraId="5FE2BCEC">
            <w:pPr>
              <w:spacing w:before="116" w:line="188" w:lineRule="auto"/>
              <w:ind w:left="143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6001</w:t>
            </w:r>
          </w:p>
        </w:tc>
        <w:tc>
          <w:tcPr>
            <w:tcW w:w="675" w:type="dxa"/>
            <w:tcBorders>
              <w:top w:val="single" w:color="000000" w:sz="10" w:space="0"/>
            </w:tcBorders>
            <w:noWrap w:val="0"/>
            <w:vAlign w:val="top"/>
          </w:tcPr>
          <w:p w14:paraId="6D71A560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B0E89FE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8F2541D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62303D8">
            <w:pPr>
              <w:spacing w:before="52" w:line="188" w:lineRule="auto"/>
              <w:ind w:left="133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T001</w:t>
            </w:r>
          </w:p>
        </w:tc>
        <w:tc>
          <w:tcPr>
            <w:tcW w:w="681" w:type="dxa"/>
            <w:tcBorders>
              <w:top w:val="single" w:color="000000" w:sz="10" w:space="0"/>
            </w:tcBorders>
            <w:noWrap w:val="0"/>
            <w:vAlign w:val="top"/>
          </w:tcPr>
          <w:p w14:paraId="105549BC">
            <w:pPr>
              <w:spacing w:line="283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F5530BD">
            <w:pPr>
              <w:spacing w:line="283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17FCD30">
            <w:pPr>
              <w:spacing w:line="283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32A7234">
            <w:pPr>
              <w:pStyle w:val="6"/>
              <w:spacing w:before="59" w:line="222" w:lineRule="auto"/>
              <w:ind w:left="145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铁桶</w:t>
            </w:r>
          </w:p>
        </w:tc>
        <w:tc>
          <w:tcPr>
            <w:tcW w:w="675" w:type="dxa"/>
            <w:tcBorders>
              <w:top w:val="single" w:color="000000" w:sz="10" w:space="0"/>
            </w:tcBorders>
            <w:noWrap w:val="0"/>
            <w:vAlign w:val="top"/>
          </w:tcPr>
          <w:p w14:paraId="27674298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2A0FA4E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519FEEB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24DD901">
            <w:pPr>
              <w:spacing w:before="52" w:line="188" w:lineRule="auto"/>
              <w:ind w:left="295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676" w:type="dxa"/>
            <w:tcBorders>
              <w:top w:val="single" w:color="000000" w:sz="10" w:space="0"/>
            </w:tcBorders>
            <w:noWrap w:val="0"/>
            <w:vAlign w:val="top"/>
          </w:tcPr>
          <w:p w14:paraId="79C9D084">
            <w:pPr>
              <w:spacing w:line="35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27AD71E">
            <w:pPr>
              <w:spacing w:line="3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9B64F89">
            <w:pPr>
              <w:pStyle w:val="6"/>
              <w:spacing w:before="58" w:line="274" w:lineRule="auto"/>
              <w:ind w:left="242" w:right="59" w:hanging="186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2"/>
                <w:sz w:val="18"/>
                <w:szCs w:val="18"/>
                <w:highlight w:val="none"/>
              </w:rPr>
              <w:t>废矿物</w:t>
            </w:r>
            <w:r>
              <w:rPr>
                <w:rFonts w:ascii="Times New Roman" w:hAnsi="Times New Roman" w:cs="Times New Roman"/>
                <w:color w:val="FF0000"/>
                <w:spacing w:val="1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highlight w:val="none"/>
              </w:rPr>
              <w:t>油</w:t>
            </w:r>
          </w:p>
        </w:tc>
        <w:tc>
          <w:tcPr>
            <w:tcW w:w="680" w:type="dxa"/>
            <w:tcBorders>
              <w:top w:val="single" w:color="000000" w:sz="10" w:space="0"/>
            </w:tcBorders>
            <w:noWrap w:val="0"/>
            <w:vAlign w:val="top"/>
          </w:tcPr>
          <w:p w14:paraId="23193963">
            <w:pPr>
              <w:spacing w:line="35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E045A9D">
            <w:pPr>
              <w:spacing w:line="3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EE5F226">
            <w:pPr>
              <w:pStyle w:val="6"/>
              <w:spacing w:before="58" w:line="274" w:lineRule="auto"/>
              <w:ind w:left="243" w:right="57" w:hanging="181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2"/>
                <w:sz w:val="18"/>
                <w:szCs w:val="18"/>
                <w:highlight w:val="none"/>
              </w:rPr>
              <w:t>废矿物</w:t>
            </w:r>
            <w:r>
              <w:rPr>
                <w:rFonts w:ascii="Times New Roman" w:hAnsi="Times New Roman" w:cs="Times New Roman"/>
                <w:color w:val="FF0000"/>
                <w:spacing w:val="1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highlight w:val="none"/>
              </w:rPr>
              <w:t>油</w:t>
            </w:r>
          </w:p>
        </w:tc>
        <w:tc>
          <w:tcPr>
            <w:tcW w:w="681" w:type="dxa"/>
            <w:tcBorders>
              <w:top w:val="single" w:color="000000" w:sz="10" w:space="0"/>
            </w:tcBorders>
            <w:noWrap w:val="0"/>
            <w:vAlign w:val="top"/>
          </w:tcPr>
          <w:p w14:paraId="612F5FEB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2A846A9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3347D66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3ECEE8C">
            <w:pPr>
              <w:spacing w:before="52" w:line="188" w:lineRule="auto"/>
              <w:ind w:left="89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HW08</w:t>
            </w:r>
          </w:p>
        </w:tc>
        <w:tc>
          <w:tcPr>
            <w:tcW w:w="675" w:type="dxa"/>
            <w:tcBorders>
              <w:top w:val="single" w:color="000000" w:sz="10" w:space="0"/>
            </w:tcBorders>
            <w:noWrap w:val="0"/>
            <w:vAlign w:val="top"/>
          </w:tcPr>
          <w:p w14:paraId="55BF7D5D">
            <w:pPr>
              <w:spacing w:line="25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8684B42">
            <w:pPr>
              <w:spacing w:line="250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B001475">
            <w:pPr>
              <w:spacing w:line="251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CB03076">
            <w:pPr>
              <w:spacing w:before="52" w:line="188" w:lineRule="auto"/>
              <w:ind w:left="32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900-214</w:t>
            </w:r>
          </w:p>
          <w:p w14:paraId="2E82F319">
            <w:pPr>
              <w:spacing w:before="116" w:line="188" w:lineRule="auto"/>
              <w:ind w:left="209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3"/>
                <w:sz w:val="18"/>
                <w:szCs w:val="18"/>
                <w:highlight w:val="none"/>
              </w:rPr>
              <w:t>-08</w:t>
            </w:r>
          </w:p>
        </w:tc>
        <w:tc>
          <w:tcPr>
            <w:tcW w:w="680" w:type="dxa"/>
            <w:tcBorders>
              <w:top w:val="single" w:color="000000" w:sz="10" w:space="0"/>
            </w:tcBorders>
            <w:noWrap w:val="0"/>
            <w:vAlign w:val="top"/>
          </w:tcPr>
          <w:p w14:paraId="01DCDF75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F2F7616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6623959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CCACE26">
            <w:pPr>
              <w:spacing w:before="52" w:line="188" w:lineRule="auto"/>
              <w:ind w:left="302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676" w:type="dxa"/>
            <w:tcBorders>
              <w:top w:val="single" w:color="000000" w:sz="10" w:space="0"/>
            </w:tcBorders>
            <w:noWrap w:val="0"/>
            <w:vAlign w:val="top"/>
          </w:tcPr>
          <w:p w14:paraId="19829F5F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173233D1">
            <w:pPr>
              <w:spacing w:line="29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4DCB349">
            <w:pPr>
              <w:spacing w:line="297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59397A4">
            <w:pPr>
              <w:spacing w:before="52" w:line="188" w:lineRule="auto"/>
              <w:ind w:left="266"/>
              <w:rPr>
                <w:rFonts w:hint="eastAsia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18"/>
                <w:szCs w:val="18"/>
                <w:highlight w:val="none"/>
                <w:lang w:val="en-US" w:eastAsia="zh-CN"/>
              </w:rPr>
              <w:t>吨</w:t>
            </w:r>
          </w:p>
        </w:tc>
        <w:tc>
          <w:tcPr>
            <w:tcW w:w="680" w:type="dxa"/>
            <w:tcBorders>
              <w:top w:val="single" w:color="000000" w:sz="10" w:space="0"/>
            </w:tcBorders>
            <w:noWrap w:val="0"/>
            <w:vAlign w:val="top"/>
          </w:tcPr>
          <w:p w14:paraId="0E6B98BE">
            <w:pPr>
              <w:spacing w:line="283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E03A0EC">
            <w:pPr>
              <w:spacing w:line="283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4B90E1AF">
            <w:pPr>
              <w:spacing w:line="284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7FC2FE50">
            <w:pPr>
              <w:pStyle w:val="6"/>
              <w:spacing w:before="58" w:line="223" w:lineRule="auto"/>
              <w:ind w:left="156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利用</w:t>
            </w:r>
          </w:p>
        </w:tc>
        <w:tc>
          <w:tcPr>
            <w:tcW w:w="676" w:type="dxa"/>
            <w:tcBorders>
              <w:top w:val="single" w:color="000000" w:sz="10" w:space="0"/>
            </w:tcBorders>
            <w:noWrap w:val="0"/>
            <w:vAlign w:val="top"/>
          </w:tcPr>
          <w:p w14:paraId="1C50DF9C">
            <w:pPr>
              <w:spacing w:line="429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2EE11A06">
            <w:pPr>
              <w:pStyle w:val="6"/>
              <w:spacing w:before="59" w:line="277" w:lineRule="auto"/>
              <w:ind w:left="42" w:right="21" w:firstLine="30"/>
              <w:jc w:val="both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4"/>
                <w:sz w:val="18"/>
                <w:szCs w:val="18"/>
                <w:highlight w:val="none"/>
              </w:rPr>
              <w:t>收经营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集</w:t>
            </w: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综合</w:t>
            </w:r>
            <w:r>
              <w:rPr>
                <w:rFonts w:ascii="Times New Roman" w:hAnsi="Times New Roman" w:cs="Times New Roman"/>
                <w:color w:val="FF0000"/>
                <w:spacing w:val="1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经营</w:t>
            </w: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/</w:t>
            </w: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小</w:t>
            </w:r>
            <w:r>
              <w:rPr>
                <w:rFonts w:ascii="Times New Roman" w:hAnsi="Times New Roman" w:cs="Times New Roman"/>
                <w:color w:val="FF0000"/>
                <w:spacing w:val="1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pacing w:val="7"/>
                <w:sz w:val="18"/>
                <w:szCs w:val="18"/>
                <w:highlight w:val="none"/>
              </w:rPr>
              <w:t>微试点</w:t>
            </w:r>
          </w:p>
        </w:tc>
        <w:tc>
          <w:tcPr>
            <w:tcW w:w="680" w:type="dxa"/>
            <w:tcBorders>
              <w:top w:val="single" w:color="000000" w:sz="10" w:space="0"/>
            </w:tcBorders>
            <w:noWrap w:val="0"/>
            <w:vAlign w:val="top"/>
          </w:tcPr>
          <w:p w14:paraId="4948472A">
            <w:pPr>
              <w:spacing w:line="355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65A3D758">
            <w:pPr>
              <w:spacing w:line="356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5303D9F3">
            <w:pPr>
              <w:pStyle w:val="6"/>
              <w:spacing w:before="58" w:line="273" w:lineRule="auto"/>
              <w:ind w:left="78" w:right="48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4"/>
                <w:sz w:val="18"/>
                <w:szCs w:val="18"/>
                <w:highlight w:val="none"/>
              </w:rPr>
              <w:t>收集公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pacing w:val="-4"/>
                <w:sz w:val="18"/>
                <w:szCs w:val="18"/>
                <w:highlight w:val="none"/>
              </w:rPr>
              <w:t>司名称</w:t>
            </w:r>
          </w:p>
        </w:tc>
        <w:tc>
          <w:tcPr>
            <w:tcW w:w="680" w:type="dxa"/>
            <w:tcBorders>
              <w:top w:val="single" w:color="000000" w:sz="10" w:space="0"/>
            </w:tcBorders>
            <w:noWrap w:val="0"/>
            <w:vAlign w:val="top"/>
          </w:tcPr>
          <w:p w14:paraId="03909CF8">
            <w:pPr>
              <w:spacing w:line="458" w:lineRule="auto"/>
              <w:rPr>
                <w:rFonts w:ascii="Times New Roman" w:hAnsi="Times New Roman" w:cs="Times New Roman"/>
                <w:sz w:val="21"/>
                <w:highlight w:val="none"/>
              </w:rPr>
            </w:pPr>
          </w:p>
          <w:p w14:paraId="0C996B05">
            <w:pPr>
              <w:pStyle w:val="6"/>
              <w:spacing w:before="59" w:line="222" w:lineRule="auto"/>
              <w:ind w:left="79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3"/>
                <w:sz w:val="18"/>
                <w:szCs w:val="18"/>
                <w:highlight w:val="none"/>
              </w:rPr>
              <w:t>收集公</w:t>
            </w:r>
          </w:p>
          <w:p w14:paraId="190950A2">
            <w:pPr>
              <w:pStyle w:val="6"/>
              <w:spacing w:before="23" w:line="223" w:lineRule="auto"/>
              <w:ind w:left="80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4"/>
                <w:sz w:val="18"/>
                <w:szCs w:val="18"/>
                <w:highlight w:val="none"/>
              </w:rPr>
              <w:t>司许可</w:t>
            </w:r>
          </w:p>
          <w:p w14:paraId="13255F09">
            <w:pPr>
              <w:pStyle w:val="6"/>
              <w:spacing w:before="22" w:line="222" w:lineRule="auto"/>
              <w:ind w:left="159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证编</w:t>
            </w:r>
          </w:p>
          <w:p w14:paraId="26EE85F3">
            <w:pPr>
              <w:pStyle w:val="6"/>
              <w:spacing w:before="56" w:line="226" w:lineRule="auto"/>
              <w:ind w:left="250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  <w:szCs w:val="18"/>
                <w:highlight w:val="none"/>
              </w:rPr>
              <w:t>码</w:t>
            </w:r>
          </w:p>
        </w:tc>
        <w:tc>
          <w:tcPr>
            <w:tcW w:w="681" w:type="dxa"/>
            <w:tcBorders>
              <w:top w:val="single" w:color="000000" w:sz="10" w:space="0"/>
            </w:tcBorders>
            <w:noWrap w:val="0"/>
            <w:vAlign w:val="top"/>
          </w:tcPr>
          <w:p w14:paraId="43184E41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75" w:type="dxa"/>
            <w:tcBorders>
              <w:top w:val="single" w:color="000000" w:sz="10" w:space="0"/>
            </w:tcBorders>
            <w:noWrap w:val="0"/>
            <w:vAlign w:val="top"/>
          </w:tcPr>
          <w:p w14:paraId="484A8C64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81" w:type="dxa"/>
            <w:tcBorders>
              <w:top w:val="single" w:color="000000" w:sz="10" w:space="0"/>
            </w:tcBorders>
            <w:noWrap w:val="0"/>
            <w:vAlign w:val="top"/>
          </w:tcPr>
          <w:p w14:paraId="2FA9928C">
            <w:pPr>
              <w:rPr>
                <w:rFonts w:ascii="Times New Roman" w:hAnsi="Times New Roman" w:cs="Times New Roman"/>
                <w:sz w:val="21"/>
                <w:highlight w:val="none"/>
              </w:rPr>
            </w:pPr>
          </w:p>
        </w:tc>
        <w:tc>
          <w:tcPr>
            <w:tcW w:w="694" w:type="dxa"/>
            <w:tcBorders>
              <w:top w:val="single" w:color="000000" w:sz="10" w:space="0"/>
              <w:right w:val="single" w:color="000000" w:sz="10" w:space="0"/>
            </w:tcBorders>
            <w:noWrap w:val="0"/>
            <w:vAlign w:val="top"/>
          </w:tcPr>
          <w:p w14:paraId="11415776">
            <w:pPr>
              <w:spacing w:before="270" w:line="188" w:lineRule="auto"/>
              <w:ind w:left="31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HWCS2</w:t>
            </w:r>
          </w:p>
          <w:p w14:paraId="0E9977A6">
            <w:pPr>
              <w:spacing w:before="77" w:line="188" w:lineRule="auto"/>
              <w:ind w:left="24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0230426</w:t>
            </w:r>
          </w:p>
          <w:p w14:paraId="283E875C">
            <w:pPr>
              <w:spacing w:before="64" w:line="225" w:lineRule="auto"/>
              <w:ind w:left="168"/>
              <w:rPr>
                <w:rFonts w:ascii="Times New Roman" w:hAnsi="Times New Roman" w:eastAsia="Calibri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001</w:t>
            </w:r>
            <w:r>
              <w:rPr>
                <w:rFonts w:ascii="Times New Roman" w:hAnsi="Times New Roman" w:eastAsia="Calibri" w:cs="Times New Roman"/>
                <w:color w:val="FF0000"/>
                <w:spacing w:val="-1"/>
                <w:sz w:val="18"/>
                <w:szCs w:val="18"/>
                <w:highlight w:val="none"/>
              </w:rPr>
              <w:t>/</w:t>
            </w:r>
          </w:p>
          <w:p w14:paraId="1FCF71F9">
            <w:pPr>
              <w:spacing w:before="80" w:line="188" w:lineRule="auto"/>
              <w:ind w:left="16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HWCK2</w:t>
            </w:r>
          </w:p>
          <w:p w14:paraId="2179862B">
            <w:pPr>
              <w:spacing w:before="121" w:line="188" w:lineRule="auto"/>
              <w:ind w:left="24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0230426</w:t>
            </w:r>
          </w:p>
          <w:p w14:paraId="64C87F16">
            <w:pPr>
              <w:spacing w:before="117" w:line="188" w:lineRule="auto"/>
              <w:ind w:left="207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18"/>
                <w:szCs w:val="18"/>
                <w:highlight w:val="none"/>
              </w:rPr>
              <w:t>001</w:t>
            </w:r>
          </w:p>
        </w:tc>
      </w:tr>
      <w:tr w14:paraId="575151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13592" w:type="dxa"/>
            <w:gridSpan w:val="20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noWrap w:val="0"/>
            <w:vAlign w:val="top"/>
          </w:tcPr>
          <w:p w14:paraId="4BFB869D">
            <w:pPr>
              <w:pStyle w:val="6"/>
              <w:spacing w:before="92" w:line="249" w:lineRule="auto"/>
              <w:ind w:left="988" w:hanging="347"/>
              <w:rPr>
                <w:rFonts w:ascii="Times New Roman" w:hAnsi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黑体" w:cs="Times New Roman"/>
                <w:spacing w:val="-11"/>
                <w:sz w:val="18"/>
                <w:szCs w:val="18"/>
                <w:highlight w:val="none"/>
              </w:rPr>
              <w:t>注：</w:t>
            </w:r>
            <w:r>
              <w:rPr>
                <w:rFonts w:ascii="Times New Roman" w:hAnsi="Times New Roman" w:cs="Times New Roman"/>
                <w:spacing w:val="-11"/>
                <w:sz w:val="18"/>
                <w:szCs w:val="18"/>
                <w:highlight w:val="none"/>
              </w:rPr>
              <w:t>委外利用/处置批次编码：可采用“委外利用”或“委外处置”首字母加年月日再加编号的</w:t>
            </w:r>
            <w:r>
              <w:rPr>
                <w:rFonts w:ascii="Times New Roman" w:hAnsi="Times New Roman" w:cs="Times New Roman"/>
                <w:spacing w:val="-12"/>
                <w:sz w:val="18"/>
                <w:szCs w:val="18"/>
                <w:highlight w:val="none"/>
              </w:rPr>
              <w:t>方式设计，例如“</w:t>
            </w:r>
            <w:r>
              <w:rPr>
                <w:rFonts w:ascii="Times New Roman" w:hAnsi="Times New Roman" w:eastAsia="Times New Roman" w:cs="Times New Roman"/>
                <w:spacing w:val="-12"/>
                <w:sz w:val="18"/>
                <w:szCs w:val="18"/>
                <w:highlight w:val="none"/>
              </w:rPr>
              <w:t>HWWWLY20211031001</w:t>
            </w:r>
            <w:r>
              <w:rPr>
                <w:rFonts w:ascii="Times New Roman" w:hAnsi="Times New Roman" w:eastAsia="Times New Roman" w:cs="Times New Roman"/>
                <w:spacing w:val="-3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18"/>
                <w:szCs w:val="18"/>
                <w:highlight w:val="none"/>
              </w:rPr>
              <w:t>”或“</w:t>
            </w:r>
            <w:r>
              <w:rPr>
                <w:rFonts w:ascii="Times New Roman" w:hAnsi="Times New Roman" w:eastAsia="Times New Roman" w:cs="Times New Roman"/>
                <w:spacing w:val="-12"/>
                <w:sz w:val="18"/>
                <w:szCs w:val="18"/>
                <w:highlight w:val="none"/>
              </w:rPr>
              <w:t>HWWWCZ20211031001</w:t>
            </w:r>
            <w:r>
              <w:rPr>
                <w:rFonts w:ascii="Times New Roman" w:hAnsi="Times New Roman" w:eastAsia="Times New Roman" w:cs="Times New Roman"/>
                <w:spacing w:val="-3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18"/>
                <w:szCs w:val="18"/>
                <w:highlight w:val="none"/>
              </w:rPr>
              <w:t>”。</w:t>
            </w: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0"/>
                <w:sz w:val="18"/>
                <w:szCs w:val="18"/>
                <w:highlight w:val="none"/>
              </w:rPr>
              <w:t>出口利用/处置的，可采用“出口利用”或“出</w:t>
            </w:r>
            <w:r>
              <w:rPr>
                <w:rFonts w:ascii="Times New Roman" w:hAnsi="Times New Roman" w:cs="Times New Roman"/>
                <w:spacing w:val="-11"/>
                <w:sz w:val="18"/>
                <w:szCs w:val="18"/>
                <w:highlight w:val="none"/>
              </w:rPr>
              <w:t>口处置”首字母加年月日再加编号的方式设计，例如“</w:t>
            </w:r>
            <w:r>
              <w:rPr>
                <w:rFonts w:ascii="Times New Roman" w:hAnsi="Times New Roman" w:eastAsia="Times New Roman" w:cs="Times New Roman"/>
                <w:spacing w:val="-11"/>
                <w:sz w:val="18"/>
                <w:szCs w:val="18"/>
                <w:highlight w:val="none"/>
              </w:rPr>
              <w:t>HWCKLY20211031001</w:t>
            </w:r>
            <w:r>
              <w:rPr>
                <w:rFonts w:ascii="Times New Roman" w:hAnsi="Times New Roman" w:eastAsia="Times New Roman" w:cs="Times New Roman"/>
                <w:spacing w:val="-3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18"/>
                <w:szCs w:val="18"/>
                <w:highlight w:val="none"/>
              </w:rPr>
              <w:t>”或“</w:t>
            </w:r>
            <w:r>
              <w:rPr>
                <w:rFonts w:ascii="Times New Roman" w:hAnsi="Times New Roman" w:eastAsia="Times New Roman" w:cs="Times New Roman"/>
                <w:spacing w:val="-11"/>
                <w:sz w:val="18"/>
                <w:szCs w:val="18"/>
                <w:highlight w:val="none"/>
              </w:rPr>
              <w:t>HWCKCZ20211031001</w:t>
            </w:r>
            <w:r>
              <w:rPr>
                <w:rFonts w:ascii="Times New Roman" w:hAnsi="Times New Roman" w:cs="Times New Roman"/>
                <w:spacing w:val="-11"/>
                <w:sz w:val="18"/>
                <w:szCs w:val="18"/>
                <w:highlight w:val="none"/>
              </w:rPr>
              <w:t>”。</w:t>
            </w:r>
          </w:p>
        </w:tc>
      </w:tr>
    </w:tbl>
    <w:p w14:paraId="7908DC01"/>
    <w:sectPr>
      <w:footerReference r:id="rId3" w:type="default"/>
      <w:pgSz w:w="16838" w:h="11906" w:orient="landscape"/>
      <w:pgMar w:top="1236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EB36E">
    <w:pPr>
      <w:spacing w:line="176" w:lineRule="auto"/>
      <w:ind w:left="13182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D0E359">
                          <w:pPr>
                            <w:pStyle w:val="3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- 7 -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3D0E359">
                    <w:pPr>
                      <w:pStyle w:val="3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- 7 -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83006A"/>
    <w:rsid w:val="525B1A00"/>
    <w:rsid w:val="7A83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Office_12.8.2.20793_F1E327BC-269C-435d-A152-05C5408002CA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2025-12-02T07:55:00Z</dcterms:created>
  <dc:creator>王超06</dc:creator>
  <cp:lastModifiedBy>王超06</cp:lastModifiedBy>
  <dcterms:modified xsi:type="dcterms:W3CDTF">2025-12-02T08:00:20Z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2052-12.8.2.20793</vt:lpwstr>
  </property>
  <property fmtid="{D5CDD505-2E9C-101B-9397-08002B2CF9AE}" pid="3" name="ICV">
    <vt:lpwstr>B39A14B475A343A1912C0C95B4F0B96F_11</vt:lpwstr>
  </property>
</Properties>
</file>