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CE5BE" w14:textId="3F7BC63C" w:rsidR="006E4BB0" w:rsidRDefault="009068D3">
      <w:pPr>
        <w:rPr>
          <w:rFonts w:hint="eastAsia"/>
        </w:rPr>
      </w:pPr>
      <w:r>
        <w:rPr>
          <w:rFonts w:hint="eastAsia"/>
        </w:rPr>
        <w:t>景顺长城</w:t>
      </w:r>
      <w:r w:rsidR="005E2F88">
        <w:rPr>
          <w:rFonts w:hint="eastAsia"/>
        </w:rPr>
        <w:t xml:space="preserve"> </w:t>
      </w:r>
      <w:r w:rsidR="005E2F88">
        <w:rPr>
          <w:rFonts w:hint="eastAsia"/>
        </w:rPr>
        <w:t>中证</w:t>
      </w:r>
      <w:r w:rsidR="005E2F88">
        <w:rPr>
          <w:rFonts w:hint="eastAsia"/>
        </w:rPr>
        <w:t>500</w:t>
      </w:r>
      <w:r w:rsidR="005E2F88">
        <w:rPr>
          <w:rFonts w:hint="eastAsia"/>
        </w:rPr>
        <w:t>低波动指数</w:t>
      </w:r>
      <w:r w:rsidR="00F01B51">
        <w:rPr>
          <w:rFonts w:hint="eastAsia"/>
        </w:rPr>
        <w:t xml:space="preserve"> </w:t>
      </w:r>
      <w:r>
        <w:rPr>
          <w:rFonts w:hint="eastAsia"/>
        </w:rPr>
        <w:t>田环</w:t>
      </w:r>
    </w:p>
    <w:p w14:paraId="32B6B6D1" w14:textId="5161B044" w:rsidR="009068D3" w:rsidRDefault="009068D3">
      <w:pPr>
        <w:rPr>
          <w:rFonts w:hint="eastAsia"/>
        </w:rPr>
      </w:pPr>
      <w:r>
        <w:rPr>
          <w:rFonts w:hint="eastAsia"/>
        </w:rPr>
        <w:t>Base</w:t>
      </w:r>
      <w:r>
        <w:rPr>
          <w:rFonts w:hint="eastAsia"/>
        </w:rPr>
        <w:t>在北京，分管两个部门，被动化指数</w:t>
      </w:r>
      <w:r w:rsidR="00F01B51">
        <w:rPr>
          <w:rFonts w:hint="eastAsia"/>
        </w:rPr>
        <w:t>开发</w:t>
      </w:r>
      <w:r>
        <w:rPr>
          <w:rFonts w:hint="eastAsia"/>
        </w:rPr>
        <w:t>、产品研发</w:t>
      </w:r>
      <w:r w:rsidR="00F01B51">
        <w:rPr>
          <w:rFonts w:hint="eastAsia"/>
        </w:rPr>
        <w:t>设计（</w:t>
      </w:r>
      <w:r w:rsidR="00F01B51">
        <w:rPr>
          <w:rFonts w:hint="eastAsia"/>
        </w:rPr>
        <w:t>2</w:t>
      </w:r>
      <w:r w:rsidR="00F01B51">
        <w:rPr>
          <w:rFonts w:hint="eastAsia"/>
        </w:rPr>
        <w:t>个同事，</w:t>
      </w:r>
      <w:r w:rsidR="00F01B51">
        <w:rPr>
          <w:rFonts w:hint="eastAsia"/>
        </w:rPr>
        <w:t>1</w:t>
      </w:r>
      <w:r w:rsidR="00F01B51">
        <w:rPr>
          <w:rFonts w:hint="eastAsia"/>
        </w:rPr>
        <w:t>个实习生，北京</w:t>
      </w:r>
      <w:r w:rsidR="00F01B51">
        <w:rPr>
          <w:rFonts w:hint="eastAsia"/>
        </w:rPr>
        <w:t>3</w:t>
      </w:r>
      <w:r w:rsidR="00F01B51">
        <w:rPr>
          <w:rFonts w:hint="eastAsia"/>
        </w:rPr>
        <w:t>个，上海</w:t>
      </w:r>
      <w:r w:rsidR="00F01B51">
        <w:rPr>
          <w:rFonts w:hint="eastAsia"/>
        </w:rPr>
        <w:t>1</w:t>
      </w:r>
      <w:r w:rsidR="00F01B51">
        <w:rPr>
          <w:rFonts w:hint="eastAsia"/>
        </w:rPr>
        <w:t>个</w:t>
      </w:r>
      <w:r w:rsidR="00783235">
        <w:rPr>
          <w:rFonts w:hint="eastAsia"/>
        </w:rPr>
        <w:t>，量化背景</w:t>
      </w:r>
      <w:r w:rsidR="00F01B51">
        <w:rPr>
          <w:rFonts w:hint="eastAsia"/>
        </w:rPr>
        <w:t>）。</w:t>
      </w:r>
      <w:r w:rsidR="0029260E">
        <w:rPr>
          <w:rFonts w:hint="eastAsia"/>
        </w:rPr>
        <w:t>研发实力较强。</w:t>
      </w:r>
    </w:p>
    <w:p w14:paraId="484D1C64" w14:textId="77777777" w:rsidR="00783235" w:rsidRDefault="00783235">
      <w:pPr>
        <w:rPr>
          <w:rFonts w:hint="eastAsia"/>
        </w:rPr>
      </w:pPr>
    </w:p>
    <w:p w14:paraId="26902F18" w14:textId="77777777" w:rsidR="009068D3" w:rsidRDefault="009068D3">
      <w:pPr>
        <w:rPr>
          <w:rFonts w:hint="eastAsia"/>
        </w:rPr>
      </w:pPr>
      <w:r>
        <w:rPr>
          <w:rFonts w:hint="eastAsia"/>
        </w:rPr>
        <w:t>产品沟通，适合机构。</w:t>
      </w:r>
    </w:p>
    <w:p w14:paraId="046B63EB" w14:textId="77777777" w:rsidR="009068D3" w:rsidRDefault="009068D3">
      <w:pPr>
        <w:rPr>
          <w:rFonts w:hint="eastAsia"/>
        </w:rPr>
      </w:pPr>
    </w:p>
    <w:p w14:paraId="26E4EAB1" w14:textId="77777777" w:rsidR="009068D3" w:rsidRDefault="009068D3">
      <w:pPr>
        <w:rPr>
          <w:rFonts w:hint="eastAsia"/>
        </w:rPr>
      </w:pPr>
      <w:r>
        <w:rPr>
          <w:rFonts w:hint="eastAsia"/>
        </w:rPr>
        <w:t>三季度策略</w:t>
      </w:r>
    </w:p>
    <w:p w14:paraId="670DB66D" w14:textId="77777777" w:rsidR="00E37655" w:rsidRDefault="009068D3" w:rsidP="00E37655">
      <w:pPr>
        <w:rPr>
          <w:rFonts w:hint="eastAsia"/>
        </w:rPr>
      </w:pPr>
      <w:r>
        <w:rPr>
          <w:rFonts w:hint="eastAsia"/>
        </w:rPr>
        <w:t>市场这边谨慎偏中性，财政投资相关方向、十三五规划，健康医疗、环保，以及能看得清的成长股。</w:t>
      </w:r>
      <w:r w:rsidR="00E37655">
        <w:rPr>
          <w:rFonts w:hint="eastAsia"/>
        </w:rPr>
        <w:t>年末也有很多因素扰动</w:t>
      </w:r>
    </w:p>
    <w:p w14:paraId="455C4E77" w14:textId="77777777" w:rsidR="00E37655" w:rsidRDefault="00E37655">
      <w:pPr>
        <w:rPr>
          <w:rFonts w:hint="eastAsia"/>
        </w:rPr>
      </w:pPr>
    </w:p>
    <w:p w14:paraId="52EA766E" w14:textId="339861AD" w:rsidR="00E37655" w:rsidRDefault="009068D3">
      <w:pPr>
        <w:rPr>
          <w:rFonts w:hint="eastAsia"/>
        </w:rPr>
      </w:pPr>
      <w:r>
        <w:rPr>
          <w:rFonts w:hint="eastAsia"/>
        </w:rPr>
        <w:t>鲍无可（上半年错过一些，下半年结合行业和市场环境，防御做的很好，选择银行作为防御）</w:t>
      </w:r>
      <w:r w:rsidR="00E37655">
        <w:rPr>
          <w:rFonts w:hint="eastAsia"/>
        </w:rPr>
        <w:t>；有自己的判断和主见，对投资有意义。投资理念和思路，不是跟风，对价值股的认可有独到。</w:t>
      </w:r>
    </w:p>
    <w:p w14:paraId="06EA8FE7" w14:textId="1DDC90F2" w:rsidR="00AE6FBF" w:rsidRDefault="00E37655">
      <w:pPr>
        <w:rPr>
          <w:rFonts w:hint="eastAsia"/>
        </w:rPr>
      </w:pPr>
      <w:r>
        <w:rPr>
          <w:rFonts w:hint="eastAsia"/>
        </w:rPr>
        <w:t>杨瑞文（环保），</w:t>
      </w:r>
      <w:r>
        <w:rPr>
          <w:rFonts w:hint="eastAsia"/>
        </w:rPr>
        <w:t>11</w:t>
      </w:r>
      <w:r>
        <w:rPr>
          <w:rFonts w:hint="eastAsia"/>
        </w:rPr>
        <w:t>月份发产品。</w:t>
      </w:r>
      <w:r w:rsidR="00DB777D">
        <w:rPr>
          <w:rFonts w:hint="eastAsia"/>
        </w:rPr>
        <w:t>自下而上，个股理解和行业</w:t>
      </w:r>
      <w:bookmarkStart w:id="0" w:name="_GoBack"/>
      <w:bookmarkEnd w:id="0"/>
      <w:r>
        <w:rPr>
          <w:rFonts w:hint="eastAsia"/>
        </w:rPr>
        <w:t>嗅觉比较敏锐。</w:t>
      </w:r>
    </w:p>
    <w:p w14:paraId="6CA2E459" w14:textId="77777777" w:rsidR="009068D3" w:rsidRDefault="009068D3">
      <w:pPr>
        <w:rPr>
          <w:rFonts w:hint="eastAsia"/>
        </w:rPr>
      </w:pPr>
    </w:p>
    <w:p w14:paraId="401F24C4" w14:textId="77777777" w:rsidR="009068D3" w:rsidRDefault="009068D3">
      <w:pPr>
        <w:rPr>
          <w:rFonts w:hint="eastAsia"/>
        </w:rPr>
      </w:pPr>
      <w:r>
        <w:rPr>
          <w:rFonts w:hint="eastAsia"/>
        </w:rPr>
        <w:t>180</w:t>
      </w:r>
      <w:r>
        <w:rPr>
          <w:rFonts w:hint="eastAsia"/>
        </w:rPr>
        <w:t>和</w:t>
      </w:r>
      <w:r>
        <w:rPr>
          <w:rFonts w:hint="eastAsia"/>
        </w:rPr>
        <w:t>300</w:t>
      </w:r>
      <w:r>
        <w:rPr>
          <w:rFonts w:hint="eastAsia"/>
        </w:rPr>
        <w:t>等权，收益率比市值布局要好。超额收益</w:t>
      </w:r>
      <w:r>
        <w:rPr>
          <w:rFonts w:hint="eastAsia"/>
        </w:rPr>
        <w:t>15%</w:t>
      </w:r>
      <w:r>
        <w:rPr>
          <w:rFonts w:hint="eastAsia"/>
        </w:rPr>
        <w:t>。</w:t>
      </w:r>
      <w:r w:rsidR="00351D72">
        <w:rPr>
          <w:rFonts w:hint="eastAsia"/>
        </w:rPr>
        <w:t>等权比市值权重好。</w:t>
      </w:r>
    </w:p>
    <w:p w14:paraId="05D2458E" w14:textId="77777777" w:rsidR="009068D3" w:rsidRDefault="009068D3">
      <w:pPr>
        <w:rPr>
          <w:rFonts w:hint="eastAsia"/>
        </w:rPr>
      </w:pPr>
    </w:p>
    <w:p w14:paraId="6EC2FD99" w14:textId="77777777" w:rsidR="009068D3" w:rsidRDefault="009068D3">
      <w:pPr>
        <w:rPr>
          <w:rFonts w:hint="eastAsia"/>
        </w:rPr>
      </w:pPr>
      <w:r>
        <w:rPr>
          <w:rFonts w:hint="eastAsia"/>
        </w:rPr>
        <w:t>ETF</w:t>
      </w:r>
      <w:r>
        <w:rPr>
          <w:rFonts w:hint="eastAsia"/>
        </w:rPr>
        <w:t>交易比较便利、成本比较低。</w:t>
      </w:r>
    </w:p>
    <w:p w14:paraId="4987CC72" w14:textId="77777777" w:rsidR="009068D3" w:rsidRDefault="009068D3">
      <w:pPr>
        <w:rPr>
          <w:rFonts w:hint="eastAsia"/>
        </w:rPr>
      </w:pPr>
      <w:r>
        <w:rPr>
          <w:rFonts w:hint="eastAsia"/>
        </w:rPr>
        <w:t>食品</w:t>
      </w:r>
      <w:r>
        <w:rPr>
          <w:rFonts w:hint="eastAsia"/>
        </w:rPr>
        <w:t xml:space="preserve"> </w:t>
      </w:r>
      <w:r w:rsidR="00351D72">
        <w:rPr>
          <w:rFonts w:hint="eastAsia"/>
        </w:rPr>
        <w:t>50</w:t>
      </w:r>
      <w:r w:rsidR="00351D72">
        <w:rPr>
          <w:rFonts w:hint="eastAsia"/>
        </w:rPr>
        <w:t>只</w:t>
      </w:r>
      <w:r>
        <w:rPr>
          <w:rFonts w:hint="eastAsia"/>
        </w:rPr>
        <w:t>中证食品饮料</w:t>
      </w:r>
    </w:p>
    <w:p w14:paraId="79BB009C" w14:textId="77777777" w:rsidR="009068D3" w:rsidRDefault="00351D72">
      <w:pPr>
        <w:rPr>
          <w:rFonts w:hint="eastAsia"/>
        </w:rPr>
      </w:pPr>
      <w:proofErr w:type="spellStart"/>
      <w:r>
        <w:rPr>
          <w:rFonts w:hint="eastAsia"/>
        </w:rPr>
        <w:t>tmt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中证</w:t>
      </w:r>
      <w:r>
        <w:rPr>
          <w:rFonts w:hint="eastAsia"/>
        </w:rPr>
        <w:t>150</w:t>
      </w:r>
      <w:r>
        <w:rPr>
          <w:rFonts w:hint="eastAsia"/>
        </w:rPr>
        <w:t>只沪深</w:t>
      </w:r>
      <w:proofErr w:type="spellStart"/>
      <w:r>
        <w:rPr>
          <w:rFonts w:hint="eastAsia"/>
        </w:rPr>
        <w:t>tmt</w:t>
      </w:r>
      <w:proofErr w:type="spellEnd"/>
      <w:r>
        <w:rPr>
          <w:rFonts w:hint="eastAsia"/>
        </w:rPr>
        <w:t>指数</w:t>
      </w:r>
      <w:r>
        <w:rPr>
          <w:rFonts w:hint="eastAsia"/>
        </w:rPr>
        <w:t xml:space="preserve"> </w:t>
      </w:r>
      <w:r>
        <w:rPr>
          <w:rFonts w:hint="eastAsia"/>
        </w:rPr>
        <w:t>覆盖更加全面</w:t>
      </w:r>
    </w:p>
    <w:p w14:paraId="161360A7" w14:textId="77777777" w:rsidR="00351D72" w:rsidRDefault="00351D72">
      <w:pPr>
        <w:rPr>
          <w:rFonts w:hint="eastAsia"/>
        </w:rPr>
      </w:pPr>
      <w:r>
        <w:rPr>
          <w:rFonts w:hint="eastAsia"/>
        </w:rPr>
        <w:t>医药</w:t>
      </w:r>
      <w:r>
        <w:rPr>
          <w:rFonts w:hint="eastAsia"/>
        </w:rPr>
        <w:t xml:space="preserve"> </w:t>
      </w:r>
      <w:r>
        <w:rPr>
          <w:rFonts w:hint="eastAsia"/>
        </w:rPr>
        <w:t>接近</w:t>
      </w:r>
      <w:r>
        <w:rPr>
          <w:rFonts w:hint="eastAsia"/>
        </w:rPr>
        <w:t>50</w:t>
      </w:r>
      <w:r>
        <w:rPr>
          <w:rFonts w:hint="eastAsia"/>
        </w:rPr>
        <w:t>只中证医药卫生指数</w:t>
      </w:r>
    </w:p>
    <w:p w14:paraId="006FA370" w14:textId="77777777" w:rsidR="00351D72" w:rsidRDefault="00351D72">
      <w:pPr>
        <w:rPr>
          <w:rFonts w:hint="eastAsia"/>
        </w:rPr>
      </w:pPr>
    </w:p>
    <w:p w14:paraId="55DDBF13" w14:textId="77777777" w:rsidR="00351D72" w:rsidRDefault="00351D72">
      <w:pPr>
        <w:rPr>
          <w:rFonts w:hint="eastAsia"/>
        </w:rPr>
      </w:pPr>
      <w:r>
        <w:rPr>
          <w:rFonts w:hint="eastAsia"/>
        </w:rPr>
        <w:t>权益类</w:t>
      </w:r>
    </w:p>
    <w:p w14:paraId="36F82F5E" w14:textId="77777777" w:rsidR="00351D72" w:rsidRDefault="00351D72">
      <w:pPr>
        <w:rPr>
          <w:rFonts w:hint="eastAsia"/>
        </w:rPr>
      </w:pPr>
      <w:r>
        <w:rPr>
          <w:rFonts w:hint="eastAsia"/>
        </w:rPr>
        <w:t>针对机构：权益走等权和</w:t>
      </w:r>
      <w:r>
        <w:rPr>
          <w:rFonts w:hint="eastAsia"/>
        </w:rPr>
        <w:t>smart beta</w:t>
      </w:r>
      <w:r>
        <w:rPr>
          <w:rFonts w:hint="eastAsia"/>
        </w:rPr>
        <w:t>的策略，寻求差异化。</w:t>
      </w:r>
      <w:r>
        <w:t>S</w:t>
      </w:r>
      <w:r>
        <w:rPr>
          <w:rFonts w:hint="eastAsia"/>
        </w:rPr>
        <w:t>mart beta</w:t>
      </w:r>
      <w:r>
        <w:rPr>
          <w:rFonts w:hint="eastAsia"/>
        </w:rPr>
        <w:t>指数增强。</w:t>
      </w:r>
    </w:p>
    <w:p w14:paraId="6A3E0AED" w14:textId="77777777" w:rsidR="00351D72" w:rsidRDefault="00351D72">
      <w:pPr>
        <w:rPr>
          <w:rFonts w:hint="eastAsia"/>
        </w:rPr>
      </w:pPr>
      <w:r>
        <w:rPr>
          <w:rFonts w:hint="eastAsia"/>
        </w:rPr>
        <w:t>针对散户、交易性客户：标准杠杆的基金</w:t>
      </w:r>
      <w:r>
        <w:rPr>
          <w:rFonts w:hint="eastAsia"/>
        </w:rPr>
        <w:t>ETF</w:t>
      </w:r>
      <w:r>
        <w:rPr>
          <w:rFonts w:hint="eastAsia"/>
        </w:rPr>
        <w:t>，适合机构择时和散户投机。不需要考虑折溢价和杠杆变化，只需要承担市场风险。</w:t>
      </w:r>
    </w:p>
    <w:p w14:paraId="693627DF" w14:textId="77777777" w:rsidR="00351D72" w:rsidRDefault="00351D72">
      <w:pPr>
        <w:rPr>
          <w:rFonts w:hint="eastAsia"/>
        </w:rPr>
      </w:pPr>
    </w:p>
    <w:p w14:paraId="5DA486ED" w14:textId="77777777" w:rsidR="00351D72" w:rsidRDefault="00351D72">
      <w:pPr>
        <w:rPr>
          <w:rFonts w:hint="eastAsia"/>
        </w:rPr>
      </w:pPr>
      <w:r>
        <w:rPr>
          <w:rFonts w:hint="eastAsia"/>
        </w:rPr>
        <w:t>纯主动产品：多因子，比较复杂</w:t>
      </w:r>
    </w:p>
    <w:p w14:paraId="0BD9280A" w14:textId="77777777" w:rsidR="00351D72" w:rsidRDefault="00E74E8D">
      <w:pPr>
        <w:rPr>
          <w:rFonts w:hint="eastAsia"/>
        </w:rPr>
      </w:pPr>
      <w:r>
        <w:rPr>
          <w:rFonts w:hint="eastAsia"/>
        </w:rPr>
        <w:t>smart beta</w:t>
      </w:r>
      <w:r w:rsidR="00351D72">
        <w:rPr>
          <w:rFonts w:hint="eastAsia"/>
        </w:rPr>
        <w:t>被动产品：做的简单，业绩来源点要清晰准确，给投资者提供增值，风险收益特征要明确。</w:t>
      </w:r>
    </w:p>
    <w:p w14:paraId="24E1B75D" w14:textId="77777777" w:rsidR="00E74E8D" w:rsidRDefault="00E74E8D">
      <w:pPr>
        <w:rPr>
          <w:rFonts w:hint="eastAsia"/>
        </w:rPr>
      </w:pPr>
      <w:r>
        <w:rPr>
          <w:rFonts w:hint="eastAsia"/>
        </w:rPr>
        <w:t>选择中证</w:t>
      </w:r>
      <w:r>
        <w:rPr>
          <w:rFonts w:hint="eastAsia"/>
        </w:rPr>
        <w:t>500</w:t>
      </w:r>
      <w:r>
        <w:rPr>
          <w:rFonts w:hint="eastAsia"/>
        </w:rPr>
        <w:t>（机构持仓成分股多，覆盖主要行业，业绩好看，指数表现强），低波动中证</w:t>
      </w:r>
      <w:r>
        <w:rPr>
          <w:rFonts w:hint="eastAsia"/>
        </w:rPr>
        <w:t>500</w:t>
      </w:r>
      <w:r>
        <w:rPr>
          <w:rFonts w:hint="eastAsia"/>
        </w:rPr>
        <w:t>数据测试最好，适合防御和长期持有。</w:t>
      </w:r>
    </w:p>
    <w:p w14:paraId="02443950" w14:textId="77777777" w:rsidR="00E74E8D" w:rsidRDefault="00E74E8D">
      <w:pPr>
        <w:rPr>
          <w:rFonts w:hint="eastAsia"/>
        </w:rPr>
      </w:pPr>
      <w:r>
        <w:rPr>
          <w:rFonts w:hint="eastAsia"/>
        </w:rPr>
        <w:t>方法：在中证</w:t>
      </w:r>
      <w:r>
        <w:rPr>
          <w:rFonts w:hint="eastAsia"/>
        </w:rPr>
        <w:t>500</w:t>
      </w:r>
      <w:r>
        <w:rPr>
          <w:rFonts w:hint="eastAsia"/>
        </w:rPr>
        <w:t>中选取波动率最低的</w:t>
      </w:r>
      <w:r>
        <w:rPr>
          <w:rFonts w:hint="eastAsia"/>
        </w:rPr>
        <w:t>100</w:t>
      </w:r>
      <w:r>
        <w:rPr>
          <w:rFonts w:hint="eastAsia"/>
        </w:rPr>
        <w:t>个股票组成成分股，每季度调整。</w:t>
      </w:r>
    </w:p>
    <w:p w14:paraId="0E577354" w14:textId="77777777" w:rsidR="00E74E8D" w:rsidRDefault="00E74E8D">
      <w:pPr>
        <w:rPr>
          <w:rFonts w:hint="eastAsia"/>
        </w:rPr>
      </w:pPr>
      <w:r>
        <w:rPr>
          <w:rFonts w:hint="eastAsia"/>
        </w:rPr>
        <w:lastRenderedPageBreak/>
        <w:t>权重跟波动性相关，波动性越低，权重越高。停牌超过</w:t>
      </w:r>
      <w:r>
        <w:rPr>
          <w:rFonts w:hint="eastAsia"/>
        </w:rPr>
        <w:t>60</w:t>
      </w:r>
      <w:r>
        <w:rPr>
          <w:rFonts w:hint="eastAsia"/>
        </w:rPr>
        <w:t>天得剔除。</w:t>
      </w:r>
    </w:p>
    <w:p w14:paraId="4BF01903" w14:textId="77777777" w:rsidR="00E74E8D" w:rsidRDefault="00E74E8D">
      <w:pPr>
        <w:rPr>
          <w:rFonts w:hint="eastAsia"/>
        </w:rPr>
      </w:pPr>
      <w:r>
        <w:rPr>
          <w:rFonts w:hint="eastAsia"/>
        </w:rPr>
        <w:t>中证是半年调整，我们是季度调整，和海外标普调整是一致的。</w:t>
      </w:r>
    </w:p>
    <w:p w14:paraId="54FC5B1C" w14:textId="77777777" w:rsidR="00351D72" w:rsidRDefault="00351D72">
      <w:pPr>
        <w:rPr>
          <w:rFonts w:hint="eastAsia"/>
        </w:rPr>
      </w:pPr>
    </w:p>
    <w:p w14:paraId="704024E6" w14:textId="77777777" w:rsidR="00E74E8D" w:rsidRDefault="00E74E8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不考虑行业中性，医药和食品饮料大消费会超配</w:t>
      </w:r>
    </w:p>
    <w:p w14:paraId="67D482B0" w14:textId="77777777" w:rsidR="00E74E8D" w:rsidRDefault="00E74E8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考虑行业中性，未来保证数量</w:t>
      </w:r>
      <w:r>
        <w:rPr>
          <w:rFonts w:hint="eastAsia"/>
        </w:rPr>
        <w:t>100</w:t>
      </w:r>
      <w:r>
        <w:rPr>
          <w:rFonts w:hint="eastAsia"/>
        </w:rPr>
        <w:t>，把行业集中度也降低，正在考虑做这个。</w:t>
      </w:r>
    </w:p>
    <w:p w14:paraId="5EA692F2" w14:textId="77777777" w:rsidR="00E74E8D" w:rsidRDefault="00DE5616">
      <w:pPr>
        <w:rPr>
          <w:rFonts w:hint="eastAsia"/>
        </w:rPr>
      </w:pPr>
      <w:r>
        <w:rPr>
          <w:rFonts w:hint="eastAsia"/>
        </w:rPr>
        <w:t>快速上涨的时候跑不过，但是其他市场状况都跑赢了。下降月份的胜率更高。</w:t>
      </w:r>
    </w:p>
    <w:p w14:paraId="3760352B" w14:textId="77777777" w:rsidR="00DE5616" w:rsidRDefault="00DE5616">
      <w:pPr>
        <w:rPr>
          <w:rFonts w:hint="eastAsia"/>
        </w:rPr>
      </w:pPr>
    </w:p>
    <w:p w14:paraId="00E471A4" w14:textId="77777777" w:rsidR="00351D72" w:rsidRDefault="00351D72">
      <w:pPr>
        <w:rPr>
          <w:rFonts w:hint="eastAsia"/>
        </w:rPr>
      </w:pPr>
      <w:r>
        <w:rPr>
          <w:rFonts w:hint="eastAsia"/>
        </w:rPr>
        <w:t>债券市场：债券</w:t>
      </w:r>
      <w:r>
        <w:rPr>
          <w:rFonts w:hint="eastAsia"/>
        </w:rPr>
        <w:t>ETF</w:t>
      </w:r>
      <w:r>
        <w:rPr>
          <w:rFonts w:hint="eastAsia"/>
        </w:rPr>
        <w:t>，还在探索。大的资产类别很重要。</w:t>
      </w:r>
    </w:p>
    <w:p w14:paraId="56E84AD6" w14:textId="77777777" w:rsidR="00351D72" w:rsidRDefault="00351D72">
      <w:pPr>
        <w:rPr>
          <w:rFonts w:hint="eastAsia"/>
        </w:rPr>
      </w:pPr>
    </w:p>
    <w:p w14:paraId="288BDEAB" w14:textId="77777777" w:rsidR="003625F2" w:rsidRDefault="003625F2">
      <w:pPr>
        <w:rPr>
          <w:rFonts w:hint="eastAsia"/>
        </w:rPr>
      </w:pPr>
      <w:r>
        <w:rPr>
          <w:rFonts w:hint="eastAsia"/>
        </w:rPr>
        <w:t>换仓比较稳定</w:t>
      </w:r>
    </w:p>
    <w:p w14:paraId="18EA0CC8" w14:textId="77777777" w:rsidR="003625F2" w:rsidRDefault="003625F2">
      <w:pPr>
        <w:rPr>
          <w:rFonts w:hint="eastAsia"/>
        </w:rPr>
      </w:pPr>
    </w:p>
    <w:p w14:paraId="65F91325" w14:textId="77777777" w:rsidR="003625F2" w:rsidRDefault="003625F2">
      <w:pPr>
        <w:rPr>
          <w:rFonts w:hint="eastAsia"/>
        </w:rPr>
      </w:pPr>
      <w:r>
        <w:rPr>
          <w:rFonts w:hint="eastAsia"/>
        </w:rPr>
        <w:t>希望机构能够长期进入，</w:t>
      </w:r>
      <w:r>
        <w:rPr>
          <w:rFonts w:hint="eastAsia"/>
        </w:rPr>
        <w:t>4-5</w:t>
      </w:r>
      <w:r>
        <w:rPr>
          <w:rFonts w:hint="eastAsia"/>
        </w:rPr>
        <w:t>个亿先进入，先把业绩呈现出来。</w:t>
      </w:r>
    </w:p>
    <w:p w14:paraId="1F605F04" w14:textId="77777777" w:rsidR="0003442A" w:rsidRDefault="0003442A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月上旬把大机构的意见搜集出来，同时做指数定制。</w:t>
      </w:r>
      <w:r>
        <w:rPr>
          <w:rFonts w:hint="eastAsia"/>
        </w:rPr>
        <w:t>12</w:t>
      </w:r>
      <w:r>
        <w:rPr>
          <w:rFonts w:hint="eastAsia"/>
        </w:rPr>
        <w:t>月份把产品报上去，走完全一般流程。</w:t>
      </w:r>
    </w:p>
    <w:p w14:paraId="4F29D77F" w14:textId="77777777" w:rsidR="003625F2" w:rsidRDefault="003625F2">
      <w:pPr>
        <w:rPr>
          <w:rFonts w:hint="eastAsia"/>
        </w:rPr>
      </w:pPr>
    </w:p>
    <w:p w14:paraId="133D0213" w14:textId="77777777" w:rsidR="00351D72" w:rsidRDefault="00351D72">
      <w:pPr>
        <w:rPr>
          <w:rFonts w:hint="eastAsia"/>
        </w:rPr>
      </w:pPr>
      <w:r>
        <w:rPr>
          <w:rFonts w:hint="eastAsia"/>
        </w:rPr>
        <w:t>期指回购</w:t>
      </w:r>
      <w:r>
        <w:rPr>
          <w:rFonts w:hint="eastAsia"/>
        </w:rPr>
        <w:t xml:space="preserve"> </w:t>
      </w:r>
      <w:r>
        <w:rPr>
          <w:rFonts w:hint="eastAsia"/>
        </w:rPr>
        <w:t>华宝兴业</w:t>
      </w:r>
    </w:p>
    <w:p w14:paraId="26854BB3" w14:textId="77777777" w:rsidR="00351D72" w:rsidRDefault="00351D72">
      <w:pPr>
        <w:rPr>
          <w:rFonts w:hint="eastAsia"/>
        </w:rPr>
      </w:pPr>
    </w:p>
    <w:p w14:paraId="6A1F5EDF" w14:textId="054B2721" w:rsidR="005E2F88" w:rsidRDefault="005E2F88">
      <w:pPr>
        <w:rPr>
          <w:rFonts w:hint="eastAsia"/>
        </w:rPr>
      </w:pPr>
      <w:r>
        <w:rPr>
          <w:rFonts w:hint="eastAsia"/>
        </w:rPr>
        <w:t>180</w:t>
      </w:r>
      <w:r>
        <w:rPr>
          <w:rFonts w:hint="eastAsia"/>
        </w:rPr>
        <w:t>和</w:t>
      </w:r>
      <w:r>
        <w:rPr>
          <w:rFonts w:hint="eastAsia"/>
        </w:rPr>
        <w:t>300</w:t>
      </w:r>
      <w:r>
        <w:rPr>
          <w:rFonts w:hint="eastAsia"/>
        </w:rPr>
        <w:t>有等权，初级版</w:t>
      </w:r>
      <w:r>
        <w:rPr>
          <w:rFonts w:hint="eastAsia"/>
        </w:rPr>
        <w:t>smart beta</w:t>
      </w:r>
      <w:r>
        <w:rPr>
          <w:rFonts w:hint="eastAsia"/>
        </w:rPr>
        <w:t>；</w:t>
      </w:r>
    </w:p>
    <w:p w14:paraId="6D65EE1B" w14:textId="1872C062" w:rsidR="005E2F88" w:rsidRDefault="005E2F88">
      <w:pPr>
        <w:rPr>
          <w:rFonts w:hint="eastAsia"/>
        </w:rPr>
      </w:pPr>
      <w:r>
        <w:rPr>
          <w:rFonts w:hint="eastAsia"/>
        </w:rPr>
        <w:t>未来上会有中证</w:t>
      </w:r>
      <w:r>
        <w:rPr>
          <w:rFonts w:hint="eastAsia"/>
        </w:rPr>
        <w:t>1000</w:t>
      </w:r>
      <w:r>
        <w:rPr>
          <w:rFonts w:hint="eastAsia"/>
        </w:rPr>
        <w:t>做</w:t>
      </w:r>
      <w:r>
        <w:rPr>
          <w:rFonts w:hint="eastAsia"/>
        </w:rPr>
        <w:t>smart beta</w:t>
      </w:r>
      <w:r>
        <w:rPr>
          <w:rFonts w:hint="eastAsia"/>
        </w:rPr>
        <w:t>，可能会有流动性问题；</w:t>
      </w:r>
    </w:p>
    <w:p w14:paraId="62B5DFBA" w14:textId="22D83B78" w:rsidR="00351D72" w:rsidRDefault="005E2F88">
      <w:pPr>
        <w:rPr>
          <w:rFonts w:hint="eastAsia"/>
        </w:rPr>
      </w:pPr>
      <w:r>
        <w:rPr>
          <w:rFonts w:hint="eastAsia"/>
        </w:rPr>
        <w:t>再下来搞杠杆。</w:t>
      </w:r>
    </w:p>
    <w:p w14:paraId="5C6E3D8A" w14:textId="77777777" w:rsidR="005E2F88" w:rsidRDefault="005E2F88">
      <w:pPr>
        <w:rPr>
          <w:rFonts w:hint="eastAsia"/>
        </w:rPr>
      </w:pPr>
    </w:p>
    <w:p w14:paraId="0C3BB3E6" w14:textId="6DC85B98" w:rsidR="005E2F88" w:rsidRDefault="005E2F88">
      <w:pPr>
        <w:rPr>
          <w:rFonts w:hint="eastAsia"/>
        </w:rPr>
      </w:pPr>
      <w:r>
        <w:rPr>
          <w:rFonts w:hint="eastAsia"/>
        </w:rPr>
        <w:t>标准杠杆产品：股指期货和现金。操作层面股指期货动态调整，技术角度说每天要灵活换仓，形成稳定流程。法规层面：暂时不允许杠杆和股指期货，但是未来有明确资产配置需要，属于交易性产品，做成</w:t>
      </w:r>
      <w:r>
        <w:rPr>
          <w:rFonts w:hint="eastAsia"/>
        </w:rPr>
        <w:t>ETF</w:t>
      </w:r>
      <w:r>
        <w:rPr>
          <w:rFonts w:hint="eastAsia"/>
        </w:rPr>
        <w:t>。属于产品创新。在投资角度比分级基金的贡献会更大一点。</w:t>
      </w:r>
    </w:p>
    <w:p w14:paraId="79E70A2D" w14:textId="77777777" w:rsidR="005E2F88" w:rsidRDefault="005E2F88">
      <w:pPr>
        <w:rPr>
          <w:rFonts w:hint="eastAsia"/>
        </w:rPr>
      </w:pPr>
    </w:p>
    <w:p w14:paraId="2F7E6951" w14:textId="560B5AF4" w:rsidR="005E2F88" w:rsidRDefault="005E2F88">
      <w:pPr>
        <w:rPr>
          <w:rFonts w:hint="eastAsia"/>
        </w:rPr>
      </w:pPr>
      <w:r>
        <w:rPr>
          <w:rFonts w:hint="eastAsia"/>
        </w:rPr>
        <w:t>医药、食品饮料和</w:t>
      </w:r>
      <w:r>
        <w:rPr>
          <w:rFonts w:hint="eastAsia"/>
        </w:rPr>
        <w:t>TMT</w:t>
      </w:r>
      <w:r>
        <w:rPr>
          <w:rFonts w:hint="eastAsia"/>
        </w:rPr>
        <w:t>。细分行业领域。</w:t>
      </w:r>
    </w:p>
    <w:p w14:paraId="6494AD38" w14:textId="77777777" w:rsidR="005E2F88" w:rsidRDefault="005E2F88">
      <w:pPr>
        <w:rPr>
          <w:rFonts w:hint="eastAsia"/>
        </w:rPr>
      </w:pPr>
    </w:p>
    <w:p w14:paraId="69712D15" w14:textId="48BA63D7" w:rsidR="005E2F88" w:rsidRDefault="005E2F88">
      <w:pPr>
        <w:rPr>
          <w:rFonts w:hint="eastAsia"/>
        </w:rPr>
      </w:pPr>
      <w:r>
        <w:rPr>
          <w:rFonts w:hint="eastAsia"/>
        </w:rPr>
        <w:t>大类资产、期权波动率等，另类投资。</w:t>
      </w:r>
    </w:p>
    <w:sectPr w:rsidR="005E2F88" w:rsidSect="006E4BB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D3"/>
    <w:rsid w:val="0003442A"/>
    <w:rsid w:val="0029260E"/>
    <w:rsid w:val="00351D72"/>
    <w:rsid w:val="003625F2"/>
    <w:rsid w:val="005E2F88"/>
    <w:rsid w:val="006E4BB0"/>
    <w:rsid w:val="007231BB"/>
    <w:rsid w:val="00783235"/>
    <w:rsid w:val="009068D3"/>
    <w:rsid w:val="00AE6FBF"/>
    <w:rsid w:val="00DB777D"/>
    <w:rsid w:val="00DE5616"/>
    <w:rsid w:val="00E37655"/>
    <w:rsid w:val="00E74E8D"/>
    <w:rsid w:val="00F0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E0A1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176</Words>
  <Characters>1008</Characters>
  <Application>Microsoft Macintosh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周</dc:creator>
  <cp:keywords/>
  <dc:description/>
  <cp:lastModifiedBy>斌 周</cp:lastModifiedBy>
  <cp:revision>10</cp:revision>
  <dcterms:created xsi:type="dcterms:W3CDTF">2015-10-28T05:35:00Z</dcterms:created>
  <dcterms:modified xsi:type="dcterms:W3CDTF">2015-10-28T06:43:00Z</dcterms:modified>
</cp:coreProperties>
</file>