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F9766" w14:textId="77777777" w:rsidR="007F0308" w:rsidRPr="00514368" w:rsidRDefault="007F0308" w:rsidP="00A62E38">
      <w:pPr>
        <w:spacing w:beforeLines="50" w:before="156" w:line="240" w:lineRule="atLeast"/>
        <w:jc w:val="center"/>
        <w:rPr>
          <w:b/>
          <w:sz w:val="36"/>
          <w:szCs w:val="36"/>
        </w:rPr>
      </w:pPr>
      <w:r w:rsidRPr="00514368">
        <w:rPr>
          <w:rFonts w:hint="eastAsia"/>
          <w:b/>
          <w:sz w:val="36"/>
          <w:szCs w:val="36"/>
        </w:rPr>
        <w:t>吕丽颖</w:t>
      </w:r>
    </w:p>
    <w:p w14:paraId="671FCE03" w14:textId="263177F4" w:rsidR="007F0308" w:rsidRDefault="001F2CB7" w:rsidP="007F0308">
      <w:pPr>
        <w:jc w:val="center"/>
      </w:pPr>
      <w:r>
        <w:rPr>
          <w:rFonts w:hint="eastAsia"/>
        </w:rPr>
        <w:t>地址：</w:t>
      </w:r>
      <w:r w:rsidR="00D115AC">
        <w:rPr>
          <w:rFonts w:hint="eastAsia"/>
        </w:rPr>
        <w:t>美国</w:t>
      </w:r>
      <w:r w:rsidR="00AF0A1C">
        <w:rPr>
          <w:rFonts w:hint="eastAsia"/>
        </w:rPr>
        <w:t>99</w:t>
      </w:r>
      <w:r w:rsidR="00D115AC">
        <w:rPr>
          <w:rFonts w:hint="eastAsia"/>
        </w:rPr>
        <w:t xml:space="preserve"> </w:t>
      </w:r>
      <w:r w:rsidR="00AF0A1C">
        <w:rPr>
          <w:rFonts w:hint="eastAsia"/>
        </w:rPr>
        <w:t>Florence</w:t>
      </w:r>
      <w:r w:rsidR="00D115AC">
        <w:rPr>
          <w:rFonts w:hint="eastAsia"/>
        </w:rPr>
        <w:t xml:space="preserve"> St</w:t>
      </w:r>
      <w:r w:rsidR="00AF0A1C">
        <w:rPr>
          <w:rFonts w:hint="eastAsia"/>
        </w:rPr>
        <w:t xml:space="preserve"> Apt 214</w:t>
      </w:r>
      <w:r w:rsidR="00D115AC">
        <w:rPr>
          <w:rFonts w:hint="eastAsia"/>
        </w:rPr>
        <w:t>,</w:t>
      </w:r>
      <w:r w:rsidR="000E4932">
        <w:rPr>
          <w:rFonts w:hint="eastAsia"/>
        </w:rPr>
        <w:t xml:space="preserve"> </w:t>
      </w:r>
      <w:r w:rsidR="00AF0A1C">
        <w:rPr>
          <w:rFonts w:hint="eastAsia"/>
        </w:rPr>
        <w:t>Malden</w:t>
      </w:r>
      <w:r w:rsidR="000E4932">
        <w:rPr>
          <w:rFonts w:hint="eastAsia"/>
        </w:rPr>
        <w:t xml:space="preserve">, </w:t>
      </w:r>
      <w:r w:rsidR="00D115AC">
        <w:rPr>
          <w:rFonts w:hint="eastAsia"/>
        </w:rPr>
        <w:t>MA02</w:t>
      </w:r>
      <w:r w:rsidR="00AF0A1C">
        <w:rPr>
          <w:rFonts w:hint="eastAsia"/>
        </w:rPr>
        <w:t>148</w:t>
      </w:r>
      <w:r w:rsidR="00D115AC">
        <w:rPr>
          <w:rFonts w:hint="eastAsia"/>
        </w:rPr>
        <w:t>,USA</w:t>
      </w:r>
    </w:p>
    <w:p w14:paraId="4A2F3E81" w14:textId="42FF62FA" w:rsidR="007F0308" w:rsidRPr="00A142DF" w:rsidRDefault="007F0308" w:rsidP="007F0308">
      <w:pPr>
        <w:jc w:val="center"/>
        <w:rPr>
          <w:b/>
          <w:color w:val="000000"/>
          <w:sz w:val="20"/>
          <w:szCs w:val="20"/>
        </w:rPr>
      </w:pPr>
      <w:r>
        <w:rPr>
          <w:rFonts w:hint="eastAsia"/>
        </w:rPr>
        <w:t>联系电话</w:t>
      </w:r>
      <w:r w:rsidRPr="00D942E6">
        <w:t>:</w:t>
      </w:r>
      <w:r>
        <w:rPr>
          <w:rFonts w:hint="eastAsia"/>
        </w:rPr>
        <w:t xml:space="preserve">  001-85</w:t>
      </w:r>
      <w:r w:rsidR="007224D3">
        <w:rPr>
          <w:rFonts w:hint="eastAsia"/>
        </w:rPr>
        <w:t>7</w:t>
      </w:r>
      <w:r>
        <w:rPr>
          <w:rFonts w:hint="eastAsia"/>
        </w:rPr>
        <w:t>3335164</w:t>
      </w:r>
      <w:r w:rsidR="008D25AF">
        <w:rPr>
          <w:rFonts w:hint="eastAsia"/>
        </w:rPr>
        <w:t>（美国）</w:t>
      </w:r>
      <w:r w:rsidRPr="00D942E6">
        <w:t xml:space="preserve"> </w:t>
      </w:r>
      <w:r w:rsidR="00AF0A1C">
        <w:rPr>
          <w:rFonts w:hint="eastAsia"/>
        </w:rPr>
        <w:t>86-15201928352(</w:t>
      </w:r>
      <w:r w:rsidR="00AF0A1C">
        <w:rPr>
          <w:rFonts w:hint="eastAsia"/>
        </w:rPr>
        <w:t>中国</w:t>
      </w:r>
      <w:r w:rsidR="00AF0A1C">
        <w:rPr>
          <w:rFonts w:hint="eastAsia"/>
        </w:rPr>
        <w:t>)</w:t>
      </w:r>
      <w:r w:rsidRPr="00D942E6">
        <w:t xml:space="preserve">  </w:t>
      </w:r>
      <w:r w:rsidR="00140F4B">
        <w:t>Email:stellalylu@163.com</w:t>
      </w:r>
      <w:r w:rsidR="00B211DB">
        <w:rPr>
          <w:rFonts w:hint="eastAsia"/>
        </w:rPr>
        <w:t xml:space="preserve">  lylu@brandeis.edu</w:t>
      </w:r>
    </w:p>
    <w:p w14:paraId="117DA68B" w14:textId="77777777" w:rsidR="002E6530" w:rsidRPr="00484079" w:rsidRDefault="001E6454" w:rsidP="00441021">
      <w:pPr>
        <w:pStyle w:val="MediumGrid21"/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484079">
        <w:rPr>
          <w:rFonts w:ascii="Times New Roman" w:hAnsi="Times New Roman" w:hint="eastAsia"/>
          <w:b/>
          <w:sz w:val="24"/>
          <w:szCs w:val="24"/>
        </w:rPr>
        <w:t>教育背景</w:t>
      </w:r>
      <w:r w:rsidR="002E6530" w:rsidRPr="0048407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</w:t>
      </w:r>
      <w:r w:rsidR="006E6DDE" w:rsidRPr="00484079">
        <w:rPr>
          <w:rFonts w:ascii="Times New Roman" w:hAnsi="Times New Roman" w:hint="eastAsia"/>
          <w:b/>
          <w:sz w:val="24"/>
          <w:szCs w:val="24"/>
        </w:rPr>
        <w:t xml:space="preserve">          </w:t>
      </w:r>
      <w:r w:rsidRPr="00484079">
        <w:rPr>
          <w:rFonts w:ascii="Times New Roman" w:hAnsi="Times New Roman" w:hint="eastAsia"/>
          <w:b/>
          <w:sz w:val="24"/>
          <w:szCs w:val="24"/>
        </w:rPr>
        <w:t xml:space="preserve">            </w:t>
      </w:r>
      <w:r w:rsidR="006E6DDE" w:rsidRPr="00484079">
        <w:rPr>
          <w:rFonts w:ascii="Times New Roman" w:hAnsi="Times New Roman" w:hint="eastAsia"/>
          <w:b/>
          <w:sz w:val="24"/>
          <w:szCs w:val="24"/>
        </w:rPr>
        <w:t xml:space="preserve">      </w:t>
      </w:r>
    </w:p>
    <w:p w14:paraId="4E160150" w14:textId="1F247A39" w:rsidR="00F01D29" w:rsidRPr="009A40AF" w:rsidRDefault="009A40AF" w:rsidP="009A40AF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>
        <w:rPr>
          <w:b/>
          <w:szCs w:val="21"/>
          <w:shd w:val="pct15" w:color="auto" w:fill="FFFFFF"/>
        </w:rPr>
        <w:t>2013.08-2015.05</w:t>
      </w:r>
      <w:r w:rsidRPr="009A40AF">
        <w:rPr>
          <w:b/>
          <w:szCs w:val="21"/>
          <w:shd w:val="pct15" w:color="auto" w:fill="FFFFFF"/>
        </w:rPr>
        <w:t xml:space="preserve">  </w:t>
      </w:r>
      <w:r w:rsidR="00F01D29" w:rsidRPr="009A40AF">
        <w:rPr>
          <w:rFonts w:hint="eastAsia"/>
          <w:b/>
          <w:szCs w:val="21"/>
          <w:shd w:val="pct15" w:color="auto" w:fill="FFFFFF"/>
        </w:rPr>
        <w:t>美国</w:t>
      </w:r>
      <w:r w:rsidR="00332DED" w:rsidRPr="009A40AF">
        <w:rPr>
          <w:rFonts w:hint="eastAsia"/>
          <w:b/>
          <w:szCs w:val="21"/>
          <w:shd w:val="pct15" w:color="auto" w:fill="FFFFFF"/>
        </w:rPr>
        <w:t>布兰迪斯大学</w:t>
      </w:r>
      <w:r w:rsidR="00332DED" w:rsidRPr="009A40AF">
        <w:rPr>
          <w:rFonts w:hint="eastAsia"/>
          <w:b/>
          <w:szCs w:val="21"/>
          <w:shd w:val="pct15" w:color="auto" w:fill="FFFFFF"/>
        </w:rPr>
        <w:t>(</w:t>
      </w:r>
      <w:r w:rsidR="00F01D29" w:rsidRPr="009A40AF">
        <w:rPr>
          <w:rFonts w:hint="eastAsia"/>
          <w:b/>
          <w:szCs w:val="21"/>
          <w:shd w:val="pct15" w:color="auto" w:fill="FFFFFF"/>
        </w:rPr>
        <w:t>美国</w:t>
      </w:r>
      <w:r w:rsidR="00332DED" w:rsidRPr="009A40AF">
        <w:rPr>
          <w:rFonts w:hint="eastAsia"/>
          <w:b/>
          <w:szCs w:val="21"/>
          <w:shd w:val="pct15" w:color="auto" w:fill="FFFFFF"/>
        </w:rPr>
        <w:t>综排</w:t>
      </w:r>
      <w:r w:rsidR="00F01D29" w:rsidRPr="009A40AF">
        <w:rPr>
          <w:rFonts w:hint="eastAsia"/>
          <w:b/>
          <w:szCs w:val="21"/>
          <w:shd w:val="pct15" w:color="auto" w:fill="FFFFFF"/>
        </w:rPr>
        <w:t>31</w:t>
      </w:r>
      <w:r w:rsidR="00332DED" w:rsidRPr="009A40AF">
        <w:rPr>
          <w:rFonts w:hint="eastAsia"/>
          <w:b/>
          <w:szCs w:val="21"/>
          <w:shd w:val="pct15" w:color="auto" w:fill="FFFFFF"/>
        </w:rPr>
        <w:t>位</w:t>
      </w:r>
      <w:r w:rsidR="00332DED" w:rsidRPr="009A40AF">
        <w:rPr>
          <w:rFonts w:hint="eastAsia"/>
          <w:b/>
          <w:szCs w:val="21"/>
          <w:shd w:val="pct15" w:color="auto" w:fill="FFFFFF"/>
        </w:rPr>
        <w:t>)</w:t>
      </w:r>
      <w:r w:rsidR="00F01D29" w:rsidRPr="009A40AF">
        <w:rPr>
          <w:rFonts w:hint="eastAsia"/>
          <w:b/>
          <w:szCs w:val="21"/>
          <w:shd w:val="pct15" w:color="auto" w:fill="FFFFFF"/>
        </w:rPr>
        <w:t xml:space="preserve"> </w:t>
      </w:r>
      <w:r w:rsidR="00F01D29" w:rsidRPr="009A40AF">
        <w:rPr>
          <w:rFonts w:hint="eastAsia"/>
          <w:b/>
          <w:szCs w:val="21"/>
          <w:shd w:val="pct15" w:color="auto" w:fill="FFFFFF"/>
        </w:rPr>
        <w:t>商学院</w:t>
      </w:r>
      <w:r w:rsidR="00936D36">
        <w:rPr>
          <w:rFonts w:hint="eastAsia"/>
          <w:b/>
          <w:szCs w:val="21"/>
          <w:shd w:val="pct15" w:color="auto" w:fill="FFFFFF"/>
        </w:rPr>
        <w:t xml:space="preserve">   </w:t>
      </w:r>
      <w:r w:rsidR="00F01D29" w:rsidRPr="009A40AF">
        <w:rPr>
          <w:rFonts w:hint="eastAsia"/>
          <w:b/>
          <w:szCs w:val="21"/>
          <w:shd w:val="pct15" w:color="auto" w:fill="FFFFFF"/>
        </w:rPr>
        <w:t>金融学硕士</w:t>
      </w:r>
      <w:r w:rsidR="00332DED" w:rsidRPr="009A40AF">
        <w:rPr>
          <w:rFonts w:hint="eastAsia"/>
          <w:b/>
          <w:szCs w:val="21"/>
          <w:shd w:val="pct15" w:color="auto" w:fill="FFFFFF"/>
        </w:rPr>
        <w:t>(</w:t>
      </w:r>
      <w:r w:rsidR="00332DED" w:rsidRPr="009A40AF">
        <w:rPr>
          <w:rFonts w:hint="eastAsia"/>
          <w:b/>
          <w:szCs w:val="21"/>
          <w:shd w:val="pct15" w:color="auto" w:fill="FFFFFF"/>
        </w:rPr>
        <w:t>金融工程方向</w:t>
      </w:r>
      <w:r w:rsidR="00332DED" w:rsidRPr="009A40AF">
        <w:rPr>
          <w:rFonts w:hint="eastAsia"/>
          <w:b/>
          <w:szCs w:val="21"/>
          <w:shd w:val="pct15" w:color="auto" w:fill="FFFFFF"/>
        </w:rPr>
        <w:t xml:space="preserve">) </w:t>
      </w:r>
      <w:r w:rsidR="00C02698" w:rsidRPr="009A40AF">
        <w:rPr>
          <w:rFonts w:hint="eastAsia"/>
          <w:b/>
          <w:szCs w:val="21"/>
          <w:shd w:val="pct15" w:color="auto" w:fill="FFFFFF"/>
        </w:rPr>
        <w:t xml:space="preserve"> </w:t>
      </w:r>
      <w:r w:rsidR="00F01D29" w:rsidRPr="009A40AF">
        <w:rPr>
          <w:rFonts w:hint="eastAsia"/>
          <w:b/>
          <w:szCs w:val="21"/>
          <w:shd w:val="pct15" w:color="auto" w:fill="FFFFFF"/>
        </w:rPr>
        <w:t>GPA:3.86/4.0</w:t>
      </w:r>
    </w:p>
    <w:p w14:paraId="3D3D3972" w14:textId="1B885E66" w:rsidR="00F01D29" w:rsidRPr="00D41603" w:rsidRDefault="00BF2AD9" w:rsidP="00D41603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课程</w:t>
      </w:r>
      <w:r>
        <w:rPr>
          <w:rFonts w:hint="eastAsia"/>
          <w:sz w:val="19"/>
          <w:szCs w:val="19"/>
        </w:rPr>
        <w:t>:</w:t>
      </w:r>
      <w:r w:rsidR="00F01D29" w:rsidRPr="0043468A">
        <w:rPr>
          <w:sz w:val="19"/>
          <w:szCs w:val="19"/>
        </w:rPr>
        <w:t>金融建模</w:t>
      </w:r>
      <w:r>
        <w:rPr>
          <w:rFonts w:hint="eastAsia"/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F01D29">
        <w:rPr>
          <w:rFonts w:hint="eastAsia"/>
          <w:sz w:val="19"/>
          <w:szCs w:val="19"/>
        </w:rPr>
        <w:t>计算机</w:t>
      </w:r>
      <w:r w:rsidR="00084060">
        <w:rPr>
          <w:rFonts w:hint="eastAsia"/>
          <w:sz w:val="19"/>
          <w:szCs w:val="19"/>
        </w:rPr>
        <w:t>模拟建模</w:t>
      </w:r>
      <w:r>
        <w:rPr>
          <w:rFonts w:hint="eastAsia"/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D41603">
        <w:rPr>
          <w:rFonts w:hint="eastAsia"/>
          <w:sz w:val="19"/>
          <w:szCs w:val="19"/>
        </w:rPr>
        <w:t>金融</w:t>
      </w:r>
      <w:r w:rsidR="00084060">
        <w:rPr>
          <w:rFonts w:hint="eastAsia"/>
          <w:sz w:val="19"/>
          <w:szCs w:val="19"/>
        </w:rPr>
        <w:t>预测建模</w:t>
      </w:r>
      <w:r>
        <w:rPr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084060" w:rsidRPr="0043468A">
        <w:rPr>
          <w:sz w:val="19"/>
          <w:szCs w:val="19"/>
        </w:rPr>
        <w:t>期权</w:t>
      </w:r>
      <w:r>
        <w:rPr>
          <w:rFonts w:hint="eastAsia"/>
          <w:sz w:val="19"/>
          <w:szCs w:val="19"/>
        </w:rPr>
        <w:t>&amp;</w:t>
      </w:r>
      <w:r>
        <w:rPr>
          <w:sz w:val="19"/>
          <w:szCs w:val="19"/>
        </w:rPr>
        <w:t>衍生品</w:t>
      </w:r>
      <w:r>
        <w:rPr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D41603">
        <w:rPr>
          <w:rFonts w:hint="eastAsia"/>
          <w:sz w:val="19"/>
          <w:szCs w:val="19"/>
        </w:rPr>
        <w:t>组合管理</w:t>
      </w:r>
      <w:r w:rsidR="00D41603">
        <w:rPr>
          <w:rFonts w:hint="eastAsia"/>
          <w:sz w:val="19"/>
          <w:szCs w:val="19"/>
        </w:rPr>
        <w:t xml:space="preserve">, </w:t>
      </w:r>
      <w:r w:rsidR="00951140" w:rsidRPr="00D41603">
        <w:rPr>
          <w:sz w:val="19"/>
          <w:szCs w:val="19"/>
        </w:rPr>
        <w:t>固收</w:t>
      </w:r>
      <w:r w:rsidRPr="00D41603">
        <w:rPr>
          <w:sz w:val="19"/>
          <w:szCs w:val="19"/>
        </w:rPr>
        <w:t>,</w:t>
      </w:r>
      <w:r w:rsidRPr="00D41603">
        <w:rPr>
          <w:rFonts w:hint="eastAsia"/>
          <w:sz w:val="19"/>
          <w:szCs w:val="19"/>
        </w:rPr>
        <w:t>技术分析</w:t>
      </w:r>
      <w:r w:rsidRPr="00D41603">
        <w:rPr>
          <w:rFonts w:hint="eastAsia"/>
          <w:sz w:val="19"/>
          <w:szCs w:val="19"/>
        </w:rPr>
        <w:t>,</w:t>
      </w:r>
      <w:r w:rsidRPr="00D41603">
        <w:rPr>
          <w:rFonts w:hint="eastAsia"/>
          <w:sz w:val="19"/>
          <w:szCs w:val="19"/>
        </w:rPr>
        <w:t>交易</w:t>
      </w:r>
      <w:r w:rsidRPr="00D41603">
        <w:rPr>
          <w:rFonts w:hint="eastAsia"/>
          <w:sz w:val="19"/>
          <w:szCs w:val="19"/>
        </w:rPr>
        <w:t>,</w:t>
      </w:r>
      <w:r w:rsidRPr="00D41603">
        <w:rPr>
          <w:sz w:val="19"/>
          <w:szCs w:val="19"/>
        </w:rPr>
        <w:t>估值</w:t>
      </w:r>
      <w:r w:rsidR="00B01138" w:rsidRPr="00D41603">
        <w:rPr>
          <w:rFonts w:hint="eastAsia"/>
          <w:sz w:val="19"/>
          <w:szCs w:val="19"/>
        </w:rPr>
        <w:t>,</w:t>
      </w:r>
      <w:r w:rsidR="007C616F" w:rsidRPr="00D41603">
        <w:rPr>
          <w:rFonts w:hint="eastAsia"/>
          <w:sz w:val="19"/>
          <w:szCs w:val="19"/>
        </w:rPr>
        <w:t>风控</w:t>
      </w:r>
    </w:p>
    <w:p w14:paraId="70D1AD04" w14:textId="135F460F" w:rsidR="00F01D29" w:rsidRPr="0043468A" w:rsidRDefault="00F01D29" w:rsidP="00F01D2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荣誉奖项：由商学院院长授予的年度杰出学生荣誉称号</w:t>
      </w:r>
      <w:r w:rsidRPr="0043468A">
        <w:rPr>
          <w:sz w:val="19"/>
          <w:szCs w:val="19"/>
        </w:rPr>
        <w:t>、</w:t>
      </w:r>
      <w:r w:rsidR="00084060">
        <w:rPr>
          <w:rFonts w:hint="eastAsia"/>
          <w:sz w:val="19"/>
          <w:szCs w:val="19"/>
        </w:rPr>
        <w:t>2015</w:t>
      </w:r>
      <w:r w:rsidR="00084060">
        <w:rPr>
          <w:rFonts w:hint="eastAsia"/>
          <w:sz w:val="19"/>
          <w:szCs w:val="19"/>
        </w:rPr>
        <w:t>届</w:t>
      </w:r>
      <w:r>
        <w:rPr>
          <w:rFonts w:hint="eastAsia"/>
          <w:sz w:val="19"/>
          <w:szCs w:val="19"/>
        </w:rPr>
        <w:t>杰出毕业生</w:t>
      </w:r>
      <w:r w:rsidRPr="0043468A">
        <w:rPr>
          <w:rFonts w:hint="eastAsia"/>
          <w:sz w:val="19"/>
          <w:szCs w:val="19"/>
        </w:rPr>
        <w:t>荣誉称号</w:t>
      </w:r>
    </w:p>
    <w:p w14:paraId="53D32CCB" w14:textId="16083273" w:rsidR="00815996" w:rsidRPr="00E21BCD" w:rsidRDefault="00140F4B" w:rsidP="00566AF1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2009.09-2013.06 </w:t>
      </w:r>
      <w:r w:rsidR="00484079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1E6454" w:rsidRPr="00E21BCD">
        <w:rPr>
          <w:rFonts w:hint="eastAsia"/>
          <w:b/>
          <w:szCs w:val="21"/>
          <w:shd w:val="pct15" w:color="auto" w:fill="FFFFFF"/>
        </w:rPr>
        <w:t>复旦大学经济学院</w:t>
      </w:r>
      <w:r w:rsidR="00B028CB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484079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B028CB" w:rsidRPr="00E21BCD">
        <w:rPr>
          <w:rFonts w:hint="eastAsia"/>
          <w:b/>
          <w:szCs w:val="21"/>
          <w:shd w:val="pct15" w:color="auto" w:fill="FFFFFF"/>
        </w:rPr>
        <w:t>世界经济系</w:t>
      </w:r>
      <w:r w:rsidR="00B028CB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     </w:t>
      </w:r>
      <w:r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1E6454" w:rsidRPr="00E21BCD">
        <w:rPr>
          <w:rFonts w:hint="eastAsia"/>
          <w:b/>
          <w:szCs w:val="21"/>
          <w:shd w:val="pct15" w:color="auto" w:fill="FFFFFF"/>
        </w:rPr>
        <w:t>经济学学士</w:t>
      </w:r>
      <w:r w:rsidR="00EF3BFD" w:rsidRPr="00E21BCD">
        <w:rPr>
          <w:rFonts w:hint="eastAsia"/>
          <w:b/>
          <w:szCs w:val="21"/>
          <w:shd w:val="pct15" w:color="auto" w:fill="FFFFFF"/>
        </w:rPr>
        <w:t xml:space="preserve">       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C02698">
        <w:rPr>
          <w:rFonts w:hint="eastAsia"/>
          <w:b/>
          <w:szCs w:val="21"/>
          <w:shd w:val="pct15" w:color="auto" w:fill="FFFFFF"/>
        </w:rPr>
        <w:t xml:space="preserve">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009" w:rsidRPr="00E21BCD">
        <w:rPr>
          <w:rFonts w:hint="eastAsia"/>
          <w:b/>
          <w:szCs w:val="21"/>
          <w:shd w:val="pct15" w:color="auto" w:fill="FFFFFF"/>
        </w:rPr>
        <w:t>GPA:3.5</w:t>
      </w:r>
      <w:r w:rsidR="00441021" w:rsidRPr="00E21BCD">
        <w:rPr>
          <w:rFonts w:hint="eastAsia"/>
          <w:b/>
          <w:szCs w:val="21"/>
          <w:shd w:val="pct15" w:color="auto" w:fill="FFFFFF"/>
        </w:rPr>
        <w:t>1</w:t>
      </w:r>
      <w:r w:rsidR="00566009" w:rsidRPr="00E21BCD">
        <w:rPr>
          <w:rFonts w:hint="eastAsia"/>
          <w:b/>
          <w:szCs w:val="21"/>
          <w:shd w:val="pct15" w:color="auto" w:fill="FFFFFF"/>
        </w:rPr>
        <w:t>/</w:t>
      </w:r>
      <w:r w:rsidR="00C02698">
        <w:rPr>
          <w:rFonts w:hint="eastAsia"/>
          <w:b/>
          <w:szCs w:val="21"/>
          <w:shd w:val="pct15" w:color="auto" w:fill="FFFFFF"/>
        </w:rPr>
        <w:t>4.0</w:t>
      </w:r>
    </w:p>
    <w:p w14:paraId="0C2D8989" w14:textId="1C50770F" w:rsidR="004A405B" w:rsidRPr="00D80448" w:rsidRDefault="00D115AC" w:rsidP="004A405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D80448">
        <w:rPr>
          <w:rFonts w:hint="eastAsia"/>
          <w:sz w:val="19"/>
          <w:szCs w:val="19"/>
        </w:rPr>
        <w:t>课程包括</w:t>
      </w:r>
      <w:r w:rsidR="00084060">
        <w:rPr>
          <w:rFonts w:hint="eastAsia"/>
          <w:sz w:val="19"/>
          <w:szCs w:val="19"/>
        </w:rPr>
        <w:t>计量经济学</w:t>
      </w:r>
      <w:r w:rsidR="00084060" w:rsidRPr="00D80448">
        <w:rPr>
          <w:rFonts w:hint="eastAsia"/>
          <w:sz w:val="19"/>
          <w:szCs w:val="19"/>
        </w:rPr>
        <w:t>、博弈论、</w:t>
      </w:r>
      <w:r>
        <w:rPr>
          <w:rFonts w:hint="eastAsia"/>
          <w:sz w:val="19"/>
          <w:szCs w:val="19"/>
        </w:rPr>
        <w:t>投资学</w:t>
      </w:r>
      <w:r w:rsidRPr="00D80448">
        <w:rPr>
          <w:rFonts w:hint="eastAsia"/>
          <w:sz w:val="19"/>
          <w:szCs w:val="19"/>
        </w:rPr>
        <w:t>、</w:t>
      </w:r>
      <w:r w:rsidR="00084060">
        <w:rPr>
          <w:rFonts w:hint="eastAsia"/>
          <w:sz w:val="19"/>
          <w:szCs w:val="19"/>
        </w:rPr>
        <w:t>VB</w:t>
      </w:r>
      <w:r w:rsidR="00084060">
        <w:rPr>
          <w:rFonts w:hint="eastAsia"/>
          <w:sz w:val="19"/>
          <w:szCs w:val="19"/>
        </w:rPr>
        <w:t>编程</w:t>
      </w:r>
      <w:r w:rsidR="00084060" w:rsidRPr="0043468A">
        <w:rPr>
          <w:sz w:val="19"/>
          <w:szCs w:val="19"/>
        </w:rPr>
        <w:t>、</w:t>
      </w:r>
      <w:r w:rsidRPr="00D80448">
        <w:rPr>
          <w:rFonts w:hint="eastAsia"/>
          <w:sz w:val="19"/>
          <w:szCs w:val="19"/>
        </w:rPr>
        <w:t>宏微观经济学、</w:t>
      </w:r>
      <w:r>
        <w:rPr>
          <w:rFonts w:hint="eastAsia"/>
          <w:sz w:val="19"/>
          <w:szCs w:val="19"/>
        </w:rPr>
        <w:t>国际金融、货币银行学、跨国</w:t>
      </w:r>
      <w:r w:rsidRPr="00D80448">
        <w:rPr>
          <w:rFonts w:hint="eastAsia"/>
          <w:sz w:val="19"/>
          <w:szCs w:val="19"/>
        </w:rPr>
        <w:t>策略等</w:t>
      </w:r>
    </w:p>
    <w:p w14:paraId="72490A53" w14:textId="49EC8F85" w:rsidR="00963B04" w:rsidRPr="004A405B" w:rsidRDefault="004A405B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连续三次荣获</w:t>
      </w:r>
      <w:r w:rsidRPr="004A405B">
        <w:rPr>
          <w:rFonts w:hint="eastAsia"/>
          <w:sz w:val="19"/>
          <w:szCs w:val="19"/>
        </w:rPr>
        <w:t>复旦大学奖学金</w:t>
      </w:r>
      <w:r>
        <w:rPr>
          <w:rFonts w:hint="eastAsia"/>
          <w:sz w:val="19"/>
          <w:szCs w:val="19"/>
        </w:rPr>
        <w:t>，</w:t>
      </w:r>
      <w:r w:rsidR="00003024">
        <w:rPr>
          <w:rFonts w:hint="eastAsia"/>
          <w:sz w:val="19"/>
          <w:szCs w:val="19"/>
        </w:rPr>
        <w:t>连续三年</w:t>
      </w:r>
      <w:r>
        <w:rPr>
          <w:rFonts w:hint="eastAsia"/>
          <w:sz w:val="19"/>
          <w:szCs w:val="19"/>
        </w:rPr>
        <w:t>分别获得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优秀学生，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优秀团员，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优秀学生干部</w:t>
      </w:r>
      <w:r w:rsidR="00084060">
        <w:rPr>
          <w:rFonts w:hint="eastAsia"/>
          <w:sz w:val="19"/>
          <w:szCs w:val="19"/>
        </w:rPr>
        <w:t>等荣誉称号</w:t>
      </w:r>
    </w:p>
    <w:p w14:paraId="771E10A1" w14:textId="406BD53A" w:rsidR="00AA4173" w:rsidRPr="00E21BCD" w:rsidRDefault="00F01704" w:rsidP="005D768C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2011.07-2011.08  </w:t>
      </w:r>
      <w:r w:rsidR="00332DED">
        <w:rPr>
          <w:rFonts w:hint="eastAsia"/>
          <w:b/>
          <w:szCs w:val="21"/>
          <w:shd w:val="pct15" w:color="auto" w:fill="FFFFFF"/>
        </w:rPr>
        <w:t>华盛顿圣路易斯大学</w:t>
      </w:r>
      <w:r w:rsidR="00332DED">
        <w:rPr>
          <w:rFonts w:hint="eastAsia"/>
          <w:b/>
          <w:szCs w:val="21"/>
          <w:shd w:val="pct15" w:color="auto" w:fill="FFFFFF"/>
        </w:rPr>
        <w:t>(</w:t>
      </w:r>
      <w:r w:rsidR="002E5099" w:rsidRPr="00E21BCD">
        <w:rPr>
          <w:rFonts w:hint="eastAsia"/>
          <w:b/>
          <w:szCs w:val="21"/>
          <w:shd w:val="pct15" w:color="auto" w:fill="FFFFFF"/>
        </w:rPr>
        <w:t>美国</w:t>
      </w:r>
      <w:r w:rsidR="00806522">
        <w:rPr>
          <w:rFonts w:hint="eastAsia"/>
          <w:b/>
          <w:kern w:val="0"/>
          <w:szCs w:val="21"/>
          <w:shd w:val="pct15" w:color="auto" w:fill="FFFFFF"/>
        </w:rPr>
        <w:t>综</w:t>
      </w:r>
      <w:r w:rsidR="00332DED">
        <w:rPr>
          <w:rFonts w:hint="eastAsia"/>
          <w:b/>
          <w:szCs w:val="21"/>
          <w:shd w:val="pct15" w:color="auto" w:fill="FFFFFF"/>
        </w:rPr>
        <w:t>排</w:t>
      </w:r>
      <w:r w:rsidR="002E5099" w:rsidRPr="00E21BCD">
        <w:rPr>
          <w:rFonts w:hint="eastAsia"/>
          <w:b/>
          <w:szCs w:val="21"/>
          <w:shd w:val="pct15" w:color="auto" w:fill="FFFFFF"/>
        </w:rPr>
        <w:t>12</w:t>
      </w:r>
      <w:r w:rsidR="002E5099" w:rsidRPr="00E21BCD">
        <w:rPr>
          <w:rFonts w:hint="eastAsia"/>
          <w:b/>
          <w:szCs w:val="21"/>
          <w:shd w:val="pct15" w:color="auto" w:fill="FFFFFF"/>
        </w:rPr>
        <w:t>位</w:t>
      </w:r>
      <w:r w:rsidR="00332DED">
        <w:rPr>
          <w:rFonts w:hint="eastAsia"/>
          <w:b/>
          <w:szCs w:val="21"/>
          <w:shd w:val="pct15" w:color="auto" w:fill="FFFFFF"/>
        </w:rPr>
        <w:t>)</w:t>
      </w:r>
      <w:r w:rsidR="00815996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723073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D41603">
        <w:rPr>
          <w:rFonts w:hint="eastAsia"/>
          <w:b/>
          <w:szCs w:val="21"/>
          <w:shd w:val="pct15" w:color="auto" w:fill="FFFFFF"/>
        </w:rPr>
        <w:t>短期</w:t>
      </w:r>
      <w:r w:rsidR="00E21BCD">
        <w:rPr>
          <w:rFonts w:hint="eastAsia"/>
          <w:b/>
          <w:szCs w:val="21"/>
          <w:shd w:val="pct15" w:color="auto" w:fill="FFFFFF"/>
        </w:rPr>
        <w:t>学术</w:t>
      </w:r>
      <w:r w:rsidR="00963B04" w:rsidRPr="00E21BCD">
        <w:rPr>
          <w:rFonts w:hint="eastAsia"/>
          <w:b/>
          <w:szCs w:val="21"/>
          <w:shd w:val="pct15" w:color="auto" w:fill="FFFFFF"/>
        </w:rPr>
        <w:t>交流</w:t>
      </w:r>
      <w:r w:rsidR="00812F84">
        <w:rPr>
          <w:rFonts w:hint="eastAsia"/>
          <w:b/>
          <w:szCs w:val="21"/>
          <w:shd w:val="pct15" w:color="auto" w:fill="FFFFFF"/>
        </w:rPr>
        <w:t>(</w:t>
      </w:r>
      <w:r w:rsidR="00812F84">
        <w:rPr>
          <w:rFonts w:hint="eastAsia"/>
          <w:b/>
          <w:szCs w:val="21"/>
          <w:shd w:val="pct15" w:color="auto" w:fill="FFFFFF"/>
        </w:rPr>
        <w:t>数学</w:t>
      </w:r>
      <w:r w:rsidR="00812F84">
        <w:rPr>
          <w:rFonts w:hint="eastAsia"/>
          <w:b/>
          <w:szCs w:val="21"/>
          <w:shd w:val="pct15" w:color="auto" w:fill="FFFFFF"/>
        </w:rPr>
        <w:t>)</w:t>
      </w:r>
      <w:bookmarkStart w:id="0" w:name="_GoBack"/>
      <w:bookmarkEnd w:id="0"/>
      <w:r w:rsidR="00332DED">
        <w:rPr>
          <w:rFonts w:hint="eastAsia"/>
          <w:b/>
          <w:szCs w:val="21"/>
          <w:shd w:val="pct15" w:color="auto" w:fill="FFFFFF"/>
        </w:rPr>
        <w:t xml:space="preserve"> 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C02698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C02698">
        <w:rPr>
          <w:rFonts w:hint="eastAsia"/>
          <w:b/>
          <w:szCs w:val="21"/>
          <w:shd w:val="pct15" w:color="auto" w:fill="FFFFFF"/>
        </w:rPr>
        <w:t>GPA:3.85/4.0</w:t>
      </w:r>
    </w:p>
    <w:p w14:paraId="5770E1B4" w14:textId="302F7FE7" w:rsidR="00566009" w:rsidRPr="0043468A" w:rsidRDefault="00963B04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奖学金：以总分第一获得华盛顿圣路易斯大学短期项目奖学金（</w:t>
      </w:r>
      <w:r w:rsidRPr="0043468A">
        <w:rPr>
          <w:rFonts w:hint="eastAsia"/>
          <w:sz w:val="19"/>
          <w:szCs w:val="19"/>
        </w:rPr>
        <w:t>4000</w:t>
      </w:r>
      <w:r w:rsidRPr="0043468A">
        <w:rPr>
          <w:rFonts w:hint="eastAsia"/>
          <w:sz w:val="19"/>
          <w:szCs w:val="19"/>
        </w:rPr>
        <w:t>美元）</w:t>
      </w:r>
    </w:p>
    <w:p w14:paraId="41435A96" w14:textId="107BC7C8" w:rsidR="00312545" w:rsidRPr="00484079" w:rsidRDefault="007968D0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工作</w:t>
      </w:r>
      <w:r w:rsidR="003B057B">
        <w:rPr>
          <w:rFonts w:ascii="Times New Roman" w:hAnsi="Times New Roman" w:hint="eastAsia"/>
          <w:b/>
          <w:sz w:val="24"/>
          <w:szCs w:val="24"/>
        </w:rPr>
        <w:t>经历与实习经历</w:t>
      </w:r>
      <w:r w:rsidR="00652B30" w:rsidRPr="00484079">
        <w:rPr>
          <w:rFonts w:ascii="Times New Roman" w:hAnsi="Times New Roman" w:hint="eastAsia"/>
          <w:b/>
          <w:sz w:val="24"/>
          <w:szCs w:val="24"/>
        </w:rPr>
        <w:t xml:space="preserve">         </w:t>
      </w:r>
      <w:r w:rsidR="00312545" w:rsidRPr="0048407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312545" w:rsidRPr="00484079">
        <w:rPr>
          <w:rFonts w:ascii="Times New Roman" w:hAnsi="Times New Roman" w:hint="eastAsia"/>
          <w:b/>
          <w:sz w:val="24"/>
          <w:szCs w:val="24"/>
        </w:rPr>
        <w:t xml:space="preserve">            </w:t>
      </w:r>
    </w:p>
    <w:p w14:paraId="1936CFA6" w14:textId="0BDE0840" w:rsidR="0007191B" w:rsidRPr="00E21BCD" w:rsidRDefault="0007191B" w:rsidP="0007191B">
      <w:pPr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2015.0</w:t>
      </w:r>
      <w:r w:rsidR="00AE14AE">
        <w:rPr>
          <w:b/>
          <w:szCs w:val="21"/>
          <w:shd w:val="pct15" w:color="auto" w:fill="FFFFFF"/>
        </w:rPr>
        <w:t>2</w:t>
      </w:r>
      <w:r>
        <w:rPr>
          <w:rFonts w:hint="eastAsia"/>
          <w:b/>
          <w:szCs w:val="21"/>
          <w:shd w:val="pct15" w:color="auto" w:fill="FFFFFF"/>
        </w:rPr>
        <w:t>-</w:t>
      </w:r>
      <w:r>
        <w:rPr>
          <w:rFonts w:hint="eastAsia"/>
          <w:b/>
          <w:szCs w:val="21"/>
          <w:shd w:val="pct15" w:color="auto" w:fill="FFFFFF"/>
        </w:rPr>
        <w:t>至今</w:t>
      </w:r>
      <w:r>
        <w:rPr>
          <w:rFonts w:hint="eastAsia"/>
          <w:b/>
          <w:szCs w:val="21"/>
          <w:shd w:val="pct15" w:color="auto" w:fill="FFFFFF"/>
        </w:rPr>
        <w:t xml:space="preserve"> </w:t>
      </w:r>
      <w:r w:rsidR="00FD03D8">
        <w:rPr>
          <w:rFonts w:hint="eastAsia"/>
          <w:b/>
          <w:szCs w:val="21"/>
          <w:shd w:val="pct15" w:color="auto" w:fill="FFFFFF"/>
        </w:rPr>
        <w:t xml:space="preserve">  </w:t>
      </w:r>
      <w:proofErr w:type="spellStart"/>
      <w:r w:rsidR="00FD03D8">
        <w:rPr>
          <w:rFonts w:hint="eastAsia"/>
          <w:b/>
          <w:szCs w:val="21"/>
          <w:shd w:val="pct15" w:color="auto" w:fill="FFFFFF"/>
        </w:rPr>
        <w:t>Mass</w:t>
      </w:r>
      <w:r w:rsidR="00A453F6">
        <w:rPr>
          <w:rFonts w:hint="eastAsia"/>
          <w:b/>
          <w:szCs w:val="21"/>
          <w:shd w:val="pct15" w:color="auto" w:fill="FFFFFF"/>
        </w:rPr>
        <w:t>PRIM</w:t>
      </w:r>
      <w:proofErr w:type="spellEnd"/>
      <w:r w:rsidR="0044330D">
        <w:rPr>
          <w:rFonts w:hint="eastAsia"/>
          <w:b/>
          <w:szCs w:val="21"/>
          <w:shd w:val="pct15" w:color="auto" w:fill="FFFFFF"/>
        </w:rPr>
        <w:t>投资管理</w:t>
      </w:r>
      <w:r w:rsidR="00D033DB">
        <w:rPr>
          <w:rFonts w:hint="eastAsia"/>
          <w:b/>
          <w:szCs w:val="21"/>
          <w:shd w:val="pct15" w:color="auto" w:fill="FFFFFF"/>
        </w:rPr>
        <w:t>对冲基金团队</w:t>
      </w:r>
      <w:r w:rsidR="00D033DB">
        <w:rPr>
          <w:rFonts w:hint="eastAsia"/>
          <w:b/>
          <w:szCs w:val="21"/>
          <w:shd w:val="pct15" w:color="auto" w:fill="FFFFFF"/>
        </w:rPr>
        <w:t xml:space="preserve">           </w:t>
      </w:r>
      <w:r w:rsidR="00A453F6">
        <w:rPr>
          <w:rFonts w:hint="eastAsia"/>
          <w:b/>
          <w:szCs w:val="21"/>
          <w:shd w:val="pct15" w:color="auto" w:fill="FFFFFF"/>
        </w:rPr>
        <w:t xml:space="preserve">   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A453F6">
        <w:rPr>
          <w:rFonts w:hint="eastAsia"/>
          <w:b/>
          <w:szCs w:val="21"/>
          <w:shd w:val="pct15" w:color="auto" w:fill="FFFFFF"/>
        </w:rPr>
        <w:t>美国波士顿</w:t>
      </w:r>
      <w:r w:rsidR="00A453F6">
        <w:rPr>
          <w:rFonts w:hint="eastAsia"/>
          <w:b/>
          <w:szCs w:val="21"/>
          <w:shd w:val="pct15" w:color="auto" w:fill="FFFFFF"/>
        </w:rPr>
        <w:t xml:space="preserve">  </w:t>
      </w:r>
      <w:r>
        <w:rPr>
          <w:rFonts w:hint="eastAsia"/>
          <w:b/>
          <w:szCs w:val="21"/>
          <w:shd w:val="pct15" w:color="auto" w:fill="FFFFFF"/>
        </w:rPr>
        <w:t xml:space="preserve">    </w:t>
      </w:r>
      <w:r w:rsidR="00267359">
        <w:rPr>
          <w:b/>
          <w:szCs w:val="21"/>
          <w:shd w:val="pct15" w:color="auto" w:fill="FFFFFF"/>
        </w:rPr>
        <w:t xml:space="preserve">     </w:t>
      </w:r>
      <w:r>
        <w:rPr>
          <w:rFonts w:hint="eastAsia"/>
          <w:b/>
          <w:szCs w:val="21"/>
          <w:shd w:val="pct15" w:color="auto" w:fill="FFFFFF"/>
        </w:rPr>
        <w:t>量化分析员</w:t>
      </w:r>
    </w:p>
    <w:p w14:paraId="1E6D583C" w14:textId="461E9CB0" w:rsidR="003164D4" w:rsidRDefault="001F478B" w:rsidP="0007191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独立</w:t>
      </w:r>
      <w:r w:rsidR="003164D4">
        <w:rPr>
          <w:rFonts w:hint="eastAsia"/>
          <w:sz w:val="19"/>
          <w:szCs w:val="19"/>
        </w:rPr>
        <w:t>负责多因子</w:t>
      </w:r>
      <w:r w:rsidR="003164D4">
        <w:rPr>
          <w:sz w:val="19"/>
          <w:szCs w:val="19"/>
        </w:rPr>
        <w:t>模型的</w:t>
      </w:r>
      <w:r w:rsidR="003164D4">
        <w:rPr>
          <w:rFonts w:hint="eastAsia"/>
          <w:sz w:val="19"/>
          <w:szCs w:val="19"/>
        </w:rPr>
        <w:t>设计</w:t>
      </w:r>
      <w:r w:rsidR="003164D4" w:rsidRPr="0043468A">
        <w:rPr>
          <w:rFonts w:hint="eastAsia"/>
          <w:sz w:val="19"/>
          <w:szCs w:val="19"/>
        </w:rPr>
        <w:t>、</w:t>
      </w:r>
      <w:r w:rsidR="003164D4">
        <w:rPr>
          <w:rFonts w:hint="eastAsia"/>
          <w:sz w:val="19"/>
          <w:szCs w:val="19"/>
        </w:rPr>
        <w:t>开发</w:t>
      </w:r>
      <w:r w:rsidR="003164D4" w:rsidRPr="0043468A">
        <w:rPr>
          <w:rFonts w:hint="eastAsia"/>
          <w:sz w:val="19"/>
          <w:szCs w:val="19"/>
        </w:rPr>
        <w:t>、</w:t>
      </w:r>
      <w:r w:rsidR="003164D4">
        <w:rPr>
          <w:rFonts w:hint="eastAsia"/>
          <w:sz w:val="19"/>
          <w:szCs w:val="19"/>
        </w:rPr>
        <w:t>优化</w:t>
      </w:r>
      <w:r w:rsidR="003164D4" w:rsidRPr="0043468A">
        <w:rPr>
          <w:rFonts w:hint="eastAsia"/>
          <w:sz w:val="19"/>
          <w:szCs w:val="19"/>
        </w:rPr>
        <w:t>、</w:t>
      </w:r>
      <w:r w:rsidR="003164D4">
        <w:rPr>
          <w:rFonts w:hint="eastAsia"/>
          <w:sz w:val="19"/>
          <w:szCs w:val="19"/>
        </w:rPr>
        <w:t>编程</w:t>
      </w:r>
      <w:r w:rsidR="003164D4">
        <w:rPr>
          <w:sz w:val="19"/>
          <w:szCs w:val="19"/>
        </w:rPr>
        <w:t>与回测</w:t>
      </w:r>
      <w:r w:rsidR="003164D4">
        <w:rPr>
          <w:sz w:val="19"/>
          <w:szCs w:val="19"/>
        </w:rPr>
        <w:t>;</w:t>
      </w:r>
      <w:r w:rsidR="00C7660C">
        <w:rPr>
          <w:sz w:val="19"/>
          <w:szCs w:val="19"/>
        </w:rPr>
        <w:t xml:space="preserve"> </w:t>
      </w:r>
      <w:r w:rsidR="003164D4">
        <w:rPr>
          <w:rFonts w:hint="eastAsia"/>
          <w:sz w:val="19"/>
          <w:szCs w:val="19"/>
        </w:rPr>
        <w:t>主要涉及</w:t>
      </w:r>
      <w:r w:rsidR="003164D4">
        <w:rPr>
          <w:sz w:val="19"/>
          <w:szCs w:val="19"/>
        </w:rPr>
        <w:t>的模型包括</w:t>
      </w:r>
      <w:r w:rsidR="003164D4">
        <w:rPr>
          <w:rFonts w:hint="eastAsia"/>
          <w:sz w:val="19"/>
          <w:szCs w:val="19"/>
        </w:rPr>
        <w:t>: E</w:t>
      </w:r>
      <w:r w:rsidR="003164D4">
        <w:rPr>
          <w:sz w:val="19"/>
          <w:szCs w:val="19"/>
        </w:rPr>
        <w:t>nter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Combo5</w:t>
      </w:r>
      <w:r w:rsidR="003164D4">
        <w:rPr>
          <w:rFonts w:hint="eastAsia"/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PCA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Stepwise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proofErr w:type="spellStart"/>
      <w:r w:rsidR="003164D4">
        <w:rPr>
          <w:sz w:val="19"/>
          <w:szCs w:val="19"/>
        </w:rPr>
        <w:t>Stagewise</w:t>
      </w:r>
      <w:proofErr w:type="spellEnd"/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LAR</w:t>
      </w:r>
      <w:r w:rsidR="003164D4">
        <w:rPr>
          <w:sz w:val="19"/>
          <w:szCs w:val="19"/>
        </w:rPr>
        <w:t>及</w:t>
      </w:r>
      <w:r w:rsidR="003164D4">
        <w:rPr>
          <w:sz w:val="19"/>
          <w:szCs w:val="19"/>
        </w:rPr>
        <w:t>Lasso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;</w:t>
      </w:r>
      <w:r w:rsidR="00C7660C">
        <w:rPr>
          <w:sz w:val="19"/>
          <w:szCs w:val="19"/>
        </w:rPr>
        <w:t xml:space="preserve"> </w:t>
      </w:r>
      <w:r w:rsidR="003164D4">
        <w:rPr>
          <w:rFonts w:hint="eastAsia"/>
          <w:sz w:val="19"/>
          <w:szCs w:val="19"/>
        </w:rPr>
        <w:t>应用</w:t>
      </w:r>
      <w:r w:rsidR="003164D4">
        <w:rPr>
          <w:sz w:val="19"/>
          <w:szCs w:val="19"/>
        </w:rPr>
        <w:t>工具包括</w:t>
      </w:r>
      <w:r w:rsidR="003164D4">
        <w:rPr>
          <w:rFonts w:hint="eastAsia"/>
          <w:sz w:val="19"/>
          <w:szCs w:val="19"/>
        </w:rPr>
        <w:t>:</w:t>
      </w:r>
      <w:proofErr w:type="spellStart"/>
      <w:r w:rsidR="003164D4">
        <w:rPr>
          <w:sz w:val="19"/>
          <w:szCs w:val="19"/>
        </w:rPr>
        <w:t>Matlab,SQL,Git,VBA,Barra</w:t>
      </w:r>
      <w:proofErr w:type="spellEnd"/>
      <w:r w:rsidR="003164D4">
        <w:rPr>
          <w:sz w:val="19"/>
          <w:szCs w:val="19"/>
        </w:rPr>
        <w:t>等</w:t>
      </w:r>
      <w:r w:rsidR="003164D4">
        <w:rPr>
          <w:rFonts w:hint="eastAsia"/>
          <w:sz w:val="19"/>
          <w:szCs w:val="19"/>
        </w:rPr>
        <w:t>;</w:t>
      </w:r>
    </w:p>
    <w:p w14:paraId="70209C41" w14:textId="3256E4F0" w:rsidR="008D1FE7" w:rsidRDefault="00C7660C" w:rsidP="008D1FE7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Alpha</w:t>
      </w:r>
      <w:r>
        <w:rPr>
          <w:sz w:val="19"/>
          <w:szCs w:val="19"/>
        </w:rPr>
        <w:t>构建</w:t>
      </w:r>
      <w:r>
        <w:rPr>
          <w:rFonts w:hint="eastAsia"/>
          <w:sz w:val="19"/>
          <w:szCs w:val="19"/>
        </w:rPr>
        <w:t xml:space="preserve">: </w:t>
      </w:r>
      <w:r w:rsidR="008D1FE7">
        <w:rPr>
          <w:rFonts w:hint="eastAsia"/>
          <w:sz w:val="19"/>
          <w:szCs w:val="19"/>
        </w:rPr>
        <w:t>基于</w:t>
      </w:r>
      <w:r w:rsidR="008D1FE7">
        <w:rPr>
          <w:sz w:val="19"/>
          <w:szCs w:val="19"/>
        </w:rPr>
        <w:t>多因子模型参与负责</w:t>
      </w:r>
      <w:r w:rsidR="008D1FE7">
        <w:rPr>
          <w:rFonts w:hint="eastAsia"/>
          <w:sz w:val="19"/>
          <w:szCs w:val="19"/>
        </w:rPr>
        <w:t>证券</w:t>
      </w:r>
      <w:r w:rsidR="008D1FE7">
        <w:rPr>
          <w:sz w:val="19"/>
          <w:szCs w:val="19"/>
        </w:rPr>
        <w:t>与基金的筛选以及</w:t>
      </w:r>
      <w:r w:rsidR="008D1FE7">
        <w:rPr>
          <w:rFonts w:hint="eastAsia"/>
          <w:sz w:val="19"/>
          <w:szCs w:val="19"/>
        </w:rPr>
        <w:t>组合</w:t>
      </w:r>
      <w:r w:rsidR="008D1FE7">
        <w:rPr>
          <w:sz w:val="19"/>
          <w:szCs w:val="19"/>
        </w:rPr>
        <w:t>构建管理</w:t>
      </w:r>
      <w:r w:rsidR="008D1FE7">
        <w:rPr>
          <w:rFonts w:hint="eastAsia"/>
          <w:sz w:val="19"/>
          <w:szCs w:val="19"/>
        </w:rPr>
        <w:t>,</w:t>
      </w:r>
      <w:r w:rsidR="008D1FE7">
        <w:rPr>
          <w:rFonts w:hint="eastAsia"/>
          <w:sz w:val="19"/>
          <w:szCs w:val="19"/>
        </w:rPr>
        <w:t>主要</w:t>
      </w:r>
      <w:r w:rsidR="008D1FE7">
        <w:rPr>
          <w:sz w:val="19"/>
          <w:szCs w:val="19"/>
        </w:rPr>
        <w:t>策略模型</w:t>
      </w:r>
      <w:r w:rsidR="008D1FE7">
        <w:rPr>
          <w:rFonts w:hint="eastAsia"/>
          <w:sz w:val="19"/>
          <w:szCs w:val="19"/>
        </w:rPr>
        <w:t>有</w:t>
      </w:r>
      <w:r w:rsidR="008D1FE7">
        <w:rPr>
          <w:rFonts w:hint="eastAsia"/>
          <w:sz w:val="19"/>
          <w:szCs w:val="19"/>
        </w:rPr>
        <w:t>:</w:t>
      </w:r>
      <w:r w:rsidR="008D1FE7" w:rsidRPr="008D1FE7">
        <w:rPr>
          <w:rFonts w:hint="eastAsia"/>
          <w:sz w:val="19"/>
          <w:szCs w:val="19"/>
        </w:rPr>
        <w:t>多空市场中性策略</w:t>
      </w:r>
      <w:r w:rsidR="00D033DB">
        <w:rPr>
          <w:rFonts w:hint="eastAsia"/>
          <w:sz w:val="19"/>
          <w:szCs w:val="19"/>
        </w:rPr>
        <w:t>,Short Extension</w:t>
      </w:r>
      <w:r w:rsidR="008D1FE7" w:rsidRPr="008D1FE7">
        <w:rPr>
          <w:rFonts w:hint="eastAsia"/>
          <w:sz w:val="19"/>
          <w:szCs w:val="19"/>
        </w:rPr>
        <w:t>策略</w:t>
      </w:r>
      <w:r w:rsidR="008D1FE7" w:rsidRPr="008D1FE7">
        <w:rPr>
          <w:rFonts w:hint="eastAsia"/>
          <w:sz w:val="19"/>
          <w:szCs w:val="19"/>
        </w:rPr>
        <w:t>,Short Bias</w:t>
      </w:r>
      <w:r w:rsidR="008D1FE7" w:rsidRPr="008D1FE7">
        <w:rPr>
          <w:rFonts w:hint="eastAsia"/>
          <w:sz w:val="19"/>
          <w:szCs w:val="19"/>
        </w:rPr>
        <w:t>策略</w:t>
      </w:r>
      <w:r w:rsidR="00812F84">
        <w:rPr>
          <w:rFonts w:hint="eastAsia"/>
          <w:sz w:val="19"/>
          <w:szCs w:val="19"/>
        </w:rPr>
        <w:t>以及</w:t>
      </w:r>
      <w:r w:rsidR="00812F84">
        <w:rPr>
          <w:rFonts w:hint="eastAsia"/>
          <w:sz w:val="19"/>
          <w:szCs w:val="19"/>
        </w:rPr>
        <w:t>FOF</w:t>
      </w:r>
      <w:r w:rsidR="00812F84">
        <w:rPr>
          <w:rFonts w:hint="eastAsia"/>
          <w:sz w:val="19"/>
          <w:szCs w:val="19"/>
        </w:rPr>
        <w:t>与</w:t>
      </w:r>
      <w:r w:rsidR="00812F84">
        <w:rPr>
          <w:rFonts w:hint="eastAsia"/>
          <w:sz w:val="19"/>
          <w:szCs w:val="19"/>
        </w:rPr>
        <w:t>MOM</w:t>
      </w:r>
      <w:r w:rsidR="00812F84">
        <w:rPr>
          <w:rFonts w:hint="eastAsia"/>
          <w:sz w:val="19"/>
          <w:szCs w:val="19"/>
        </w:rPr>
        <w:t>的基金投资管理形式</w:t>
      </w:r>
      <w:r w:rsidR="00812F84">
        <w:rPr>
          <w:rFonts w:hint="eastAsia"/>
          <w:sz w:val="19"/>
          <w:szCs w:val="19"/>
        </w:rPr>
        <w:t>.</w:t>
      </w:r>
    </w:p>
    <w:p w14:paraId="07D4680A" w14:textId="5F6B2E65" w:rsidR="003164D4" w:rsidRDefault="00C7660C" w:rsidP="0007191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Beta</w:t>
      </w:r>
      <w:r>
        <w:rPr>
          <w:sz w:val="19"/>
          <w:szCs w:val="19"/>
        </w:rPr>
        <w:t>构建</w:t>
      </w:r>
      <w:r>
        <w:rPr>
          <w:rFonts w:hint="eastAsia"/>
          <w:sz w:val="19"/>
          <w:szCs w:val="19"/>
        </w:rPr>
        <w:t>:</w:t>
      </w:r>
      <w:r w:rsidR="003164D4">
        <w:rPr>
          <w:rFonts w:hint="eastAsia"/>
          <w:sz w:val="19"/>
          <w:szCs w:val="19"/>
        </w:rPr>
        <w:t>合作负责</w:t>
      </w:r>
      <w:proofErr w:type="spellStart"/>
      <w:r w:rsidR="008D1FE7">
        <w:rPr>
          <w:rFonts w:hint="eastAsia"/>
          <w:sz w:val="19"/>
          <w:szCs w:val="19"/>
        </w:rPr>
        <w:t>Smart</w:t>
      </w:r>
      <w:r w:rsidR="00D033DB">
        <w:rPr>
          <w:sz w:val="19"/>
          <w:szCs w:val="19"/>
        </w:rPr>
        <w:t>Beta</w:t>
      </w:r>
      <w:proofErr w:type="spellEnd"/>
      <w:r w:rsidR="008D1FE7">
        <w:rPr>
          <w:rFonts w:hint="eastAsia"/>
          <w:sz w:val="19"/>
          <w:szCs w:val="19"/>
        </w:rPr>
        <w:t>策略</w:t>
      </w:r>
      <w:r w:rsidR="00D033DB">
        <w:rPr>
          <w:rFonts w:hint="eastAsia"/>
          <w:sz w:val="19"/>
          <w:szCs w:val="19"/>
        </w:rPr>
        <w:t>组</w:t>
      </w:r>
      <w:r w:rsidR="008D1FE7">
        <w:rPr>
          <w:sz w:val="19"/>
          <w:szCs w:val="19"/>
        </w:rPr>
        <w:t>的</w:t>
      </w:r>
      <w:r w:rsidR="008D1FE7">
        <w:rPr>
          <w:rFonts w:hint="eastAsia"/>
          <w:sz w:val="19"/>
          <w:szCs w:val="19"/>
        </w:rPr>
        <w:t>开发</w:t>
      </w:r>
      <w:r w:rsidR="008D1FE7">
        <w:rPr>
          <w:sz w:val="19"/>
          <w:szCs w:val="19"/>
        </w:rPr>
        <w:t>和构建</w:t>
      </w:r>
      <w:r w:rsidR="008D1FE7">
        <w:rPr>
          <w:rFonts w:hint="eastAsia"/>
          <w:sz w:val="19"/>
          <w:szCs w:val="19"/>
        </w:rPr>
        <w:t>,</w:t>
      </w:r>
      <w:r w:rsidR="008D1FE7">
        <w:rPr>
          <w:rFonts w:hint="eastAsia"/>
          <w:sz w:val="19"/>
          <w:szCs w:val="19"/>
        </w:rPr>
        <w:t>包括低</w:t>
      </w:r>
      <w:r w:rsidR="008D1FE7">
        <w:rPr>
          <w:rFonts w:hint="eastAsia"/>
          <w:sz w:val="19"/>
          <w:szCs w:val="19"/>
        </w:rPr>
        <w:t>beta,</w:t>
      </w:r>
      <w:r>
        <w:rPr>
          <w:sz w:val="19"/>
          <w:szCs w:val="19"/>
        </w:rPr>
        <w:t xml:space="preserve"> </w:t>
      </w:r>
      <w:proofErr w:type="spellStart"/>
      <w:r w:rsidR="008D1FE7">
        <w:rPr>
          <w:rFonts w:hint="eastAsia"/>
          <w:sz w:val="19"/>
          <w:szCs w:val="19"/>
        </w:rPr>
        <w:t>Carry,Value,Momentum,Quality</w:t>
      </w:r>
      <w:r w:rsidR="008D1FE7">
        <w:rPr>
          <w:sz w:val="19"/>
          <w:szCs w:val="19"/>
        </w:rPr>
        <w:t>,Size</w:t>
      </w:r>
      <w:proofErr w:type="spellEnd"/>
      <w:r w:rsidR="008D1FE7">
        <w:rPr>
          <w:rFonts w:hint="eastAsia"/>
          <w:sz w:val="19"/>
          <w:szCs w:val="19"/>
        </w:rPr>
        <w:t>等因子在</w:t>
      </w:r>
      <w:r w:rsidR="008D1FE7">
        <w:rPr>
          <w:sz w:val="19"/>
          <w:szCs w:val="19"/>
        </w:rPr>
        <w:t>不同种资产类型中的捕捉</w:t>
      </w:r>
      <w:r w:rsidR="008D1FE7">
        <w:rPr>
          <w:rFonts w:hint="eastAsia"/>
          <w:sz w:val="19"/>
          <w:szCs w:val="19"/>
        </w:rPr>
        <w:t>,</w:t>
      </w:r>
      <w:r w:rsidR="008D1FE7">
        <w:rPr>
          <w:rFonts w:hint="eastAsia"/>
          <w:sz w:val="19"/>
          <w:szCs w:val="19"/>
        </w:rPr>
        <w:t>以及</w:t>
      </w:r>
      <w:r w:rsidR="00D033DB">
        <w:rPr>
          <w:rFonts w:hint="eastAsia"/>
          <w:sz w:val="19"/>
          <w:szCs w:val="19"/>
        </w:rPr>
        <w:t>将</w:t>
      </w:r>
      <w:r w:rsidR="008D1FE7">
        <w:rPr>
          <w:sz w:val="19"/>
          <w:szCs w:val="19"/>
        </w:rPr>
        <w:t>期权</w:t>
      </w:r>
      <w:r w:rsidR="008D1FE7">
        <w:rPr>
          <w:rFonts w:hint="eastAsia"/>
          <w:sz w:val="19"/>
          <w:szCs w:val="19"/>
        </w:rPr>
        <w:t>组合</w:t>
      </w:r>
      <w:r w:rsidR="008D1FE7">
        <w:rPr>
          <w:sz w:val="19"/>
          <w:szCs w:val="19"/>
        </w:rPr>
        <w:t>策略</w:t>
      </w:r>
      <w:r w:rsidR="008D1FE7">
        <w:rPr>
          <w:rFonts w:hint="eastAsia"/>
          <w:sz w:val="19"/>
          <w:szCs w:val="19"/>
        </w:rPr>
        <w:t>用于</w:t>
      </w:r>
      <w:r w:rsidR="008D1FE7">
        <w:rPr>
          <w:sz w:val="19"/>
          <w:szCs w:val="19"/>
        </w:rPr>
        <w:t>捕捉</w:t>
      </w:r>
      <w:r w:rsidR="00613791">
        <w:rPr>
          <w:rFonts w:hint="eastAsia"/>
          <w:sz w:val="19"/>
          <w:szCs w:val="19"/>
        </w:rPr>
        <w:t>隐藏</w:t>
      </w:r>
      <w:r w:rsidR="008D1FE7">
        <w:rPr>
          <w:sz w:val="19"/>
          <w:szCs w:val="19"/>
        </w:rPr>
        <w:t>波动率溢价的可行性提案</w:t>
      </w:r>
      <w:r w:rsidR="008D1FE7">
        <w:rPr>
          <w:rFonts w:hint="eastAsia"/>
          <w:sz w:val="19"/>
          <w:szCs w:val="19"/>
        </w:rPr>
        <w:t>.</w:t>
      </w:r>
    </w:p>
    <w:p w14:paraId="13CA8D43" w14:textId="18BFAEE9" w:rsidR="00C7660C" w:rsidRDefault="00AB1C0C" w:rsidP="0007191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合作</w:t>
      </w:r>
      <w:r w:rsidR="00C7660C">
        <w:rPr>
          <w:rFonts w:hint="eastAsia"/>
          <w:sz w:val="19"/>
          <w:szCs w:val="19"/>
        </w:rPr>
        <w:t>参与</w:t>
      </w:r>
      <w:proofErr w:type="spellStart"/>
      <w:r w:rsidR="00C7660C">
        <w:rPr>
          <w:sz w:val="19"/>
          <w:szCs w:val="19"/>
        </w:rPr>
        <w:t>R</w:t>
      </w:r>
      <w:r w:rsidR="00C7660C" w:rsidRPr="008D1FE7">
        <w:rPr>
          <w:rFonts w:hint="eastAsia"/>
          <w:sz w:val="19"/>
          <w:szCs w:val="19"/>
        </w:rPr>
        <w:t>epolicate</w:t>
      </w:r>
      <w:proofErr w:type="spellEnd"/>
      <w:r w:rsidR="00C7660C">
        <w:rPr>
          <w:sz w:val="19"/>
          <w:szCs w:val="19"/>
        </w:rPr>
        <w:t xml:space="preserve"> Activist</w:t>
      </w:r>
      <w:r w:rsidR="00C7660C" w:rsidRPr="008D1FE7">
        <w:rPr>
          <w:rFonts w:hint="eastAsia"/>
          <w:sz w:val="19"/>
          <w:szCs w:val="19"/>
        </w:rPr>
        <w:t>策略</w:t>
      </w:r>
      <w:r w:rsidR="00D033DB">
        <w:rPr>
          <w:rFonts w:hint="eastAsia"/>
          <w:sz w:val="19"/>
          <w:szCs w:val="19"/>
        </w:rPr>
        <w:t>组合</w:t>
      </w:r>
      <w:r w:rsidR="00C7660C">
        <w:rPr>
          <w:rFonts w:hint="eastAsia"/>
          <w:sz w:val="19"/>
          <w:szCs w:val="19"/>
        </w:rPr>
        <w:t>的设计</w:t>
      </w:r>
      <w:r w:rsidR="00C7660C">
        <w:rPr>
          <w:sz w:val="19"/>
          <w:szCs w:val="19"/>
        </w:rPr>
        <w:t>与构建</w:t>
      </w:r>
      <w:r w:rsidR="00613791">
        <w:rPr>
          <w:rFonts w:hint="eastAsia"/>
          <w:sz w:val="19"/>
          <w:szCs w:val="19"/>
        </w:rPr>
        <w:t>,</w:t>
      </w:r>
      <w:r w:rsidR="00613791">
        <w:rPr>
          <w:rFonts w:hint="eastAsia"/>
          <w:sz w:val="19"/>
          <w:szCs w:val="19"/>
        </w:rPr>
        <w:t>以及定期的仓位调整</w:t>
      </w:r>
      <w:r w:rsidR="00C7660C">
        <w:rPr>
          <w:rFonts w:hint="eastAsia"/>
          <w:sz w:val="19"/>
          <w:szCs w:val="19"/>
        </w:rPr>
        <w:t>;</w:t>
      </w:r>
    </w:p>
    <w:p w14:paraId="6C8A3180" w14:textId="165E90D7" w:rsidR="00C7660C" w:rsidRDefault="00C7660C" w:rsidP="0007191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协助参与宏观大类资产配置</w:t>
      </w:r>
      <w:r w:rsidR="00936D36">
        <w:rPr>
          <w:rFonts w:hint="eastAsia"/>
          <w:sz w:val="19"/>
          <w:szCs w:val="19"/>
        </w:rPr>
        <w:t>与择时</w:t>
      </w:r>
      <w:r>
        <w:rPr>
          <w:sz w:val="19"/>
          <w:szCs w:val="19"/>
        </w:rPr>
        <w:t>模型</w:t>
      </w:r>
      <w:r>
        <w:rPr>
          <w:rFonts w:hint="eastAsia"/>
          <w:sz w:val="19"/>
          <w:szCs w:val="19"/>
        </w:rPr>
        <w:t>的指标</w:t>
      </w:r>
      <w:r>
        <w:rPr>
          <w:sz w:val="19"/>
          <w:szCs w:val="19"/>
        </w:rPr>
        <w:t>筛选和模型回测</w:t>
      </w:r>
      <w:r>
        <w:rPr>
          <w:rFonts w:hint="eastAsia"/>
          <w:sz w:val="19"/>
          <w:szCs w:val="19"/>
        </w:rPr>
        <w:t xml:space="preserve">, </w:t>
      </w:r>
      <w:r>
        <w:rPr>
          <w:rFonts w:hint="eastAsia"/>
          <w:sz w:val="19"/>
          <w:szCs w:val="19"/>
        </w:rPr>
        <w:t>指标</w:t>
      </w:r>
      <w:r>
        <w:rPr>
          <w:sz w:val="19"/>
          <w:szCs w:val="19"/>
        </w:rPr>
        <w:t>包括美股大盘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美股中小盘</w:t>
      </w:r>
      <w:r>
        <w:rPr>
          <w:rFonts w:hint="eastAsia"/>
          <w:sz w:val="19"/>
          <w:szCs w:val="19"/>
        </w:rPr>
        <w:t>,EAF</w:t>
      </w:r>
      <w:r>
        <w:rPr>
          <w:sz w:val="19"/>
          <w:szCs w:val="19"/>
        </w:rPr>
        <w:t>E</w:t>
      </w:r>
      <w:r>
        <w:rPr>
          <w:rFonts w:hint="eastAsia"/>
          <w:sz w:val="19"/>
          <w:szCs w:val="19"/>
        </w:rPr>
        <w:t>市场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新兴市场</w:t>
      </w:r>
      <w:r w:rsidR="00893D20">
        <w:rPr>
          <w:rFonts w:hint="eastAsia"/>
          <w:sz w:val="19"/>
          <w:szCs w:val="19"/>
        </w:rPr>
        <w:t>,</w:t>
      </w:r>
      <w:r w:rsidR="00893D20">
        <w:rPr>
          <w:rFonts w:hint="eastAsia"/>
          <w:sz w:val="19"/>
          <w:szCs w:val="19"/>
        </w:rPr>
        <w:t>以及利率市场和信用市场</w:t>
      </w:r>
      <w:r w:rsidR="00936D36">
        <w:rPr>
          <w:rFonts w:hint="eastAsia"/>
          <w:sz w:val="19"/>
          <w:szCs w:val="19"/>
        </w:rPr>
        <w:t>中</w:t>
      </w:r>
      <w:r>
        <w:rPr>
          <w:rFonts w:hint="eastAsia"/>
          <w:sz w:val="19"/>
          <w:szCs w:val="19"/>
        </w:rPr>
        <w:t>的</w:t>
      </w:r>
      <w:r w:rsidR="00E8373B">
        <w:rPr>
          <w:rFonts w:hint="eastAsia"/>
          <w:sz w:val="19"/>
          <w:szCs w:val="19"/>
        </w:rPr>
        <w:t>宏观</w:t>
      </w:r>
      <w:r w:rsidR="00E8373B">
        <w:rPr>
          <w:rFonts w:hint="eastAsia"/>
          <w:sz w:val="19"/>
          <w:szCs w:val="19"/>
        </w:rPr>
        <w:t>,</w:t>
      </w:r>
      <w:r w:rsidR="00E8373B">
        <w:rPr>
          <w:rFonts w:hint="eastAsia"/>
          <w:sz w:val="19"/>
          <w:szCs w:val="19"/>
        </w:rPr>
        <w:t>估值</w:t>
      </w:r>
      <w:r w:rsidR="00E8373B">
        <w:rPr>
          <w:rFonts w:hint="eastAsia"/>
          <w:sz w:val="19"/>
          <w:szCs w:val="19"/>
        </w:rPr>
        <w:t>,</w:t>
      </w:r>
      <w:r w:rsidR="00E8373B">
        <w:rPr>
          <w:rFonts w:hint="eastAsia"/>
          <w:sz w:val="19"/>
          <w:szCs w:val="19"/>
        </w:rPr>
        <w:t>情绪</w:t>
      </w:r>
      <w:r w:rsidR="00E8373B">
        <w:rPr>
          <w:rFonts w:hint="eastAsia"/>
          <w:sz w:val="19"/>
          <w:szCs w:val="19"/>
        </w:rPr>
        <w:t>,</w:t>
      </w:r>
      <w:r w:rsidR="00E8373B">
        <w:rPr>
          <w:rFonts w:hint="eastAsia"/>
          <w:sz w:val="19"/>
          <w:szCs w:val="19"/>
        </w:rPr>
        <w:t>动量</w:t>
      </w:r>
      <w:r w:rsidR="00E8373B">
        <w:rPr>
          <w:sz w:val="19"/>
          <w:szCs w:val="19"/>
        </w:rPr>
        <w:t>四大类指标</w:t>
      </w:r>
      <w:r w:rsidR="00E8373B">
        <w:rPr>
          <w:rFonts w:hint="eastAsia"/>
          <w:sz w:val="19"/>
          <w:szCs w:val="19"/>
        </w:rPr>
        <w:t>.</w:t>
      </w:r>
    </w:p>
    <w:p w14:paraId="4002F261" w14:textId="47A7443B" w:rsidR="0007191B" w:rsidRPr="00B91FD7" w:rsidRDefault="00B91FD7" w:rsidP="00B91FD7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协助</w:t>
      </w:r>
      <w:r w:rsidR="001746F9">
        <w:rPr>
          <w:rFonts w:hint="eastAsia"/>
          <w:sz w:val="19"/>
          <w:szCs w:val="19"/>
        </w:rPr>
        <w:t>负责</w:t>
      </w:r>
      <w:r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风险</w:t>
      </w:r>
      <w:r w:rsidR="00D70E4A">
        <w:rPr>
          <w:rFonts w:hint="eastAsia"/>
          <w:sz w:val="19"/>
          <w:szCs w:val="19"/>
        </w:rPr>
        <w:t>监控</w:t>
      </w:r>
      <w:r w:rsidR="00936D36">
        <w:rPr>
          <w:rFonts w:hint="eastAsia"/>
          <w:sz w:val="19"/>
          <w:szCs w:val="19"/>
        </w:rPr>
        <w:t>与</w:t>
      </w:r>
      <w:r>
        <w:rPr>
          <w:sz w:val="19"/>
          <w:szCs w:val="19"/>
        </w:rPr>
        <w:t>管理</w:t>
      </w:r>
      <w:r w:rsidR="001F478B">
        <w:rPr>
          <w:sz w:val="19"/>
          <w:szCs w:val="19"/>
        </w:rPr>
        <w:t>,</w:t>
      </w:r>
      <w:r>
        <w:rPr>
          <w:rFonts w:hint="eastAsia"/>
          <w:sz w:val="19"/>
          <w:szCs w:val="19"/>
        </w:rPr>
        <w:t xml:space="preserve"> </w:t>
      </w:r>
      <w:r w:rsidR="001F478B">
        <w:rPr>
          <w:rFonts w:hint="eastAsia"/>
          <w:sz w:val="19"/>
          <w:szCs w:val="19"/>
        </w:rPr>
        <w:t>投资</w:t>
      </w:r>
      <w:r>
        <w:rPr>
          <w:rFonts w:hint="eastAsia"/>
          <w:sz w:val="19"/>
          <w:szCs w:val="19"/>
        </w:rPr>
        <w:t>组合</w:t>
      </w:r>
      <w:r>
        <w:rPr>
          <w:sz w:val="19"/>
          <w:szCs w:val="19"/>
        </w:rPr>
        <w:t>的</w:t>
      </w:r>
      <w:r>
        <w:rPr>
          <w:rFonts w:hint="eastAsia"/>
          <w:sz w:val="19"/>
          <w:szCs w:val="19"/>
        </w:rPr>
        <w:t>业绩</w:t>
      </w:r>
      <w:r>
        <w:rPr>
          <w:sz w:val="19"/>
          <w:szCs w:val="19"/>
        </w:rPr>
        <w:t>评估</w:t>
      </w:r>
      <w:r w:rsidR="00936D36">
        <w:rPr>
          <w:rFonts w:hint="eastAsia"/>
          <w:sz w:val="19"/>
          <w:szCs w:val="19"/>
        </w:rPr>
        <w:t>与归因</w:t>
      </w:r>
      <w:r w:rsidR="001F478B">
        <w:rPr>
          <w:rFonts w:hint="eastAsia"/>
          <w:sz w:val="19"/>
          <w:szCs w:val="19"/>
        </w:rPr>
        <w:t>等</w:t>
      </w:r>
      <w:r w:rsidR="001F478B">
        <w:rPr>
          <w:sz w:val="19"/>
          <w:szCs w:val="19"/>
        </w:rPr>
        <w:t>周期性</w:t>
      </w:r>
      <w:r w:rsidR="001F478B">
        <w:rPr>
          <w:rFonts w:hint="eastAsia"/>
          <w:sz w:val="19"/>
          <w:szCs w:val="19"/>
        </w:rPr>
        <w:t>工作</w:t>
      </w:r>
      <w:r w:rsidR="001F478B">
        <w:rPr>
          <w:rFonts w:hint="eastAsia"/>
          <w:sz w:val="19"/>
          <w:szCs w:val="19"/>
        </w:rPr>
        <w:t>.</w:t>
      </w:r>
    </w:p>
    <w:p w14:paraId="0D2B6518" w14:textId="25603D4D" w:rsidR="00E21BCD" w:rsidRPr="00E21BCD" w:rsidRDefault="00723073" w:rsidP="00E21BCD">
      <w:pPr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2014.07-2014.08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CA288E">
        <w:rPr>
          <w:rFonts w:hint="eastAsia"/>
          <w:b/>
          <w:szCs w:val="21"/>
          <w:shd w:val="pct15" w:color="auto" w:fill="FFFFFF"/>
        </w:rPr>
        <w:t>中银国际证券</w:t>
      </w:r>
      <w:r w:rsidR="000F49FE">
        <w:rPr>
          <w:rFonts w:hint="eastAsia"/>
          <w:b/>
          <w:szCs w:val="21"/>
          <w:shd w:val="pct15" w:color="auto" w:fill="FFFFFF"/>
        </w:rPr>
        <w:t>研究部</w:t>
      </w:r>
      <w:r w:rsidR="00BE3C8F">
        <w:rPr>
          <w:rFonts w:hint="eastAsia"/>
          <w:b/>
          <w:szCs w:val="21"/>
          <w:shd w:val="pct15" w:color="auto" w:fill="FFFFFF"/>
        </w:rPr>
        <w:t xml:space="preserve">    </w:t>
      </w:r>
      <w:r w:rsidR="00CA288E">
        <w:rPr>
          <w:rFonts w:hint="eastAsia"/>
          <w:b/>
          <w:szCs w:val="21"/>
          <w:shd w:val="pct15" w:color="auto" w:fill="FFFFFF"/>
        </w:rPr>
        <w:t xml:space="preserve">   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    </w:t>
      </w:r>
      <w:r w:rsidR="00CA288E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</w:t>
      </w:r>
      <w:r w:rsidR="00C84824">
        <w:rPr>
          <w:rFonts w:hint="eastAsia"/>
          <w:b/>
          <w:szCs w:val="21"/>
          <w:shd w:val="pct15" w:color="auto" w:fill="FFFFFF"/>
        </w:rPr>
        <w:t>上海</w:t>
      </w:r>
      <w:r>
        <w:rPr>
          <w:rFonts w:hint="eastAsia"/>
          <w:b/>
          <w:szCs w:val="21"/>
          <w:shd w:val="pct15" w:color="auto" w:fill="FFFFFF"/>
        </w:rPr>
        <w:t xml:space="preserve">    </w:t>
      </w:r>
      <w:r w:rsidR="000F49FE">
        <w:rPr>
          <w:rFonts w:hint="eastAsia"/>
          <w:b/>
          <w:szCs w:val="21"/>
          <w:shd w:val="pct15" w:color="auto" w:fill="FFFFFF"/>
        </w:rPr>
        <w:t xml:space="preserve">   </w:t>
      </w:r>
      <w:r w:rsidR="00CA288E">
        <w:rPr>
          <w:rFonts w:hint="eastAsia"/>
          <w:b/>
          <w:szCs w:val="21"/>
          <w:shd w:val="pct15" w:color="auto" w:fill="FFFFFF"/>
        </w:rPr>
        <w:t xml:space="preserve">     </w:t>
      </w:r>
      <w:r w:rsidR="00C03106">
        <w:rPr>
          <w:rFonts w:hint="eastAsia"/>
          <w:b/>
          <w:szCs w:val="21"/>
          <w:shd w:val="pct15" w:color="auto" w:fill="FFFFFF"/>
        </w:rPr>
        <w:t xml:space="preserve">  </w:t>
      </w:r>
      <w:r w:rsidR="00E21BCD" w:rsidRPr="00E21BCD">
        <w:rPr>
          <w:rFonts w:hint="eastAsia"/>
          <w:b/>
          <w:szCs w:val="21"/>
          <w:shd w:val="pct15" w:color="auto" w:fill="FFFFFF"/>
        </w:rPr>
        <w:t>医药</w:t>
      </w:r>
      <w:r w:rsidR="00CA288E">
        <w:rPr>
          <w:rFonts w:hint="eastAsia"/>
          <w:b/>
          <w:szCs w:val="21"/>
          <w:shd w:val="pct15" w:color="auto" w:fill="FFFFFF"/>
        </w:rPr>
        <w:t>行研</w:t>
      </w:r>
      <w:r w:rsidR="00C03106">
        <w:rPr>
          <w:rFonts w:hint="eastAsia"/>
          <w:b/>
          <w:szCs w:val="21"/>
          <w:shd w:val="pct15" w:color="auto" w:fill="FFFFFF"/>
        </w:rPr>
        <w:t>暑期实习项目</w:t>
      </w:r>
    </w:p>
    <w:p w14:paraId="74616E6D" w14:textId="05A02975" w:rsidR="0083569C" w:rsidRPr="0043468A" w:rsidRDefault="00C00ED9" w:rsidP="00E21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完成</w:t>
      </w:r>
      <w:r w:rsidR="00C03106">
        <w:rPr>
          <w:rFonts w:hint="eastAsia"/>
          <w:sz w:val="19"/>
          <w:szCs w:val="19"/>
        </w:rPr>
        <w:t>一篇个股深度调研分析报告</w:t>
      </w:r>
      <w:r w:rsidR="00C03106">
        <w:rPr>
          <w:rFonts w:hint="eastAsia"/>
          <w:sz w:val="19"/>
          <w:szCs w:val="19"/>
        </w:rPr>
        <w:t>(</w:t>
      </w:r>
      <w:r w:rsidR="005D0E4A" w:rsidRPr="0043468A">
        <w:rPr>
          <w:rFonts w:hint="eastAsia"/>
          <w:sz w:val="19"/>
          <w:szCs w:val="19"/>
        </w:rPr>
        <w:t>海南海药</w:t>
      </w:r>
      <w:r w:rsidR="00C03106">
        <w:rPr>
          <w:rFonts w:hint="eastAsia"/>
          <w:sz w:val="19"/>
          <w:szCs w:val="19"/>
        </w:rPr>
        <w:t>)</w:t>
      </w:r>
      <w:r w:rsidR="0083569C" w:rsidRPr="0043468A">
        <w:rPr>
          <w:rFonts w:hint="eastAsia"/>
          <w:sz w:val="19"/>
          <w:szCs w:val="19"/>
        </w:rPr>
        <w:t>，</w:t>
      </w:r>
      <w:r w:rsidR="00AB1C0C">
        <w:rPr>
          <w:rFonts w:hint="eastAsia"/>
          <w:sz w:val="19"/>
          <w:szCs w:val="19"/>
        </w:rPr>
        <w:t>涉及业务</w:t>
      </w:r>
      <w:r w:rsidR="00AB1C0C">
        <w:rPr>
          <w:rFonts w:hint="eastAsia"/>
          <w:sz w:val="19"/>
          <w:szCs w:val="19"/>
        </w:rPr>
        <w:t>/</w:t>
      </w:r>
      <w:r w:rsidR="00AB1C0C">
        <w:rPr>
          <w:rFonts w:hint="eastAsia"/>
          <w:sz w:val="19"/>
          <w:szCs w:val="19"/>
        </w:rPr>
        <w:t>研发</w:t>
      </w:r>
      <w:r w:rsidR="00C03106">
        <w:rPr>
          <w:rFonts w:hint="eastAsia"/>
          <w:sz w:val="19"/>
          <w:szCs w:val="19"/>
        </w:rPr>
        <w:t>等</w:t>
      </w:r>
      <w:r w:rsidR="00AB1C0C">
        <w:rPr>
          <w:rFonts w:hint="eastAsia"/>
          <w:sz w:val="19"/>
          <w:szCs w:val="19"/>
        </w:rPr>
        <w:t>基本面</w:t>
      </w:r>
      <w:r w:rsidR="00C03106">
        <w:rPr>
          <w:rFonts w:hint="eastAsia"/>
          <w:sz w:val="19"/>
          <w:szCs w:val="19"/>
        </w:rPr>
        <w:t>分析</w:t>
      </w:r>
      <w:r w:rsidR="00C03106">
        <w:rPr>
          <w:rFonts w:hint="eastAsia"/>
          <w:sz w:val="19"/>
          <w:szCs w:val="19"/>
        </w:rPr>
        <w:t>,</w:t>
      </w:r>
      <w:r w:rsidR="00C03106">
        <w:rPr>
          <w:rFonts w:hint="eastAsia"/>
          <w:sz w:val="19"/>
          <w:szCs w:val="19"/>
        </w:rPr>
        <w:t>以及收入</w:t>
      </w:r>
      <w:r w:rsidR="00AB1C0C">
        <w:rPr>
          <w:rFonts w:hint="eastAsia"/>
          <w:sz w:val="19"/>
          <w:szCs w:val="19"/>
        </w:rPr>
        <w:t>利润</w:t>
      </w:r>
      <w:r w:rsidR="00C03106">
        <w:rPr>
          <w:rFonts w:hint="eastAsia"/>
          <w:sz w:val="19"/>
          <w:szCs w:val="19"/>
        </w:rPr>
        <w:t>预测及模型估值</w:t>
      </w:r>
    </w:p>
    <w:p w14:paraId="54D1FF4B" w14:textId="58B0EB01" w:rsidR="00E21BCD" w:rsidRPr="0043468A" w:rsidRDefault="00C00ED9" w:rsidP="00E21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完成</w:t>
      </w:r>
      <w:r w:rsidR="00AB1C0C">
        <w:rPr>
          <w:rFonts w:hint="eastAsia"/>
          <w:sz w:val="19"/>
          <w:szCs w:val="19"/>
        </w:rPr>
        <w:t>一篇</w:t>
      </w:r>
      <w:r w:rsidR="0083569C" w:rsidRPr="0043468A">
        <w:rPr>
          <w:rFonts w:hint="eastAsia"/>
          <w:sz w:val="19"/>
          <w:szCs w:val="19"/>
        </w:rPr>
        <w:t>策略</w:t>
      </w:r>
      <w:r>
        <w:rPr>
          <w:rFonts w:hint="eastAsia"/>
          <w:sz w:val="19"/>
          <w:szCs w:val="19"/>
        </w:rPr>
        <w:t>报告</w:t>
      </w:r>
      <w:r w:rsidR="00AB1C0C">
        <w:rPr>
          <w:rFonts w:hint="eastAsia"/>
          <w:sz w:val="19"/>
          <w:szCs w:val="19"/>
        </w:rPr>
        <w:t>(</w:t>
      </w:r>
      <w:r w:rsidR="00AB1C0C" w:rsidRPr="0043468A">
        <w:rPr>
          <w:rFonts w:hint="eastAsia"/>
          <w:sz w:val="19"/>
          <w:szCs w:val="19"/>
        </w:rPr>
        <w:t>2014</w:t>
      </w:r>
      <w:r w:rsidR="00AB1C0C" w:rsidRPr="0043468A">
        <w:rPr>
          <w:rFonts w:hint="eastAsia"/>
          <w:sz w:val="19"/>
          <w:szCs w:val="19"/>
        </w:rPr>
        <w:t>下半年医药投资</w:t>
      </w:r>
      <w:r w:rsidR="00AB1C0C">
        <w:rPr>
          <w:rFonts w:hint="eastAsia"/>
          <w:sz w:val="19"/>
          <w:szCs w:val="19"/>
        </w:rPr>
        <w:t>)</w:t>
      </w:r>
      <w:r w:rsidR="0083569C" w:rsidRPr="0043468A">
        <w:rPr>
          <w:rFonts w:hint="eastAsia"/>
          <w:sz w:val="19"/>
          <w:szCs w:val="19"/>
        </w:rPr>
        <w:t>，包括</w:t>
      </w:r>
      <w:r w:rsidR="00E8533E" w:rsidRPr="0043468A">
        <w:rPr>
          <w:rFonts w:hint="eastAsia"/>
          <w:sz w:val="19"/>
          <w:szCs w:val="19"/>
        </w:rPr>
        <w:t>运行概况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估值水平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热点</w:t>
      </w:r>
      <w:r w:rsidR="00AB1C0C">
        <w:rPr>
          <w:rFonts w:hint="eastAsia"/>
          <w:sz w:val="19"/>
          <w:szCs w:val="19"/>
        </w:rPr>
        <w:t>及</w:t>
      </w:r>
      <w:r w:rsidR="00E8533E" w:rsidRPr="0043468A">
        <w:rPr>
          <w:rFonts w:hint="eastAsia"/>
          <w:sz w:val="19"/>
          <w:szCs w:val="19"/>
        </w:rPr>
        <w:t>政策动态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投资逻辑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个股推荐</w:t>
      </w:r>
      <w:r w:rsidR="00AB1C0C">
        <w:rPr>
          <w:rFonts w:hint="eastAsia"/>
          <w:sz w:val="19"/>
          <w:szCs w:val="19"/>
        </w:rPr>
        <w:t>等</w:t>
      </w:r>
    </w:p>
    <w:p w14:paraId="173BB538" w14:textId="0506BC1E" w:rsidR="00E21BCD" w:rsidRPr="0043468A" w:rsidRDefault="0083569C" w:rsidP="00E21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从事以下专题的行业研究：中国医保体系发展、社会资本参与民营医院、沪港通医药板块</w:t>
      </w:r>
      <w:r w:rsidR="00C00ED9">
        <w:rPr>
          <w:rFonts w:hint="eastAsia"/>
          <w:sz w:val="19"/>
          <w:szCs w:val="19"/>
        </w:rPr>
        <w:t>等</w:t>
      </w:r>
    </w:p>
    <w:p w14:paraId="154EE215" w14:textId="01FAB871" w:rsidR="000F49FE" w:rsidRPr="00E21BCD" w:rsidRDefault="000F49FE" w:rsidP="000F49FE">
      <w:pPr>
        <w:spacing w:line="0" w:lineRule="atLeast"/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2014.06-2014.06</w:t>
      </w:r>
      <w:r w:rsidRPr="00E21BCD">
        <w:rPr>
          <w:rFonts w:hint="eastAsia"/>
          <w:b/>
          <w:szCs w:val="21"/>
          <w:shd w:val="pct15" w:color="auto" w:fill="FFFFFF"/>
        </w:rPr>
        <w:t xml:space="preserve">   </w:t>
      </w:r>
      <w:r>
        <w:rPr>
          <w:rFonts w:hint="eastAsia"/>
          <w:b/>
          <w:szCs w:val="21"/>
          <w:shd w:val="pct15" w:color="auto" w:fill="FFFFFF"/>
        </w:rPr>
        <w:t>中信</w:t>
      </w:r>
      <w:r w:rsidRPr="00E21BCD">
        <w:rPr>
          <w:rFonts w:hint="eastAsia"/>
          <w:b/>
          <w:szCs w:val="21"/>
          <w:shd w:val="pct15" w:color="auto" w:fill="FFFFFF"/>
        </w:rPr>
        <w:t>证券</w:t>
      </w:r>
      <w:r>
        <w:rPr>
          <w:rFonts w:hint="eastAsia"/>
          <w:b/>
          <w:szCs w:val="21"/>
          <w:shd w:val="pct15" w:color="auto" w:fill="FFFFFF"/>
        </w:rPr>
        <w:t>研究部</w:t>
      </w:r>
      <w:r w:rsidRPr="00E21BCD">
        <w:rPr>
          <w:rFonts w:hint="eastAsia"/>
          <w:b/>
          <w:szCs w:val="21"/>
          <w:shd w:val="pct15" w:color="auto" w:fill="FFFFFF"/>
        </w:rPr>
        <w:t xml:space="preserve">             </w:t>
      </w:r>
      <w:r w:rsidR="004C3557" w:rsidRPr="00E21BCD">
        <w:rPr>
          <w:rFonts w:hint="eastAsia"/>
          <w:b/>
          <w:szCs w:val="21"/>
          <w:shd w:val="pct15" w:color="auto" w:fill="FFFFFF"/>
        </w:rPr>
        <w:t xml:space="preserve">          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>上海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          </w:t>
      </w:r>
      <w:r w:rsidR="00D40290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</w:t>
      </w:r>
      <w:r>
        <w:rPr>
          <w:rFonts w:hint="eastAsia"/>
          <w:b/>
          <w:szCs w:val="21"/>
          <w:shd w:val="pct15" w:color="auto" w:fill="FFFFFF"/>
        </w:rPr>
        <w:t>建材行研</w:t>
      </w:r>
      <w:r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50AEEE8F" w14:textId="42288CB7" w:rsidR="004A405B" w:rsidRDefault="004A405B" w:rsidP="00C00ED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8B1BAF">
        <w:rPr>
          <w:rFonts w:hint="eastAsia"/>
          <w:sz w:val="19"/>
          <w:szCs w:val="19"/>
        </w:rPr>
        <w:t>协助撰写完成沪港通水泥行业的专题报告，内容</w:t>
      </w:r>
      <w:r>
        <w:rPr>
          <w:rFonts w:hint="eastAsia"/>
          <w:sz w:val="19"/>
          <w:szCs w:val="19"/>
        </w:rPr>
        <w:t>涵盖</w:t>
      </w:r>
      <w:r w:rsidRPr="008B1BAF">
        <w:rPr>
          <w:rFonts w:hint="eastAsia"/>
          <w:sz w:val="19"/>
          <w:szCs w:val="19"/>
        </w:rPr>
        <w:t>政策脉络</w:t>
      </w:r>
      <w:r w:rsidR="00AB1C0C">
        <w:rPr>
          <w:rFonts w:hint="eastAsia"/>
          <w:sz w:val="19"/>
          <w:szCs w:val="19"/>
        </w:rPr>
        <w:t xml:space="preserve">, </w:t>
      </w:r>
      <w:r w:rsidRPr="008B1BAF">
        <w:rPr>
          <w:rFonts w:hint="eastAsia"/>
          <w:sz w:val="19"/>
          <w:szCs w:val="19"/>
        </w:rPr>
        <w:t>超额收益与溢价分析</w:t>
      </w:r>
      <w:r w:rsidR="00AB1C0C">
        <w:rPr>
          <w:rFonts w:hint="eastAsia"/>
          <w:sz w:val="19"/>
          <w:szCs w:val="19"/>
        </w:rPr>
        <w:t>与多种</w:t>
      </w:r>
      <w:r w:rsidRPr="008B1BAF">
        <w:rPr>
          <w:rFonts w:hint="eastAsia"/>
          <w:sz w:val="19"/>
          <w:szCs w:val="19"/>
        </w:rPr>
        <w:t>估值分析</w:t>
      </w:r>
    </w:p>
    <w:p w14:paraId="6202B5EB" w14:textId="28AB119D" w:rsidR="004A405B" w:rsidRDefault="004A405B" w:rsidP="00C00ED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对水泥行业拉豪并购案例进行全面深入的分析，并撰写分析其</w:t>
      </w:r>
      <w:r w:rsidRPr="008B1BAF">
        <w:rPr>
          <w:rFonts w:hint="eastAsia"/>
          <w:sz w:val="19"/>
          <w:szCs w:val="19"/>
        </w:rPr>
        <w:t>对国内水泥行业</w:t>
      </w:r>
      <w:r w:rsidR="00AB1C0C">
        <w:rPr>
          <w:rFonts w:hint="eastAsia"/>
          <w:sz w:val="19"/>
          <w:szCs w:val="19"/>
        </w:rPr>
        <w:t>并购</w:t>
      </w:r>
      <w:r>
        <w:rPr>
          <w:rFonts w:hint="eastAsia"/>
          <w:sz w:val="19"/>
          <w:szCs w:val="19"/>
        </w:rPr>
        <w:t>发展</w:t>
      </w:r>
      <w:r w:rsidRPr="008B1BAF">
        <w:rPr>
          <w:rFonts w:hint="eastAsia"/>
          <w:sz w:val="19"/>
          <w:szCs w:val="19"/>
        </w:rPr>
        <w:t>的启示</w:t>
      </w:r>
      <w:r>
        <w:rPr>
          <w:rFonts w:hint="eastAsia"/>
          <w:sz w:val="19"/>
          <w:szCs w:val="19"/>
        </w:rPr>
        <w:t>意义</w:t>
      </w:r>
    </w:p>
    <w:p w14:paraId="4FF6F865" w14:textId="15C5C263" w:rsidR="00860A7F" w:rsidRPr="00E21BCD" w:rsidRDefault="00A95455" w:rsidP="00860A7F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2013.12-2014.0</w:t>
      </w:r>
      <w:r w:rsidR="00084060">
        <w:rPr>
          <w:rFonts w:hint="eastAsia"/>
          <w:b/>
          <w:szCs w:val="21"/>
          <w:shd w:val="pct15" w:color="auto" w:fill="FFFFFF"/>
        </w:rPr>
        <w:t>2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D40290">
        <w:rPr>
          <w:rFonts w:hint="eastAsia"/>
          <w:b/>
          <w:szCs w:val="21"/>
          <w:shd w:val="pct15" w:color="auto" w:fill="FFFFFF"/>
        </w:rPr>
        <w:t>泰博</w:t>
      </w:r>
      <w:r w:rsidRPr="00E21BCD">
        <w:rPr>
          <w:rFonts w:hint="eastAsia"/>
          <w:b/>
          <w:szCs w:val="21"/>
          <w:shd w:val="pct15" w:color="auto" w:fill="FFFFFF"/>
        </w:rPr>
        <w:t>资本</w:t>
      </w:r>
      <w:r w:rsidR="009A5A4D">
        <w:rPr>
          <w:rFonts w:hint="eastAsia"/>
          <w:b/>
          <w:szCs w:val="21"/>
          <w:shd w:val="pct15" w:color="auto" w:fill="FFFFFF"/>
        </w:rPr>
        <w:t>投资管理</w:t>
      </w:r>
      <w:r w:rsidR="0055286C">
        <w:rPr>
          <w:rFonts w:hint="eastAsia"/>
          <w:b/>
          <w:szCs w:val="21"/>
          <w:shd w:val="pct15" w:color="auto" w:fill="FFFFFF"/>
        </w:rPr>
        <w:t xml:space="preserve"> </w:t>
      </w:r>
      <w:r w:rsidR="0055286C">
        <w:rPr>
          <w:b/>
          <w:szCs w:val="21"/>
          <w:shd w:val="pct15" w:color="auto" w:fill="FFFFFF"/>
        </w:rPr>
        <w:t xml:space="preserve">            </w:t>
      </w:r>
      <w:r w:rsidR="00D40290">
        <w:rPr>
          <w:rFonts w:hint="eastAsia"/>
          <w:b/>
          <w:szCs w:val="21"/>
          <w:shd w:val="pct15" w:color="auto" w:fill="FFFFFF"/>
        </w:rPr>
        <w:t xml:space="preserve"> </w:t>
      </w:r>
      <w:r w:rsidR="009A5A4D">
        <w:rPr>
          <w:rFonts w:hint="eastAsia"/>
          <w:b/>
          <w:szCs w:val="21"/>
          <w:shd w:val="pct15" w:color="auto" w:fill="FFFFFF"/>
        </w:rPr>
        <w:t xml:space="preserve">  </w:t>
      </w:r>
      <w:r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D40290">
        <w:rPr>
          <w:rFonts w:hint="eastAsia"/>
          <w:b/>
          <w:szCs w:val="21"/>
          <w:shd w:val="pct15" w:color="auto" w:fill="FFFFFF"/>
        </w:rPr>
        <w:t>美国</w:t>
      </w:r>
      <w:r w:rsidRPr="00E21BCD">
        <w:rPr>
          <w:rFonts w:hint="eastAsia"/>
          <w:b/>
          <w:szCs w:val="21"/>
          <w:shd w:val="pct15" w:color="auto" w:fill="FFFFFF"/>
        </w:rPr>
        <w:t>波士顿</w:t>
      </w:r>
      <w:r w:rsidR="00D40290">
        <w:rPr>
          <w:rFonts w:hint="eastAsia"/>
          <w:b/>
          <w:szCs w:val="21"/>
          <w:shd w:val="pct15" w:color="auto" w:fill="FFFFFF"/>
        </w:rPr>
        <w:t>地区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C84824">
        <w:rPr>
          <w:rFonts w:hint="eastAsia"/>
          <w:b/>
          <w:szCs w:val="21"/>
          <w:shd w:val="pct15" w:color="auto" w:fill="FFFFFF"/>
        </w:rPr>
        <w:t xml:space="preserve">  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D40290">
        <w:rPr>
          <w:rFonts w:hint="eastAsia"/>
          <w:b/>
          <w:szCs w:val="21"/>
          <w:shd w:val="pct15" w:color="auto" w:fill="FFFFFF"/>
        </w:rPr>
        <w:t xml:space="preserve">  </w:t>
      </w:r>
      <w:r w:rsidR="00E21BCD" w:rsidRPr="00E21BCD">
        <w:rPr>
          <w:rFonts w:hint="eastAsia"/>
          <w:b/>
          <w:szCs w:val="21"/>
          <w:shd w:val="pct15" w:color="auto" w:fill="FFFFFF"/>
        </w:rPr>
        <w:t>医药</w:t>
      </w:r>
      <w:r w:rsidR="0055286C">
        <w:rPr>
          <w:rFonts w:hint="eastAsia"/>
          <w:b/>
          <w:szCs w:val="21"/>
          <w:shd w:val="pct15" w:color="auto" w:fill="FFFFFF"/>
        </w:rPr>
        <w:t>行业</w:t>
      </w:r>
      <w:r w:rsidR="0055286C">
        <w:rPr>
          <w:b/>
          <w:szCs w:val="21"/>
          <w:shd w:val="pct15" w:color="auto" w:fill="FFFFFF"/>
        </w:rPr>
        <w:t>分析助理</w:t>
      </w:r>
    </w:p>
    <w:p w14:paraId="50A4149B" w14:textId="68DA511F" w:rsidR="00860A7F" w:rsidRPr="00AB1C0C" w:rsidRDefault="00AB1C0C" w:rsidP="00AB1C0C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参与</w:t>
      </w:r>
      <w:r w:rsidRPr="0043468A">
        <w:rPr>
          <w:rFonts w:hint="eastAsia"/>
          <w:sz w:val="19"/>
          <w:szCs w:val="19"/>
        </w:rPr>
        <w:t>美股医药行业</w:t>
      </w:r>
      <w:r w:rsidR="005878E1">
        <w:rPr>
          <w:rFonts w:hint="eastAsia"/>
          <w:sz w:val="19"/>
          <w:szCs w:val="19"/>
        </w:rPr>
        <w:t>研究</w:t>
      </w:r>
      <w:r>
        <w:rPr>
          <w:rFonts w:hint="eastAsia"/>
          <w:sz w:val="19"/>
          <w:szCs w:val="19"/>
        </w:rPr>
        <w:t>,</w:t>
      </w:r>
      <w:r w:rsidRPr="00AB1C0C">
        <w:rPr>
          <w:rFonts w:hint="eastAsia"/>
          <w:sz w:val="19"/>
          <w:szCs w:val="19"/>
        </w:rPr>
        <w:t>涉及</w:t>
      </w:r>
      <w:r w:rsidR="00815996" w:rsidRPr="00AB1C0C">
        <w:rPr>
          <w:rFonts w:hint="eastAsia"/>
          <w:sz w:val="19"/>
          <w:szCs w:val="19"/>
        </w:rPr>
        <w:t>行业趋势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重要影响因子以及前景动态</w:t>
      </w:r>
      <w:r w:rsidR="005878E1">
        <w:rPr>
          <w:rFonts w:hint="eastAsia"/>
          <w:sz w:val="19"/>
          <w:szCs w:val="19"/>
        </w:rPr>
        <w:t>,</w:t>
      </w:r>
      <w:r w:rsidR="005878E1">
        <w:rPr>
          <w:rFonts w:hint="eastAsia"/>
          <w:sz w:val="19"/>
          <w:szCs w:val="19"/>
        </w:rPr>
        <w:t>结合</w:t>
      </w:r>
      <w:r w:rsidRPr="00AB1C0C">
        <w:rPr>
          <w:rFonts w:hint="eastAsia"/>
          <w:sz w:val="19"/>
          <w:szCs w:val="19"/>
        </w:rPr>
        <w:t>SWOT</w:t>
      </w:r>
      <w:r w:rsidRPr="00AB1C0C">
        <w:rPr>
          <w:rFonts w:hint="eastAsia"/>
          <w:sz w:val="19"/>
          <w:szCs w:val="19"/>
        </w:rPr>
        <w:t>以及波特五力模型等</w:t>
      </w:r>
      <w:r w:rsidR="005878E1">
        <w:rPr>
          <w:rFonts w:hint="eastAsia"/>
          <w:sz w:val="19"/>
          <w:szCs w:val="19"/>
        </w:rPr>
        <w:t>使用</w:t>
      </w:r>
    </w:p>
    <w:p w14:paraId="41B756F3" w14:textId="642AF680" w:rsidR="00860A7F" w:rsidRPr="0043468A" w:rsidRDefault="00AB1C0C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完成两篇</w:t>
      </w:r>
      <w:r w:rsidR="0083569C" w:rsidRPr="0043468A">
        <w:rPr>
          <w:rFonts w:hint="eastAsia"/>
          <w:sz w:val="19"/>
          <w:szCs w:val="19"/>
        </w:rPr>
        <w:t>个股</w:t>
      </w:r>
      <w:r>
        <w:rPr>
          <w:rFonts w:hint="eastAsia"/>
          <w:sz w:val="19"/>
          <w:szCs w:val="19"/>
        </w:rPr>
        <w:t>深度</w:t>
      </w:r>
      <w:r w:rsidR="0083569C" w:rsidRPr="0043468A">
        <w:rPr>
          <w:rFonts w:hint="eastAsia"/>
          <w:sz w:val="19"/>
          <w:szCs w:val="19"/>
        </w:rPr>
        <w:t>分析</w:t>
      </w:r>
      <w:r w:rsidR="006162D5" w:rsidRPr="0043468A"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（</w:t>
      </w:r>
      <w:r w:rsidR="0083569C" w:rsidRPr="0043468A">
        <w:rPr>
          <w:rFonts w:hint="eastAsia"/>
          <w:sz w:val="19"/>
          <w:szCs w:val="19"/>
        </w:rPr>
        <w:t>CELG</w:t>
      </w:r>
      <w:r w:rsidR="0083569C" w:rsidRPr="0043468A">
        <w:rPr>
          <w:rFonts w:hint="eastAsia"/>
          <w:sz w:val="19"/>
          <w:szCs w:val="19"/>
        </w:rPr>
        <w:t>和</w:t>
      </w:r>
      <w:r w:rsidR="0083569C" w:rsidRPr="0043468A">
        <w:rPr>
          <w:rFonts w:hint="eastAsia"/>
          <w:sz w:val="19"/>
          <w:szCs w:val="19"/>
        </w:rPr>
        <w:t>BMY</w:t>
      </w:r>
      <w:r w:rsidR="0083569C" w:rsidRPr="0043468A">
        <w:rPr>
          <w:rFonts w:hint="eastAsia"/>
          <w:sz w:val="19"/>
          <w:szCs w:val="19"/>
        </w:rPr>
        <w:t>两家医药公司），包括深入</w:t>
      </w:r>
      <w:r>
        <w:rPr>
          <w:rFonts w:hint="eastAsia"/>
          <w:sz w:val="19"/>
          <w:szCs w:val="19"/>
        </w:rPr>
        <w:t>的财报分析及用</w:t>
      </w:r>
      <w:r w:rsidR="0083569C" w:rsidRPr="0043468A">
        <w:rPr>
          <w:rFonts w:hint="eastAsia"/>
          <w:sz w:val="19"/>
          <w:szCs w:val="19"/>
        </w:rPr>
        <w:t>多种模型</w:t>
      </w:r>
      <w:r>
        <w:rPr>
          <w:rFonts w:hint="eastAsia"/>
          <w:sz w:val="19"/>
          <w:szCs w:val="19"/>
        </w:rPr>
        <w:t>的证券</w:t>
      </w:r>
      <w:r w:rsidR="0083569C" w:rsidRPr="0043468A">
        <w:rPr>
          <w:rFonts w:hint="eastAsia"/>
          <w:sz w:val="19"/>
          <w:szCs w:val="19"/>
        </w:rPr>
        <w:t>估值</w:t>
      </w:r>
    </w:p>
    <w:p w14:paraId="492D19D1" w14:textId="3889F59B" w:rsidR="00312545" w:rsidRPr="00E21BCD" w:rsidRDefault="00140F4B" w:rsidP="00247A14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2012.01-2012.05   </w:t>
      </w:r>
      <w:r w:rsidR="00652B30" w:rsidRPr="00E21BCD">
        <w:rPr>
          <w:rFonts w:hint="eastAsia"/>
          <w:b/>
          <w:szCs w:val="21"/>
          <w:shd w:val="pct15" w:color="auto" w:fill="FFFFFF"/>
        </w:rPr>
        <w:t>东亚银行</w:t>
      </w:r>
      <w:r w:rsidR="009C1576">
        <w:rPr>
          <w:rFonts w:hint="eastAsia"/>
          <w:b/>
          <w:szCs w:val="21"/>
          <w:shd w:val="pct15" w:color="auto" w:fill="FFFFFF"/>
        </w:rPr>
        <w:t>总行财富管理部</w:t>
      </w:r>
      <w:r w:rsidR="000F49FE">
        <w:rPr>
          <w:rFonts w:hint="eastAsia"/>
          <w:b/>
          <w:szCs w:val="21"/>
          <w:shd w:val="pct15" w:color="auto" w:fill="FFFFFF"/>
        </w:rPr>
        <w:t xml:space="preserve">            </w:t>
      </w:r>
      <w:r w:rsidR="00FF06B5">
        <w:rPr>
          <w:rFonts w:hint="eastAsia"/>
          <w:b/>
          <w:szCs w:val="21"/>
          <w:shd w:val="pct15" w:color="auto" w:fill="FFFFFF"/>
        </w:rPr>
        <w:t xml:space="preserve">    </w:t>
      </w:r>
      <w:r w:rsidR="00FF06B5" w:rsidRPr="00E21BCD">
        <w:rPr>
          <w:rFonts w:hint="eastAsia"/>
          <w:b/>
          <w:szCs w:val="21"/>
          <w:shd w:val="pct15" w:color="auto" w:fill="FFFFFF"/>
        </w:rPr>
        <w:t>上海</w:t>
      </w:r>
      <w:r w:rsidR="00FF06B5" w:rsidRPr="00E21BCD">
        <w:rPr>
          <w:rFonts w:hint="eastAsia"/>
          <w:b/>
          <w:szCs w:val="21"/>
          <w:shd w:val="pct15" w:color="auto" w:fill="FFFFFF"/>
        </w:rPr>
        <w:t xml:space="preserve">       </w:t>
      </w:r>
      <w:r w:rsidR="00652B30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     </w:t>
      </w:r>
      <w:r w:rsidR="007968D0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FF06B5">
        <w:rPr>
          <w:rFonts w:hint="eastAsia"/>
          <w:b/>
          <w:szCs w:val="21"/>
          <w:shd w:val="pct15" w:color="auto" w:fill="FFFFFF"/>
        </w:rPr>
        <w:t xml:space="preserve">  </w:t>
      </w:r>
      <w:r w:rsidR="00FF06B5">
        <w:rPr>
          <w:rFonts w:hint="eastAsia"/>
          <w:b/>
          <w:szCs w:val="21"/>
          <w:shd w:val="pct15" w:color="auto" w:fill="FFFFFF"/>
        </w:rPr>
        <w:t>财富管理</w:t>
      </w:r>
      <w:r w:rsidR="00652B30"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6B435A47" w14:textId="09375DBB" w:rsidR="005D768C" w:rsidRPr="0043468A" w:rsidRDefault="005D768C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用</w:t>
      </w:r>
      <w:r w:rsidRPr="0043468A">
        <w:rPr>
          <w:rFonts w:hint="eastAsia"/>
          <w:sz w:val="19"/>
          <w:szCs w:val="19"/>
        </w:rPr>
        <w:t>VBA</w:t>
      </w:r>
      <w:r w:rsidRPr="0043468A">
        <w:rPr>
          <w:rFonts w:hint="eastAsia"/>
          <w:sz w:val="19"/>
          <w:szCs w:val="19"/>
        </w:rPr>
        <w:t>编程开发与彭博终端相关联的</w:t>
      </w:r>
      <w:r w:rsidRPr="0043468A">
        <w:rPr>
          <w:rFonts w:hint="eastAsia"/>
          <w:sz w:val="19"/>
          <w:szCs w:val="19"/>
        </w:rPr>
        <w:t>excel</w:t>
      </w:r>
      <w:r w:rsidR="006162D5" w:rsidRPr="0043468A">
        <w:rPr>
          <w:rFonts w:hint="eastAsia"/>
          <w:sz w:val="19"/>
          <w:szCs w:val="19"/>
        </w:rPr>
        <w:t>模型</w:t>
      </w:r>
      <w:r w:rsidRPr="0043468A">
        <w:rPr>
          <w:rFonts w:hint="eastAsia"/>
          <w:sz w:val="19"/>
          <w:szCs w:val="19"/>
        </w:rPr>
        <w:t>以监测和评估</w:t>
      </w:r>
      <w:r w:rsidR="006162D5" w:rsidRPr="0043468A">
        <w:rPr>
          <w:rFonts w:hint="eastAsia"/>
          <w:sz w:val="19"/>
          <w:szCs w:val="19"/>
        </w:rPr>
        <w:t>SIA</w:t>
      </w:r>
      <w:r w:rsidR="004B1FC9">
        <w:rPr>
          <w:rFonts w:hint="eastAsia"/>
          <w:sz w:val="19"/>
          <w:szCs w:val="19"/>
        </w:rPr>
        <w:t>结构性产品</w:t>
      </w:r>
      <w:r w:rsidR="006162D5" w:rsidRPr="0043468A">
        <w:rPr>
          <w:rFonts w:hint="eastAsia"/>
          <w:sz w:val="19"/>
          <w:szCs w:val="19"/>
        </w:rPr>
        <w:t>及其他</w:t>
      </w:r>
      <w:r w:rsidRPr="0043468A">
        <w:rPr>
          <w:rFonts w:hint="eastAsia"/>
          <w:sz w:val="19"/>
          <w:szCs w:val="19"/>
        </w:rPr>
        <w:t>衍生产品</w:t>
      </w:r>
      <w:r w:rsidR="006162D5" w:rsidRPr="0043468A">
        <w:rPr>
          <w:rFonts w:hint="eastAsia"/>
          <w:sz w:val="19"/>
          <w:szCs w:val="19"/>
        </w:rPr>
        <w:t>的</w:t>
      </w:r>
      <w:r w:rsidRPr="0043468A">
        <w:rPr>
          <w:rFonts w:hint="eastAsia"/>
          <w:sz w:val="19"/>
          <w:szCs w:val="19"/>
        </w:rPr>
        <w:t>市场表现</w:t>
      </w:r>
    </w:p>
    <w:p w14:paraId="1BC2CA79" w14:textId="04329BA1" w:rsidR="006162D5" w:rsidRPr="0043468A" w:rsidRDefault="005878E1" w:rsidP="006162D5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进行阶段性金融市场回顾及数据可视化</w:t>
      </w:r>
      <w:r>
        <w:rPr>
          <w:rFonts w:hint="eastAsia"/>
          <w:sz w:val="19"/>
          <w:szCs w:val="19"/>
        </w:rPr>
        <w:t xml:space="preserve">, </w:t>
      </w:r>
      <w:r>
        <w:rPr>
          <w:rFonts w:hint="eastAsia"/>
          <w:sz w:val="19"/>
          <w:szCs w:val="19"/>
        </w:rPr>
        <w:t>结合消息面、</w:t>
      </w:r>
      <w:r w:rsidRPr="0043468A">
        <w:rPr>
          <w:rFonts w:hint="eastAsia"/>
          <w:sz w:val="19"/>
          <w:szCs w:val="19"/>
        </w:rPr>
        <w:t>基本面和技术分析</w:t>
      </w:r>
      <w:r w:rsidR="006162D5" w:rsidRPr="0043468A">
        <w:rPr>
          <w:rFonts w:hint="eastAsia"/>
          <w:sz w:val="19"/>
          <w:szCs w:val="19"/>
        </w:rPr>
        <w:t>，为</w:t>
      </w:r>
      <w:r>
        <w:rPr>
          <w:rFonts w:hint="eastAsia"/>
          <w:sz w:val="19"/>
          <w:szCs w:val="19"/>
        </w:rPr>
        <w:t>理财</w:t>
      </w:r>
      <w:r w:rsidR="006162D5" w:rsidRPr="0043468A">
        <w:rPr>
          <w:rFonts w:hint="eastAsia"/>
          <w:sz w:val="19"/>
          <w:szCs w:val="19"/>
        </w:rPr>
        <w:t>产品发行提供</w:t>
      </w:r>
      <w:r>
        <w:rPr>
          <w:rFonts w:hint="eastAsia"/>
          <w:sz w:val="19"/>
          <w:szCs w:val="19"/>
        </w:rPr>
        <w:t>支持与参考</w:t>
      </w:r>
    </w:p>
    <w:p w14:paraId="5A7E60F4" w14:textId="77777777" w:rsidR="006B220C" w:rsidRPr="00C623B6" w:rsidRDefault="00566009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</w:rPr>
      </w:pPr>
      <w:r w:rsidRPr="00C623B6">
        <w:rPr>
          <w:rFonts w:ascii="Times New Roman" w:hAnsi="Times New Roman" w:hint="eastAsia"/>
          <w:b/>
        </w:rPr>
        <w:t>活动</w:t>
      </w:r>
      <w:r w:rsidR="007968D0">
        <w:rPr>
          <w:rFonts w:ascii="Times New Roman" w:hAnsi="Times New Roman" w:hint="eastAsia"/>
          <w:b/>
        </w:rPr>
        <w:t>经历</w:t>
      </w:r>
      <w:r w:rsidR="006B220C" w:rsidRPr="00C623B6">
        <w:rPr>
          <w:rFonts w:ascii="Times New Roman" w:hAnsi="Times New Roman"/>
          <w:b/>
        </w:rPr>
        <w:t xml:space="preserve">                                                                                 </w:t>
      </w:r>
      <w:r w:rsidR="006B220C" w:rsidRPr="00C623B6">
        <w:rPr>
          <w:rFonts w:ascii="Times New Roman" w:hAnsi="Times New Roman" w:hint="eastAsia"/>
          <w:b/>
        </w:rPr>
        <w:t xml:space="preserve">            </w:t>
      </w:r>
    </w:p>
    <w:p w14:paraId="464A97EA" w14:textId="0A07D719" w:rsidR="00780352" w:rsidRPr="00E21BCD" w:rsidRDefault="00780352" w:rsidP="00780352">
      <w:pPr>
        <w:spacing w:line="0" w:lineRule="atLeast"/>
        <w:jc w:val="left"/>
        <w:rPr>
          <w:szCs w:val="21"/>
          <w:shd w:val="pct15" w:color="auto" w:fill="FFFFFF"/>
        </w:rPr>
      </w:pPr>
      <w:r>
        <w:rPr>
          <w:rFonts w:hint="eastAsia"/>
          <w:b/>
          <w:color w:val="000000"/>
          <w:szCs w:val="21"/>
          <w:shd w:val="pct15" w:color="auto" w:fill="FFFFFF"/>
        </w:rPr>
        <w:t>2015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.</w:t>
      </w:r>
      <w:r>
        <w:rPr>
          <w:rFonts w:hint="eastAsia"/>
          <w:b/>
          <w:color w:val="000000"/>
          <w:szCs w:val="21"/>
          <w:shd w:val="pct15" w:color="auto" w:fill="FFFFFF"/>
        </w:rPr>
        <w:t>01-2015.02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基于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M</w:t>
      </w:r>
      <w:r w:rsidR="00162DC6">
        <w:rPr>
          <w:rFonts w:hint="eastAsia"/>
          <w:b/>
          <w:color w:val="000000"/>
          <w:szCs w:val="21"/>
          <w:shd w:val="pct15" w:color="auto" w:fill="FFFFFF"/>
        </w:rPr>
        <w:t>ATLAB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对亚式期权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(Asian Option)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的风险建模与极端损失分析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团队负责人</w:t>
      </w:r>
    </w:p>
    <w:p w14:paraId="36B2CBD8" w14:textId="5C0B3C59" w:rsidR="00780352" w:rsidRDefault="00162DC6" w:rsidP="00780352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根据亚式期权的特殊路径依赖结构</w:t>
      </w:r>
      <w:r>
        <w:rPr>
          <w:rFonts w:hint="eastAsia"/>
          <w:sz w:val="19"/>
          <w:szCs w:val="19"/>
        </w:rPr>
        <w:t xml:space="preserve">, </w:t>
      </w:r>
      <w:r>
        <w:rPr>
          <w:rFonts w:hint="eastAsia"/>
          <w:sz w:val="19"/>
          <w:szCs w:val="19"/>
        </w:rPr>
        <w:t>与普通期权进行对比</w:t>
      </w:r>
      <w:r w:rsidR="004066C2">
        <w:rPr>
          <w:rFonts w:hint="eastAsia"/>
          <w:sz w:val="19"/>
          <w:szCs w:val="19"/>
        </w:rPr>
        <w:t xml:space="preserve">, </w:t>
      </w:r>
      <w:r w:rsidR="004066C2">
        <w:rPr>
          <w:rFonts w:hint="eastAsia"/>
          <w:sz w:val="19"/>
          <w:szCs w:val="19"/>
        </w:rPr>
        <w:t>通过</w:t>
      </w:r>
      <w:r w:rsidR="004066C2">
        <w:rPr>
          <w:rFonts w:hint="eastAsia"/>
          <w:sz w:val="19"/>
          <w:szCs w:val="19"/>
        </w:rPr>
        <w:t>MATLAB</w:t>
      </w:r>
      <w:r w:rsidR="00DF4F2B">
        <w:rPr>
          <w:rFonts w:hint="eastAsia"/>
          <w:sz w:val="19"/>
          <w:szCs w:val="19"/>
        </w:rPr>
        <w:t>编程</w:t>
      </w:r>
      <w:r w:rsidR="004066C2">
        <w:rPr>
          <w:rFonts w:hint="eastAsia"/>
          <w:sz w:val="19"/>
          <w:szCs w:val="19"/>
        </w:rPr>
        <w:t>进行建模</w:t>
      </w:r>
      <w:r w:rsidR="004066C2">
        <w:rPr>
          <w:rFonts w:hint="eastAsia"/>
          <w:sz w:val="19"/>
          <w:szCs w:val="19"/>
        </w:rPr>
        <w:t>,</w:t>
      </w:r>
      <w:r w:rsidR="004066C2">
        <w:rPr>
          <w:rFonts w:hint="eastAsia"/>
          <w:sz w:val="19"/>
          <w:szCs w:val="19"/>
        </w:rPr>
        <w:t>分析极端损失</w:t>
      </w:r>
      <w:r w:rsidR="00DF4F2B">
        <w:rPr>
          <w:rFonts w:hint="eastAsia"/>
          <w:sz w:val="19"/>
          <w:szCs w:val="19"/>
        </w:rPr>
        <w:t>情况</w:t>
      </w:r>
    </w:p>
    <w:p w14:paraId="48D25F01" w14:textId="38831195" w:rsidR="004066C2" w:rsidRPr="0043468A" w:rsidRDefault="00DF4F2B" w:rsidP="00780352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分别设定</w:t>
      </w:r>
      <w:r w:rsidR="004066C2">
        <w:rPr>
          <w:rFonts w:hint="eastAsia"/>
          <w:sz w:val="19"/>
          <w:szCs w:val="19"/>
        </w:rPr>
        <w:t>不同分布</w:t>
      </w:r>
      <w:r w:rsidR="004066C2">
        <w:rPr>
          <w:rFonts w:hint="eastAsia"/>
          <w:sz w:val="19"/>
          <w:szCs w:val="19"/>
        </w:rPr>
        <w:t>(</w:t>
      </w:r>
      <w:r w:rsidR="004066C2">
        <w:rPr>
          <w:rFonts w:hint="eastAsia"/>
          <w:sz w:val="19"/>
          <w:szCs w:val="19"/>
        </w:rPr>
        <w:t>正态分布</w:t>
      </w:r>
      <w:r w:rsidR="004066C2">
        <w:rPr>
          <w:rFonts w:hint="eastAsia"/>
          <w:sz w:val="19"/>
          <w:szCs w:val="19"/>
        </w:rPr>
        <w:t>\T</w:t>
      </w:r>
      <w:r w:rsidR="004066C2">
        <w:rPr>
          <w:rFonts w:hint="eastAsia"/>
          <w:sz w:val="19"/>
          <w:szCs w:val="19"/>
        </w:rPr>
        <w:t>分布</w:t>
      </w:r>
      <w:r w:rsidR="004066C2">
        <w:rPr>
          <w:rFonts w:hint="eastAsia"/>
          <w:sz w:val="19"/>
          <w:szCs w:val="19"/>
        </w:rPr>
        <w:t>\</w:t>
      </w:r>
      <w:r w:rsidR="004066C2">
        <w:rPr>
          <w:rFonts w:hint="eastAsia"/>
          <w:sz w:val="19"/>
          <w:szCs w:val="19"/>
        </w:rPr>
        <w:t>帕累托分布</w:t>
      </w:r>
      <w:r w:rsidR="004066C2">
        <w:rPr>
          <w:rFonts w:hint="eastAsia"/>
          <w:sz w:val="19"/>
          <w:szCs w:val="19"/>
        </w:rPr>
        <w:t>),</w:t>
      </w:r>
      <w:r w:rsidR="004066C2">
        <w:rPr>
          <w:rFonts w:hint="eastAsia"/>
          <w:sz w:val="19"/>
          <w:szCs w:val="19"/>
        </w:rPr>
        <w:t>不同历史时段</w:t>
      </w:r>
      <w:r w:rsidR="004066C2"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以及</w:t>
      </w:r>
      <w:r w:rsidR="004066C2">
        <w:rPr>
          <w:rFonts w:hint="eastAsia"/>
          <w:sz w:val="19"/>
          <w:szCs w:val="19"/>
        </w:rPr>
        <w:t>不同的市场</w:t>
      </w:r>
      <w:r w:rsidR="004066C2">
        <w:rPr>
          <w:rFonts w:hint="eastAsia"/>
          <w:sz w:val="19"/>
          <w:szCs w:val="19"/>
        </w:rPr>
        <w:t>(</w:t>
      </w:r>
      <w:r w:rsidR="004066C2">
        <w:rPr>
          <w:rFonts w:hint="eastAsia"/>
          <w:sz w:val="19"/>
          <w:szCs w:val="19"/>
        </w:rPr>
        <w:t>美国标普</w:t>
      </w:r>
      <w:r w:rsidR="004066C2">
        <w:rPr>
          <w:rFonts w:hint="eastAsia"/>
          <w:sz w:val="19"/>
          <w:szCs w:val="19"/>
        </w:rPr>
        <w:t>\</w:t>
      </w:r>
      <w:r w:rsidR="004066C2">
        <w:rPr>
          <w:rFonts w:hint="eastAsia"/>
          <w:sz w:val="19"/>
          <w:szCs w:val="19"/>
        </w:rPr>
        <w:t>上海上证</w:t>
      </w:r>
      <w:r w:rsidR="004066C2">
        <w:rPr>
          <w:rFonts w:hint="eastAsia"/>
          <w:sz w:val="19"/>
          <w:szCs w:val="19"/>
        </w:rPr>
        <w:t>\</w:t>
      </w:r>
      <w:r w:rsidR="004066C2">
        <w:rPr>
          <w:rFonts w:hint="eastAsia"/>
          <w:sz w:val="19"/>
          <w:szCs w:val="19"/>
        </w:rPr>
        <w:t>日经</w:t>
      </w:r>
      <w:r w:rsidR="004066C2">
        <w:rPr>
          <w:rFonts w:hint="eastAsia"/>
          <w:sz w:val="19"/>
          <w:szCs w:val="19"/>
        </w:rPr>
        <w:t>)</w:t>
      </w:r>
    </w:p>
    <w:p w14:paraId="71112DBA" w14:textId="5B65B78A" w:rsidR="00C802F6" w:rsidRPr="00E21BCD" w:rsidRDefault="000C5802" w:rsidP="00C802F6">
      <w:pPr>
        <w:spacing w:line="0" w:lineRule="atLeast"/>
        <w:jc w:val="left"/>
        <w:rPr>
          <w:b/>
          <w:color w:val="000000"/>
          <w:szCs w:val="21"/>
          <w:shd w:val="pct15" w:color="auto" w:fill="FFFFFF"/>
        </w:rPr>
      </w:pPr>
      <w:r w:rsidRPr="00E21BCD">
        <w:rPr>
          <w:rFonts w:hint="eastAsia"/>
          <w:b/>
          <w:color w:val="000000"/>
          <w:szCs w:val="21"/>
          <w:shd w:val="pct15" w:color="auto" w:fill="FFFFFF"/>
        </w:rPr>
        <w:t>2014.01-2014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.</w:t>
      </w:r>
      <w:r w:rsidR="00A41C51" w:rsidRPr="00E21BCD">
        <w:rPr>
          <w:rFonts w:hint="eastAsia"/>
          <w:b/>
          <w:color w:val="000000"/>
          <w:szCs w:val="21"/>
          <w:shd w:val="pct15" w:color="auto" w:fill="FFFFFF"/>
        </w:rPr>
        <w:t>0</w:t>
      </w:r>
      <w:r w:rsidR="006C0709">
        <w:rPr>
          <w:rFonts w:hint="eastAsia"/>
          <w:b/>
          <w:color w:val="000000"/>
          <w:szCs w:val="21"/>
          <w:shd w:val="pct15" w:color="auto" w:fill="FFFFFF"/>
        </w:rPr>
        <w:t>6</w:t>
      </w:r>
      <w:r w:rsidR="00A41C51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</w:t>
      </w:r>
      <w:r w:rsidR="00493BFC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投资组合管理挑战赛</w:t>
      </w:r>
      <w:r w:rsidR="006C1BFA">
        <w:rPr>
          <w:rFonts w:hint="eastAsia"/>
          <w:b/>
          <w:color w:val="000000"/>
          <w:szCs w:val="21"/>
          <w:shd w:val="pct15" w:color="auto" w:fill="FFFFFF"/>
        </w:rPr>
        <w:t xml:space="preserve">          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                 </w:t>
      </w:r>
      <w:r w:rsidR="00351CCC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模拟基金团队负责人</w:t>
      </w:r>
    </w:p>
    <w:p w14:paraId="132B1C50" w14:textId="47AF9BE1" w:rsidR="00C802F6" w:rsidRPr="0043468A" w:rsidRDefault="00DF4F2B" w:rsidP="0043468A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自上而下</w:t>
      </w:r>
      <w:r>
        <w:rPr>
          <w:rFonts w:hint="eastAsia"/>
          <w:sz w:val="19"/>
          <w:szCs w:val="19"/>
        </w:rPr>
        <w:t>,</w:t>
      </w:r>
      <w:r w:rsidR="00CA1E42">
        <w:rPr>
          <w:rFonts w:hint="eastAsia"/>
          <w:sz w:val="19"/>
          <w:szCs w:val="19"/>
        </w:rPr>
        <w:t>通过</w:t>
      </w:r>
      <w:r>
        <w:rPr>
          <w:rFonts w:hint="eastAsia"/>
          <w:sz w:val="19"/>
          <w:szCs w:val="19"/>
        </w:rPr>
        <w:t>行业轮转指标</w:t>
      </w:r>
      <w:r w:rsidR="00CA1E42">
        <w:rPr>
          <w:rFonts w:hint="eastAsia"/>
          <w:sz w:val="19"/>
          <w:szCs w:val="19"/>
        </w:rPr>
        <w:t>与相关系数矩阵分析</w:t>
      </w:r>
      <w:r>
        <w:rPr>
          <w:rFonts w:hint="eastAsia"/>
          <w:sz w:val="19"/>
          <w:szCs w:val="19"/>
        </w:rPr>
        <w:t>筛选行业</w:t>
      </w:r>
      <w:r>
        <w:rPr>
          <w:rFonts w:hint="eastAsia"/>
          <w:sz w:val="19"/>
          <w:szCs w:val="19"/>
        </w:rPr>
        <w:t>,</w:t>
      </w:r>
      <w:r w:rsidR="00CA1E42">
        <w:rPr>
          <w:rFonts w:hint="eastAsia"/>
          <w:sz w:val="19"/>
          <w:szCs w:val="19"/>
        </w:rPr>
        <w:t>并通过详尽的基本面分析筛选个股，</w:t>
      </w:r>
      <w:r w:rsidR="00084060">
        <w:rPr>
          <w:rFonts w:hint="eastAsia"/>
          <w:sz w:val="19"/>
          <w:szCs w:val="19"/>
        </w:rPr>
        <w:t>通过</w:t>
      </w:r>
      <w:proofErr w:type="spellStart"/>
      <w:r w:rsidR="00CA1E42">
        <w:rPr>
          <w:rFonts w:hint="eastAsia"/>
          <w:sz w:val="19"/>
          <w:szCs w:val="19"/>
        </w:rPr>
        <w:t>Bootstraping</w:t>
      </w:r>
      <w:proofErr w:type="spellEnd"/>
      <w:r w:rsidR="00084060">
        <w:rPr>
          <w:rFonts w:hint="eastAsia"/>
          <w:sz w:val="19"/>
          <w:szCs w:val="19"/>
        </w:rPr>
        <w:t>与蒙特卡洛模拟构建权重</w:t>
      </w:r>
      <w:r w:rsidR="00CA1E42">
        <w:rPr>
          <w:rFonts w:hint="eastAsia"/>
          <w:sz w:val="19"/>
          <w:szCs w:val="19"/>
        </w:rPr>
        <w:t xml:space="preserve">, </w:t>
      </w:r>
      <w:r w:rsidR="00CA1E42">
        <w:rPr>
          <w:rFonts w:hint="eastAsia"/>
          <w:sz w:val="19"/>
          <w:szCs w:val="19"/>
        </w:rPr>
        <w:t>同时做空股指期货实现市场中性获取绝对稳定收益</w:t>
      </w:r>
      <w:r w:rsidR="00CA1E42">
        <w:rPr>
          <w:rFonts w:hint="eastAsia"/>
          <w:sz w:val="19"/>
          <w:szCs w:val="19"/>
        </w:rPr>
        <w:t>.</w:t>
      </w:r>
      <w:r w:rsidR="00CA1E42" w:rsidRPr="0043468A">
        <w:rPr>
          <w:sz w:val="19"/>
          <w:szCs w:val="19"/>
        </w:rPr>
        <w:t xml:space="preserve"> </w:t>
      </w:r>
    </w:p>
    <w:p w14:paraId="62B8808D" w14:textId="0A9767BB" w:rsidR="00C802F6" w:rsidRPr="0043468A" w:rsidRDefault="00CA1E42" w:rsidP="0043468A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后期基于动量指标与价值指标的结合</w:t>
      </w:r>
      <w:r w:rsidR="00FD6914">
        <w:rPr>
          <w:rFonts w:hint="eastAsia"/>
          <w:sz w:val="19"/>
          <w:szCs w:val="19"/>
        </w:rPr>
        <w:t>信号</w:t>
      </w:r>
      <w:r w:rsidR="006A2BCD">
        <w:rPr>
          <w:rFonts w:hint="eastAsia"/>
          <w:sz w:val="19"/>
          <w:szCs w:val="19"/>
        </w:rPr>
        <w:t>择时调整仓位</w:t>
      </w:r>
      <w:r w:rsidR="00204BE3" w:rsidRPr="0043468A">
        <w:rPr>
          <w:rFonts w:hint="eastAsia"/>
          <w:sz w:val="19"/>
          <w:szCs w:val="19"/>
        </w:rPr>
        <w:t>，</w:t>
      </w:r>
      <w:r>
        <w:rPr>
          <w:rFonts w:hint="eastAsia"/>
          <w:sz w:val="19"/>
          <w:szCs w:val="19"/>
        </w:rPr>
        <w:t>在赛程</w:t>
      </w:r>
      <w:r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>个月中</w:t>
      </w:r>
      <w:r w:rsidR="00FD6914">
        <w:rPr>
          <w:rFonts w:hint="eastAsia"/>
          <w:sz w:val="19"/>
          <w:szCs w:val="19"/>
        </w:rPr>
        <w:t>获得持续稳定的正收益</w:t>
      </w:r>
      <w:r w:rsidR="00FD6914">
        <w:rPr>
          <w:rFonts w:hint="eastAsia"/>
          <w:sz w:val="19"/>
          <w:szCs w:val="19"/>
        </w:rPr>
        <w:t>,SR=1.3</w:t>
      </w:r>
    </w:p>
    <w:p w14:paraId="03603349" w14:textId="1180F6C2" w:rsidR="002E6530" w:rsidRPr="00E21BCD" w:rsidRDefault="000C5802" w:rsidP="008A0C3F">
      <w:pPr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2013</w:t>
      </w:r>
      <w:r w:rsidR="00140F4B" w:rsidRPr="00E21BCD">
        <w:rPr>
          <w:rFonts w:hint="eastAsia"/>
          <w:b/>
          <w:szCs w:val="21"/>
          <w:shd w:val="pct15" w:color="auto" w:fill="FFFFFF"/>
        </w:rPr>
        <w:t>.</w:t>
      </w:r>
      <w:r w:rsidRPr="00E21BCD">
        <w:rPr>
          <w:rFonts w:hint="eastAsia"/>
          <w:b/>
          <w:szCs w:val="21"/>
          <w:shd w:val="pct15" w:color="auto" w:fill="FFFFFF"/>
        </w:rPr>
        <w:t>10-2013</w:t>
      </w:r>
      <w:r w:rsidR="00140F4B" w:rsidRPr="00E21BCD">
        <w:rPr>
          <w:rFonts w:hint="eastAsia"/>
          <w:b/>
          <w:szCs w:val="21"/>
          <w:shd w:val="pct15" w:color="auto" w:fill="FFFFFF"/>
        </w:rPr>
        <w:t>.</w:t>
      </w:r>
      <w:r w:rsidRPr="00E21BCD">
        <w:rPr>
          <w:rFonts w:hint="eastAsia"/>
          <w:b/>
          <w:szCs w:val="21"/>
          <w:shd w:val="pct15" w:color="auto" w:fill="FFFFFF"/>
        </w:rPr>
        <w:t>12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Pr="00E21BCD">
        <w:rPr>
          <w:rFonts w:hint="eastAsia"/>
          <w:b/>
          <w:szCs w:val="21"/>
          <w:shd w:val="pct15" w:color="auto" w:fill="FFFFFF"/>
        </w:rPr>
        <w:t>高频交易对中国股票市场的可行性与适用性分析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 </w:t>
      </w:r>
      <w:r w:rsidR="00E6427E">
        <w:rPr>
          <w:b/>
          <w:szCs w:val="21"/>
          <w:shd w:val="pct15" w:color="auto" w:fill="FFFFFF"/>
        </w:rPr>
        <w:t xml:space="preserve">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   </w:t>
      </w:r>
      <w:r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0F2349">
        <w:rPr>
          <w:rFonts w:hint="eastAsia"/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>分析员</w:t>
      </w:r>
    </w:p>
    <w:p w14:paraId="2EF94100" w14:textId="13861421" w:rsidR="00A11108" w:rsidRPr="0043468A" w:rsidRDefault="000C5802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从交易机制、交易费用、法规、流动性以及高频交易自身特性角度评估高频交易</w:t>
      </w:r>
      <w:r w:rsidR="00D60089">
        <w:rPr>
          <w:rFonts w:hint="eastAsia"/>
          <w:sz w:val="19"/>
          <w:szCs w:val="19"/>
        </w:rPr>
        <w:t>在中国市场</w:t>
      </w:r>
      <w:r w:rsidRPr="0043468A">
        <w:rPr>
          <w:rFonts w:hint="eastAsia"/>
          <w:sz w:val="19"/>
          <w:szCs w:val="19"/>
        </w:rPr>
        <w:t>适用性</w:t>
      </w:r>
    </w:p>
    <w:p w14:paraId="318D837A" w14:textId="6475AD29" w:rsidR="000C5802" w:rsidRPr="00E21BCD" w:rsidRDefault="000C5802" w:rsidP="000C5802">
      <w:pPr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2011.09-2012.06   </w:t>
      </w:r>
      <w:r w:rsidRPr="00E21BCD">
        <w:rPr>
          <w:rFonts w:hint="eastAsia"/>
          <w:b/>
          <w:szCs w:val="21"/>
          <w:shd w:val="pct15" w:color="auto" w:fill="FFFFFF"/>
        </w:rPr>
        <w:t>复旦大学经济学院学生会</w:t>
      </w:r>
      <w:r w:rsidR="006A2BCD">
        <w:rPr>
          <w:rFonts w:hint="eastAsia"/>
          <w:b/>
          <w:szCs w:val="21"/>
          <w:shd w:val="pct15" w:color="auto" w:fill="FFFFFF"/>
        </w:rPr>
        <w:t xml:space="preserve">                           </w:t>
      </w:r>
      <w:r w:rsidR="00E6427E">
        <w:rPr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 xml:space="preserve">              </w:t>
      </w:r>
      <w:r w:rsidRPr="00E21BCD">
        <w:rPr>
          <w:rFonts w:hint="eastAsia"/>
          <w:b/>
          <w:szCs w:val="21"/>
          <w:shd w:val="pct15" w:color="auto" w:fill="FFFFFF"/>
        </w:rPr>
        <w:t>实践部部长</w:t>
      </w:r>
    </w:p>
    <w:p w14:paraId="5DAFCC3B" w14:textId="4F091990" w:rsidR="006A2BCD" w:rsidRPr="00700149" w:rsidRDefault="006A2BCD" w:rsidP="006A2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700149">
        <w:rPr>
          <w:rFonts w:hint="eastAsia"/>
          <w:sz w:val="19"/>
          <w:szCs w:val="19"/>
        </w:rPr>
        <w:t>部门规模</w:t>
      </w:r>
      <w:r>
        <w:rPr>
          <w:rFonts w:hint="eastAsia"/>
          <w:sz w:val="19"/>
          <w:szCs w:val="19"/>
        </w:rPr>
        <w:t>共</w:t>
      </w:r>
      <w:r w:rsidRPr="00700149">
        <w:rPr>
          <w:rFonts w:hint="eastAsia"/>
          <w:sz w:val="19"/>
          <w:szCs w:val="19"/>
        </w:rPr>
        <w:t>72</w:t>
      </w:r>
      <w:r>
        <w:rPr>
          <w:rFonts w:hint="eastAsia"/>
          <w:sz w:val="19"/>
          <w:szCs w:val="19"/>
        </w:rPr>
        <w:t>人。负责</w:t>
      </w:r>
      <w:r w:rsidRPr="0043468A">
        <w:rPr>
          <w:rFonts w:hint="eastAsia"/>
          <w:sz w:val="19"/>
          <w:szCs w:val="19"/>
        </w:rPr>
        <w:t>构建</w:t>
      </w:r>
      <w:r w:rsidRPr="00700149">
        <w:rPr>
          <w:rFonts w:hint="eastAsia"/>
          <w:sz w:val="19"/>
          <w:szCs w:val="19"/>
        </w:rPr>
        <w:t>复旦学生</w:t>
      </w:r>
      <w:r>
        <w:rPr>
          <w:rFonts w:hint="eastAsia"/>
          <w:sz w:val="19"/>
          <w:szCs w:val="19"/>
        </w:rPr>
        <w:t>社会实践科创</w:t>
      </w:r>
      <w:r w:rsidRPr="00700149">
        <w:rPr>
          <w:rFonts w:hint="eastAsia"/>
          <w:sz w:val="19"/>
          <w:szCs w:val="19"/>
        </w:rPr>
        <w:t>平台，</w:t>
      </w:r>
      <w:r>
        <w:rPr>
          <w:rFonts w:hint="eastAsia"/>
          <w:sz w:val="19"/>
          <w:szCs w:val="19"/>
        </w:rPr>
        <w:t>审核并统筹答辩，</w:t>
      </w:r>
      <w:r w:rsidRPr="00700149">
        <w:rPr>
          <w:rFonts w:hint="eastAsia"/>
          <w:sz w:val="19"/>
          <w:szCs w:val="19"/>
        </w:rPr>
        <w:t>筹集项目</w:t>
      </w:r>
      <w:r>
        <w:rPr>
          <w:rFonts w:hint="eastAsia"/>
          <w:sz w:val="19"/>
          <w:szCs w:val="19"/>
        </w:rPr>
        <w:t>经费（共</w:t>
      </w:r>
      <w:r w:rsidRPr="00700149">
        <w:rPr>
          <w:rFonts w:hint="eastAsia"/>
          <w:sz w:val="19"/>
          <w:szCs w:val="19"/>
        </w:rPr>
        <w:t>26000</w:t>
      </w:r>
      <w:r>
        <w:rPr>
          <w:rFonts w:hint="eastAsia"/>
          <w:sz w:val="19"/>
          <w:szCs w:val="19"/>
        </w:rPr>
        <w:t>元）</w:t>
      </w:r>
    </w:p>
    <w:p w14:paraId="0253766C" w14:textId="77777777" w:rsidR="00447AE2" w:rsidRPr="00D875AE" w:rsidRDefault="005744F2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</w:rPr>
      </w:pPr>
      <w:r w:rsidRPr="00D875AE">
        <w:rPr>
          <w:rFonts w:ascii="Times New Roman" w:hAnsi="Times New Roman" w:hint="eastAsia"/>
          <w:b/>
        </w:rPr>
        <w:t>技能</w:t>
      </w:r>
      <w:r w:rsidR="00C623B6" w:rsidRPr="00D875AE">
        <w:rPr>
          <w:rFonts w:ascii="Times New Roman" w:hAnsi="Times New Roman" w:hint="eastAsia"/>
          <w:b/>
        </w:rPr>
        <w:t>证书</w:t>
      </w:r>
      <w:r w:rsidR="00447AE2" w:rsidRPr="00D875AE">
        <w:rPr>
          <w:rFonts w:ascii="Times New Roman" w:hAnsi="Times New Roman" w:hint="eastAsia"/>
          <w:b/>
        </w:rPr>
        <w:t xml:space="preserve">           </w:t>
      </w:r>
      <w:r w:rsidR="00447AE2" w:rsidRPr="00D875AE">
        <w:rPr>
          <w:rFonts w:ascii="Times New Roman" w:hAnsi="Times New Roman"/>
          <w:b/>
        </w:rPr>
        <w:t xml:space="preserve">                                                                      </w:t>
      </w:r>
      <w:r w:rsidR="00447AE2" w:rsidRPr="00D875AE">
        <w:rPr>
          <w:rFonts w:ascii="Times New Roman" w:hAnsi="Times New Roman" w:hint="eastAsia"/>
          <w:b/>
        </w:rPr>
        <w:t xml:space="preserve">            </w:t>
      </w:r>
      <w:r w:rsidR="00447AE2" w:rsidRPr="00D875AE">
        <w:rPr>
          <w:rFonts w:ascii="Times New Roman" w:hAnsi="Times New Roman"/>
          <w:b/>
        </w:rPr>
        <w:t xml:space="preserve"> </w:t>
      </w:r>
    </w:p>
    <w:p w14:paraId="56F2C787" w14:textId="7D7A986F" w:rsidR="00FE6C0B" w:rsidRPr="0043468A" w:rsidRDefault="0070461E" w:rsidP="00FE6C0B">
      <w:pPr>
        <w:tabs>
          <w:tab w:val="left" w:pos="900"/>
        </w:tabs>
        <w:autoSpaceDE w:val="0"/>
        <w:autoSpaceDN w:val="0"/>
        <w:adjustRightInd w:val="0"/>
        <w:spacing w:line="0" w:lineRule="atLeast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专业类</w:t>
      </w:r>
      <w:r w:rsidR="00005723">
        <w:rPr>
          <w:rFonts w:hint="eastAsia"/>
          <w:sz w:val="19"/>
          <w:szCs w:val="19"/>
        </w:rPr>
        <w:t xml:space="preserve">     </w:t>
      </w:r>
      <w:r w:rsidR="00E2078E" w:rsidRPr="0043468A">
        <w:rPr>
          <w:rFonts w:hint="eastAsia"/>
          <w:sz w:val="19"/>
          <w:szCs w:val="19"/>
        </w:rPr>
        <w:t>已</w:t>
      </w:r>
      <w:r w:rsidR="00B211DB" w:rsidRPr="0043468A">
        <w:rPr>
          <w:rFonts w:hint="eastAsia"/>
          <w:sz w:val="19"/>
          <w:szCs w:val="19"/>
        </w:rPr>
        <w:t>通过</w:t>
      </w:r>
      <w:r w:rsidRPr="0043468A">
        <w:rPr>
          <w:rFonts w:hint="eastAsia"/>
          <w:sz w:val="19"/>
          <w:szCs w:val="19"/>
          <w:shd w:val="pct15" w:color="auto" w:fill="FFFFFF"/>
        </w:rPr>
        <w:t>CFA</w:t>
      </w:r>
      <w:r w:rsidR="00350F28">
        <w:rPr>
          <w:rFonts w:hint="eastAsia"/>
          <w:sz w:val="19"/>
          <w:szCs w:val="19"/>
          <w:shd w:val="pct15" w:color="auto" w:fill="FFFFFF"/>
        </w:rPr>
        <w:t>三</w:t>
      </w:r>
      <w:r w:rsidRPr="0043468A">
        <w:rPr>
          <w:rFonts w:hint="eastAsia"/>
          <w:sz w:val="19"/>
          <w:szCs w:val="19"/>
          <w:shd w:val="pct15" w:color="auto" w:fill="FFFFFF"/>
        </w:rPr>
        <w:t>级</w:t>
      </w:r>
      <w:r w:rsidR="00350F28">
        <w:rPr>
          <w:rFonts w:hint="eastAsia"/>
          <w:sz w:val="19"/>
          <w:szCs w:val="19"/>
          <w:shd w:val="pct15" w:color="auto" w:fill="FFFFFF"/>
        </w:rPr>
        <w:t>(</w:t>
      </w:r>
      <w:r w:rsidR="00350F28">
        <w:rPr>
          <w:rFonts w:hint="eastAsia"/>
          <w:sz w:val="19"/>
          <w:szCs w:val="19"/>
          <w:shd w:val="pct15" w:color="auto" w:fill="FFFFFF"/>
        </w:rPr>
        <w:t>全部级别</w:t>
      </w:r>
      <w:r w:rsidR="00350F28">
        <w:rPr>
          <w:rFonts w:hint="eastAsia"/>
          <w:sz w:val="19"/>
          <w:szCs w:val="19"/>
          <w:shd w:val="pct15" w:color="auto" w:fill="FFFFFF"/>
        </w:rPr>
        <w:t>)</w:t>
      </w:r>
      <w:r w:rsidR="00640E8E">
        <w:rPr>
          <w:rFonts w:hint="eastAsia"/>
          <w:sz w:val="19"/>
          <w:szCs w:val="19"/>
          <w:shd w:val="pct15" w:color="auto" w:fill="FFFFFF"/>
        </w:rPr>
        <w:t>、</w:t>
      </w:r>
      <w:r w:rsidR="00640E8E">
        <w:rPr>
          <w:rFonts w:hint="eastAsia"/>
          <w:sz w:val="19"/>
          <w:szCs w:val="19"/>
          <w:shd w:val="pct15" w:color="auto" w:fill="FFFFFF"/>
        </w:rPr>
        <w:t>FRM</w:t>
      </w:r>
      <w:r w:rsidR="00640E8E">
        <w:rPr>
          <w:rFonts w:hint="eastAsia"/>
          <w:sz w:val="19"/>
          <w:szCs w:val="19"/>
          <w:shd w:val="pct15" w:color="auto" w:fill="FFFFFF"/>
        </w:rPr>
        <w:t>二级</w:t>
      </w:r>
      <w:r w:rsidR="00350F28">
        <w:rPr>
          <w:rFonts w:hint="eastAsia"/>
          <w:sz w:val="19"/>
          <w:szCs w:val="19"/>
          <w:shd w:val="pct15" w:color="auto" w:fill="FFFFFF"/>
        </w:rPr>
        <w:t>(</w:t>
      </w:r>
      <w:r w:rsidR="00350F28">
        <w:rPr>
          <w:rFonts w:hint="eastAsia"/>
          <w:sz w:val="19"/>
          <w:szCs w:val="19"/>
          <w:shd w:val="pct15" w:color="auto" w:fill="FFFFFF"/>
        </w:rPr>
        <w:t>全部级别</w:t>
      </w:r>
      <w:r w:rsidR="00350F28">
        <w:rPr>
          <w:rFonts w:hint="eastAsia"/>
          <w:sz w:val="19"/>
          <w:szCs w:val="19"/>
          <w:shd w:val="pct15" w:color="auto" w:fill="FFFFFF"/>
        </w:rPr>
        <w:t>)</w:t>
      </w:r>
      <w:r w:rsidR="00B211DB" w:rsidRPr="0043468A">
        <w:rPr>
          <w:rFonts w:hint="eastAsia"/>
          <w:sz w:val="19"/>
          <w:szCs w:val="19"/>
        </w:rPr>
        <w:t>、并</w:t>
      </w:r>
      <w:r w:rsidR="006A2BCD">
        <w:rPr>
          <w:rFonts w:hint="eastAsia"/>
          <w:sz w:val="19"/>
          <w:szCs w:val="19"/>
        </w:rPr>
        <w:t>已</w:t>
      </w:r>
      <w:r w:rsidR="00B211DB" w:rsidRPr="0043468A">
        <w:rPr>
          <w:rFonts w:hint="eastAsia"/>
          <w:sz w:val="19"/>
          <w:szCs w:val="19"/>
        </w:rPr>
        <w:t>通过</w:t>
      </w:r>
      <w:r w:rsidR="00005723" w:rsidRPr="00577EAB">
        <w:rPr>
          <w:rFonts w:hint="eastAsia"/>
          <w:sz w:val="19"/>
          <w:szCs w:val="19"/>
          <w:shd w:val="pct15" w:color="auto" w:fill="FFFFFF"/>
        </w:rPr>
        <w:t>四门</w:t>
      </w:r>
      <w:r w:rsidR="00E2078E" w:rsidRPr="0043468A">
        <w:rPr>
          <w:rFonts w:hint="eastAsia"/>
          <w:sz w:val="19"/>
          <w:szCs w:val="19"/>
          <w:shd w:val="pct15" w:color="auto" w:fill="FFFFFF"/>
        </w:rPr>
        <w:t>证券从业资格考试</w:t>
      </w:r>
      <w:r w:rsidR="00E2078E" w:rsidRPr="0043468A">
        <w:rPr>
          <w:rFonts w:hint="eastAsia"/>
          <w:sz w:val="19"/>
          <w:szCs w:val="19"/>
        </w:rPr>
        <w:t>（基础、基金、</w:t>
      </w:r>
      <w:r w:rsidR="00B211DB" w:rsidRPr="0043468A">
        <w:rPr>
          <w:rFonts w:hint="eastAsia"/>
          <w:sz w:val="19"/>
          <w:szCs w:val="19"/>
        </w:rPr>
        <w:t>交易、投资</w:t>
      </w:r>
      <w:r w:rsidR="00986F53" w:rsidRPr="0043468A">
        <w:rPr>
          <w:rFonts w:hint="eastAsia"/>
          <w:sz w:val="19"/>
          <w:szCs w:val="19"/>
        </w:rPr>
        <w:t>）</w:t>
      </w:r>
    </w:p>
    <w:p w14:paraId="3ADD6C06" w14:textId="289C09A1" w:rsidR="00FE6C0B" w:rsidRPr="0043468A" w:rsidRDefault="00447AE2" w:rsidP="00FE6C0B">
      <w:pPr>
        <w:tabs>
          <w:tab w:val="left" w:pos="900"/>
        </w:tabs>
        <w:autoSpaceDE w:val="0"/>
        <w:autoSpaceDN w:val="0"/>
        <w:adjustRightInd w:val="0"/>
        <w:spacing w:line="0" w:lineRule="atLeast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语言</w:t>
      </w:r>
      <w:r w:rsidR="00005723">
        <w:rPr>
          <w:rFonts w:hint="eastAsia"/>
          <w:sz w:val="19"/>
          <w:szCs w:val="19"/>
        </w:rPr>
        <w:t xml:space="preserve">       </w:t>
      </w:r>
      <w:r w:rsidRPr="0043468A">
        <w:rPr>
          <w:rFonts w:hint="eastAsia"/>
          <w:sz w:val="19"/>
          <w:szCs w:val="19"/>
        </w:rPr>
        <w:t>英语（</w:t>
      </w:r>
      <w:r w:rsidRPr="0043468A">
        <w:rPr>
          <w:sz w:val="19"/>
          <w:szCs w:val="19"/>
        </w:rPr>
        <w:t>TOEFL:10</w:t>
      </w:r>
      <w:r w:rsidR="006251D6" w:rsidRPr="0043468A">
        <w:rPr>
          <w:rFonts w:hint="eastAsia"/>
          <w:sz w:val="19"/>
          <w:szCs w:val="19"/>
        </w:rPr>
        <w:t>6</w:t>
      </w:r>
      <w:r w:rsidRPr="0043468A">
        <w:rPr>
          <w:rFonts w:hint="eastAsia"/>
          <w:sz w:val="19"/>
          <w:szCs w:val="19"/>
        </w:rPr>
        <w:t xml:space="preserve">,  </w:t>
      </w:r>
      <w:r w:rsidRPr="0043468A">
        <w:rPr>
          <w:sz w:val="19"/>
          <w:szCs w:val="19"/>
        </w:rPr>
        <w:t>CET</w:t>
      </w:r>
      <w:r w:rsidRPr="0043468A">
        <w:rPr>
          <w:rFonts w:hint="eastAsia"/>
          <w:sz w:val="19"/>
          <w:szCs w:val="19"/>
        </w:rPr>
        <w:t>-</w:t>
      </w:r>
      <w:r w:rsidRPr="0043468A">
        <w:rPr>
          <w:sz w:val="19"/>
          <w:szCs w:val="19"/>
        </w:rPr>
        <w:t>4: 618</w:t>
      </w:r>
      <w:r w:rsidRPr="0043468A">
        <w:rPr>
          <w:rFonts w:hint="eastAsia"/>
          <w:sz w:val="19"/>
          <w:szCs w:val="19"/>
        </w:rPr>
        <w:t xml:space="preserve">,  </w:t>
      </w:r>
      <w:r w:rsidRPr="0043468A">
        <w:rPr>
          <w:sz w:val="19"/>
          <w:szCs w:val="19"/>
        </w:rPr>
        <w:t>CET-6</w:t>
      </w:r>
      <w:r w:rsidRPr="0043468A">
        <w:rPr>
          <w:rFonts w:hint="eastAsia"/>
          <w:sz w:val="19"/>
          <w:szCs w:val="19"/>
        </w:rPr>
        <w:t>:</w:t>
      </w:r>
      <w:r w:rsidRPr="0043468A">
        <w:rPr>
          <w:sz w:val="19"/>
          <w:szCs w:val="19"/>
        </w:rPr>
        <w:t xml:space="preserve"> </w:t>
      </w:r>
      <w:r w:rsidRPr="0043468A">
        <w:rPr>
          <w:rFonts w:hint="eastAsia"/>
          <w:sz w:val="19"/>
          <w:szCs w:val="19"/>
        </w:rPr>
        <w:t xml:space="preserve">593,  </w:t>
      </w:r>
      <w:r w:rsidRPr="0043468A">
        <w:rPr>
          <w:sz w:val="19"/>
          <w:szCs w:val="19"/>
        </w:rPr>
        <w:t>GMAT:730</w:t>
      </w:r>
      <w:r w:rsidRPr="0043468A">
        <w:rPr>
          <w:rFonts w:hint="eastAsia"/>
          <w:sz w:val="19"/>
          <w:szCs w:val="19"/>
        </w:rPr>
        <w:t>）；</w:t>
      </w:r>
      <w:r w:rsidR="00AB1C0C">
        <w:rPr>
          <w:rFonts w:hint="eastAsia"/>
          <w:sz w:val="19"/>
          <w:szCs w:val="19"/>
        </w:rPr>
        <w:t>普通话等级测试二级甲等</w:t>
      </w:r>
      <w:r w:rsidR="00AB1C0C">
        <w:rPr>
          <w:rFonts w:hint="eastAsia"/>
          <w:sz w:val="19"/>
          <w:szCs w:val="19"/>
        </w:rPr>
        <w:t>;</w:t>
      </w:r>
    </w:p>
    <w:p w14:paraId="5B85F4D3" w14:textId="54EDE4B4" w:rsidR="00087477" w:rsidRPr="0043468A" w:rsidRDefault="00447AE2" w:rsidP="0043468A">
      <w:pPr>
        <w:tabs>
          <w:tab w:val="left" w:pos="900"/>
        </w:tabs>
        <w:autoSpaceDE w:val="0"/>
        <w:autoSpaceDN w:val="0"/>
        <w:adjustRightInd w:val="0"/>
        <w:spacing w:line="0" w:lineRule="atLeast"/>
        <w:ind w:left="1750" w:hangingChars="921" w:hanging="175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计算机</w:t>
      </w:r>
      <w:r w:rsidR="0070461E" w:rsidRPr="0043468A">
        <w:rPr>
          <w:rFonts w:hint="eastAsia"/>
          <w:sz w:val="19"/>
          <w:szCs w:val="19"/>
        </w:rPr>
        <w:t>类</w:t>
      </w:r>
      <w:r w:rsidR="00005723">
        <w:rPr>
          <w:rFonts w:hint="eastAsia"/>
          <w:sz w:val="19"/>
          <w:szCs w:val="19"/>
        </w:rPr>
        <w:t xml:space="preserve">   </w:t>
      </w:r>
      <w:r w:rsidR="006A2BCD">
        <w:rPr>
          <w:rFonts w:hint="eastAsia"/>
          <w:sz w:val="19"/>
          <w:szCs w:val="19"/>
        </w:rPr>
        <w:t>通过全国计算机二级</w:t>
      </w:r>
      <w:r w:rsidR="00A52198">
        <w:rPr>
          <w:rFonts w:hint="eastAsia"/>
          <w:sz w:val="19"/>
          <w:szCs w:val="19"/>
        </w:rPr>
        <w:t>编程</w:t>
      </w:r>
      <w:r w:rsidR="006A2BCD">
        <w:rPr>
          <w:rFonts w:hint="eastAsia"/>
          <w:sz w:val="19"/>
          <w:szCs w:val="19"/>
        </w:rPr>
        <w:t>考试</w:t>
      </w:r>
      <w:r w:rsidR="00A52198">
        <w:rPr>
          <w:rFonts w:hint="eastAsia"/>
          <w:sz w:val="19"/>
          <w:szCs w:val="19"/>
        </w:rPr>
        <w:t xml:space="preserve">, </w:t>
      </w:r>
      <w:r w:rsidR="006A2BCD">
        <w:rPr>
          <w:rFonts w:hint="eastAsia"/>
          <w:sz w:val="19"/>
          <w:szCs w:val="19"/>
        </w:rPr>
        <w:t>掌握</w:t>
      </w:r>
      <w:r w:rsidR="00DF459D" w:rsidRPr="0043468A">
        <w:rPr>
          <w:rFonts w:hint="eastAsia"/>
          <w:sz w:val="19"/>
          <w:szCs w:val="19"/>
        </w:rPr>
        <w:t>M</w:t>
      </w:r>
      <w:r w:rsidR="00C03585" w:rsidRPr="0043468A">
        <w:rPr>
          <w:rFonts w:hint="eastAsia"/>
          <w:sz w:val="19"/>
          <w:szCs w:val="19"/>
        </w:rPr>
        <w:t>ATLAB</w:t>
      </w:r>
      <w:r w:rsidR="00DF459D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SQL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VBA</w:t>
      </w:r>
      <w:r w:rsidR="00A52198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GIT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STATA</w:t>
      </w:r>
      <w:r w:rsidR="00A52198" w:rsidRPr="0043468A">
        <w:rPr>
          <w:rFonts w:hint="eastAsia"/>
          <w:sz w:val="19"/>
          <w:szCs w:val="19"/>
        </w:rPr>
        <w:t>、</w:t>
      </w:r>
      <w:r w:rsidR="00623F0A">
        <w:rPr>
          <w:rFonts w:hint="eastAsia"/>
          <w:sz w:val="19"/>
          <w:szCs w:val="19"/>
        </w:rPr>
        <w:t>R</w:t>
      </w:r>
      <w:r w:rsidR="00003024">
        <w:rPr>
          <w:rFonts w:hint="eastAsia"/>
          <w:sz w:val="19"/>
          <w:szCs w:val="19"/>
        </w:rPr>
        <w:t>语言</w:t>
      </w:r>
      <w:r w:rsidR="00C802F6" w:rsidRPr="0043468A">
        <w:rPr>
          <w:rFonts w:hint="eastAsia"/>
          <w:sz w:val="19"/>
          <w:szCs w:val="19"/>
        </w:rPr>
        <w:t>、</w:t>
      </w:r>
      <w:proofErr w:type="spellStart"/>
      <w:r w:rsidR="00C802F6" w:rsidRPr="0043468A">
        <w:rPr>
          <w:rFonts w:hint="eastAsia"/>
          <w:sz w:val="19"/>
          <w:szCs w:val="19"/>
        </w:rPr>
        <w:t>Eviews</w:t>
      </w:r>
      <w:proofErr w:type="spellEnd"/>
      <w:r w:rsidR="00C802F6" w:rsidRPr="0043468A">
        <w:rPr>
          <w:rFonts w:hint="eastAsia"/>
          <w:sz w:val="19"/>
          <w:szCs w:val="19"/>
        </w:rPr>
        <w:t>、</w:t>
      </w:r>
      <w:r w:rsidR="0070461E" w:rsidRPr="0043468A">
        <w:rPr>
          <w:rFonts w:hint="eastAsia"/>
          <w:sz w:val="19"/>
          <w:szCs w:val="19"/>
        </w:rPr>
        <w:t>VB</w:t>
      </w:r>
      <w:r w:rsidR="00E6427E">
        <w:rPr>
          <w:sz w:val="19"/>
          <w:szCs w:val="19"/>
        </w:rPr>
        <w:t>.NET</w:t>
      </w:r>
      <w:r w:rsidR="00FE6C0B" w:rsidRPr="0043468A">
        <w:rPr>
          <w:rFonts w:hint="eastAsia"/>
          <w:sz w:val="19"/>
          <w:szCs w:val="19"/>
        </w:rPr>
        <w:t>编程</w:t>
      </w:r>
      <w:r w:rsidR="0070461E" w:rsidRPr="0043468A">
        <w:rPr>
          <w:rFonts w:hint="eastAsia"/>
          <w:sz w:val="19"/>
          <w:szCs w:val="19"/>
        </w:rPr>
        <w:t>、</w:t>
      </w:r>
      <w:proofErr w:type="spellStart"/>
      <w:r w:rsidRPr="0043468A">
        <w:rPr>
          <w:rFonts w:hint="eastAsia"/>
          <w:sz w:val="19"/>
          <w:szCs w:val="19"/>
        </w:rPr>
        <w:t>Prezi</w:t>
      </w:r>
      <w:proofErr w:type="spellEnd"/>
      <w:r w:rsidR="00775491">
        <w:rPr>
          <w:rFonts w:hint="eastAsia"/>
          <w:sz w:val="19"/>
          <w:szCs w:val="19"/>
        </w:rPr>
        <w:t>、</w:t>
      </w:r>
      <w:r w:rsidR="00775491" w:rsidRPr="0043468A">
        <w:rPr>
          <w:rFonts w:hint="eastAsia"/>
          <w:sz w:val="19"/>
          <w:szCs w:val="19"/>
        </w:rPr>
        <w:t>M</w:t>
      </w:r>
      <w:r w:rsidR="00A52198">
        <w:rPr>
          <w:rFonts w:hint="eastAsia"/>
          <w:sz w:val="19"/>
          <w:szCs w:val="19"/>
        </w:rPr>
        <w:t>S</w:t>
      </w:r>
      <w:r w:rsidR="00775491" w:rsidRPr="0043468A">
        <w:rPr>
          <w:rFonts w:hint="eastAsia"/>
          <w:sz w:val="19"/>
          <w:szCs w:val="19"/>
        </w:rPr>
        <w:t xml:space="preserve"> office</w:t>
      </w:r>
      <w:r w:rsidR="00223BDF">
        <w:rPr>
          <w:rFonts w:hint="eastAsia"/>
          <w:sz w:val="19"/>
          <w:szCs w:val="19"/>
        </w:rPr>
        <w:t>等软件</w:t>
      </w:r>
      <w:r w:rsidR="00223BDF">
        <w:rPr>
          <w:rFonts w:hint="eastAsia"/>
          <w:sz w:val="19"/>
          <w:szCs w:val="19"/>
        </w:rPr>
        <w:t>/</w:t>
      </w:r>
      <w:r w:rsidR="00223BDF">
        <w:rPr>
          <w:rFonts w:hint="eastAsia"/>
          <w:sz w:val="19"/>
          <w:szCs w:val="19"/>
        </w:rPr>
        <w:t>语言的</w:t>
      </w:r>
      <w:r w:rsidR="00084060">
        <w:rPr>
          <w:rFonts w:hint="eastAsia"/>
          <w:sz w:val="19"/>
          <w:szCs w:val="19"/>
        </w:rPr>
        <w:t>使用</w:t>
      </w:r>
      <w:r w:rsidR="00A52198">
        <w:rPr>
          <w:rFonts w:hint="eastAsia"/>
          <w:sz w:val="19"/>
          <w:szCs w:val="19"/>
        </w:rPr>
        <w:t xml:space="preserve">, </w:t>
      </w:r>
      <w:r w:rsidR="00A52198">
        <w:rPr>
          <w:rFonts w:hint="eastAsia"/>
          <w:sz w:val="19"/>
          <w:szCs w:val="19"/>
        </w:rPr>
        <w:t>以及</w:t>
      </w:r>
      <w:r w:rsidR="00C72FF5">
        <w:rPr>
          <w:rFonts w:hint="eastAsia"/>
          <w:sz w:val="19"/>
          <w:szCs w:val="19"/>
        </w:rPr>
        <w:t>熟练操作</w:t>
      </w:r>
      <w:r w:rsidR="00A52198" w:rsidRPr="0043468A">
        <w:rPr>
          <w:rFonts w:hint="eastAsia"/>
          <w:sz w:val="19"/>
          <w:szCs w:val="19"/>
        </w:rPr>
        <w:t>Bloomberg</w:t>
      </w:r>
      <w:r w:rsidR="00A52198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Wind</w:t>
      </w:r>
      <w:r w:rsidR="00AE14AE" w:rsidRPr="0043468A">
        <w:rPr>
          <w:rFonts w:hint="eastAsia"/>
          <w:sz w:val="19"/>
          <w:szCs w:val="19"/>
        </w:rPr>
        <w:t>、</w:t>
      </w:r>
      <w:r w:rsidR="00AE14AE">
        <w:rPr>
          <w:rFonts w:hint="eastAsia"/>
          <w:sz w:val="19"/>
          <w:szCs w:val="19"/>
        </w:rPr>
        <w:t>Barra</w:t>
      </w:r>
      <w:r w:rsidR="00AE14AE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Capital IQ</w:t>
      </w:r>
      <w:r w:rsidR="00C72FF5">
        <w:rPr>
          <w:rFonts w:hint="eastAsia"/>
          <w:sz w:val="19"/>
          <w:szCs w:val="19"/>
        </w:rPr>
        <w:t>等数据平台</w:t>
      </w:r>
    </w:p>
    <w:sectPr w:rsidR="00087477" w:rsidRPr="0043468A" w:rsidSect="00E21BCD">
      <w:pgSz w:w="11906" w:h="16838" w:code="9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D32A2" w14:textId="77777777" w:rsidR="00CA1E42" w:rsidRDefault="00CA1E42">
      <w:r>
        <w:separator/>
      </w:r>
    </w:p>
  </w:endnote>
  <w:endnote w:type="continuationSeparator" w:id="0">
    <w:p w14:paraId="4200D15D" w14:textId="77777777" w:rsidR="00CA1E42" w:rsidRDefault="00CA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E7D9D" w14:textId="77777777" w:rsidR="00CA1E42" w:rsidRDefault="00CA1E42">
      <w:r>
        <w:separator/>
      </w:r>
    </w:p>
  </w:footnote>
  <w:footnote w:type="continuationSeparator" w:id="0">
    <w:p w14:paraId="00FBCEA6" w14:textId="77777777" w:rsidR="00CA1E42" w:rsidRDefault="00CA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301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13"/>
    <w:multiLevelType w:val="multilevel"/>
    <w:tmpl w:val="653899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735177"/>
    <w:multiLevelType w:val="hybridMultilevel"/>
    <w:tmpl w:val="F6F84AD2"/>
    <w:lvl w:ilvl="0" w:tplc="C6263F2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AFB6518"/>
    <w:multiLevelType w:val="hybridMultilevel"/>
    <w:tmpl w:val="3B28F368"/>
    <w:lvl w:ilvl="0" w:tplc="04090001">
      <w:start w:val="1"/>
      <w:numFmt w:val="bullet"/>
      <w:lvlText w:val=""/>
      <w:lvlJc w:val="left"/>
      <w:pPr>
        <w:ind w:left="1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20"/>
      </w:pPr>
      <w:rPr>
        <w:rFonts w:ascii="Wingdings" w:hAnsi="Wingdings" w:hint="default"/>
      </w:rPr>
    </w:lvl>
  </w:abstractNum>
  <w:abstractNum w:abstractNumId="5">
    <w:nsid w:val="0BB70E22"/>
    <w:multiLevelType w:val="hybridMultilevel"/>
    <w:tmpl w:val="807A5F28"/>
    <w:lvl w:ilvl="0" w:tplc="C6263F2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12E45D3"/>
    <w:multiLevelType w:val="hybridMultilevel"/>
    <w:tmpl w:val="974CE43A"/>
    <w:lvl w:ilvl="0" w:tplc="16D2E1A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7">
    <w:nsid w:val="131C47E3"/>
    <w:multiLevelType w:val="hybridMultilevel"/>
    <w:tmpl w:val="4392A50C"/>
    <w:lvl w:ilvl="0" w:tplc="C6263F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FD2334"/>
    <w:multiLevelType w:val="hybridMultilevel"/>
    <w:tmpl w:val="56404B8C"/>
    <w:lvl w:ilvl="0" w:tplc="0409000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5" w:hanging="420"/>
      </w:pPr>
      <w:rPr>
        <w:rFonts w:ascii="Wingdings" w:hAnsi="Wingdings" w:hint="default"/>
      </w:rPr>
    </w:lvl>
  </w:abstractNum>
  <w:abstractNum w:abstractNumId="9">
    <w:nsid w:val="39DA1828"/>
    <w:multiLevelType w:val="hybridMultilevel"/>
    <w:tmpl w:val="B10A555C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10">
    <w:nsid w:val="3A0A5526"/>
    <w:multiLevelType w:val="hybridMultilevel"/>
    <w:tmpl w:val="D19E1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E5806C5"/>
    <w:multiLevelType w:val="hybridMultilevel"/>
    <w:tmpl w:val="E00E087E"/>
    <w:lvl w:ilvl="0" w:tplc="04090001">
      <w:start w:val="1"/>
      <w:numFmt w:val="bullet"/>
      <w:lvlText w:val=""/>
      <w:lvlJc w:val="left"/>
      <w:pPr>
        <w:ind w:left="22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7" w:hanging="420"/>
      </w:pPr>
      <w:rPr>
        <w:rFonts w:ascii="Wingdings" w:hAnsi="Wingdings" w:hint="default"/>
      </w:rPr>
    </w:lvl>
  </w:abstractNum>
  <w:abstractNum w:abstractNumId="12">
    <w:nsid w:val="3F4575EA"/>
    <w:multiLevelType w:val="hybridMultilevel"/>
    <w:tmpl w:val="1B468E46"/>
    <w:lvl w:ilvl="0" w:tplc="8D6A8224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1954489"/>
    <w:multiLevelType w:val="hybridMultilevel"/>
    <w:tmpl w:val="F5EE4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344053"/>
    <w:multiLevelType w:val="hybridMultilevel"/>
    <w:tmpl w:val="40962A90"/>
    <w:lvl w:ilvl="0" w:tplc="A768C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564380"/>
    <w:multiLevelType w:val="hybridMultilevel"/>
    <w:tmpl w:val="6E261A56"/>
    <w:lvl w:ilvl="0" w:tplc="22D6C9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5ED2DE6"/>
    <w:multiLevelType w:val="multilevel"/>
    <w:tmpl w:val="FB966AA0"/>
    <w:lvl w:ilvl="0">
      <w:start w:val="2013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7">
    <w:nsid w:val="5DFD7E00"/>
    <w:multiLevelType w:val="hybridMultilevel"/>
    <w:tmpl w:val="4F062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1A137E"/>
    <w:multiLevelType w:val="hybridMultilevel"/>
    <w:tmpl w:val="0CF42758"/>
    <w:lvl w:ilvl="0" w:tplc="E7B00B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243518"/>
    <w:multiLevelType w:val="hybridMultilevel"/>
    <w:tmpl w:val="0C882D28"/>
    <w:lvl w:ilvl="0" w:tplc="E7B00BB2">
      <w:start w:val="1"/>
      <w:numFmt w:val="bullet"/>
      <w:lvlText w:val=""/>
      <w:lvlJc w:val="left"/>
      <w:pPr>
        <w:tabs>
          <w:tab w:val="num" w:pos="1604"/>
        </w:tabs>
        <w:ind w:left="1604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2024"/>
        </w:tabs>
        <w:ind w:left="2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4"/>
        </w:tabs>
        <w:ind w:left="2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4"/>
        </w:tabs>
        <w:ind w:left="2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4"/>
        </w:tabs>
        <w:ind w:left="3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4"/>
        </w:tabs>
        <w:ind w:left="3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4"/>
        </w:tabs>
        <w:ind w:left="4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4"/>
        </w:tabs>
        <w:ind w:left="4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4"/>
        </w:tabs>
        <w:ind w:left="4964" w:hanging="420"/>
      </w:pPr>
      <w:rPr>
        <w:rFonts w:ascii="Wingdings" w:hAnsi="Wingdings" w:hint="default"/>
      </w:rPr>
    </w:lvl>
  </w:abstractNum>
  <w:abstractNum w:abstractNumId="20">
    <w:nsid w:val="7A097DD2"/>
    <w:multiLevelType w:val="multilevel"/>
    <w:tmpl w:val="77CC67DE"/>
    <w:lvl w:ilvl="0">
      <w:start w:val="2013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21">
    <w:nsid w:val="7ADF120F"/>
    <w:multiLevelType w:val="hybridMultilevel"/>
    <w:tmpl w:val="4C4A3622"/>
    <w:lvl w:ilvl="0" w:tplc="0FD84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21"/>
  </w:num>
  <w:num w:numId="5">
    <w:abstractNumId w:val="13"/>
  </w:num>
  <w:num w:numId="6">
    <w:abstractNumId w:val="19"/>
  </w:num>
  <w:num w:numId="7">
    <w:abstractNumId w:val="5"/>
  </w:num>
  <w:num w:numId="8">
    <w:abstractNumId w:val="18"/>
  </w:num>
  <w:num w:numId="9">
    <w:abstractNumId w:val="6"/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7"/>
  </w:num>
  <w:num w:numId="17">
    <w:abstractNumId w:val="0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17"/>
  </w:num>
  <w:num w:numId="23">
    <w:abstractNumId w:val="10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DF"/>
    <w:rsid w:val="00003024"/>
    <w:rsid w:val="00005723"/>
    <w:rsid w:val="000061A4"/>
    <w:rsid w:val="0000709E"/>
    <w:rsid w:val="00021C39"/>
    <w:rsid w:val="00026DA5"/>
    <w:rsid w:val="00031E29"/>
    <w:rsid w:val="000376EC"/>
    <w:rsid w:val="00042780"/>
    <w:rsid w:val="00044D8B"/>
    <w:rsid w:val="0004517A"/>
    <w:rsid w:val="000527FF"/>
    <w:rsid w:val="0006026C"/>
    <w:rsid w:val="00064058"/>
    <w:rsid w:val="0007191B"/>
    <w:rsid w:val="00073F8B"/>
    <w:rsid w:val="00080A73"/>
    <w:rsid w:val="00084060"/>
    <w:rsid w:val="0008633D"/>
    <w:rsid w:val="00087477"/>
    <w:rsid w:val="000A4D30"/>
    <w:rsid w:val="000B19F4"/>
    <w:rsid w:val="000B6C0A"/>
    <w:rsid w:val="000C22DB"/>
    <w:rsid w:val="000C5802"/>
    <w:rsid w:val="000D380E"/>
    <w:rsid w:val="000D6799"/>
    <w:rsid w:val="000E3C82"/>
    <w:rsid w:val="000E4932"/>
    <w:rsid w:val="000E49A4"/>
    <w:rsid w:val="000F0553"/>
    <w:rsid w:val="000F2195"/>
    <w:rsid w:val="000F2349"/>
    <w:rsid w:val="000F49FE"/>
    <w:rsid w:val="000F4E9C"/>
    <w:rsid w:val="000F65B3"/>
    <w:rsid w:val="000F7FFE"/>
    <w:rsid w:val="00120E8D"/>
    <w:rsid w:val="00122012"/>
    <w:rsid w:val="00130EF5"/>
    <w:rsid w:val="00133A7E"/>
    <w:rsid w:val="0014093A"/>
    <w:rsid w:val="00140990"/>
    <w:rsid w:val="00140F4B"/>
    <w:rsid w:val="00143503"/>
    <w:rsid w:val="00162DC6"/>
    <w:rsid w:val="001705AE"/>
    <w:rsid w:val="001746F9"/>
    <w:rsid w:val="00187E7B"/>
    <w:rsid w:val="00193D38"/>
    <w:rsid w:val="001A06ED"/>
    <w:rsid w:val="001A177E"/>
    <w:rsid w:val="001A29F9"/>
    <w:rsid w:val="001B07DC"/>
    <w:rsid w:val="001B7BDB"/>
    <w:rsid w:val="001C037D"/>
    <w:rsid w:val="001C57CE"/>
    <w:rsid w:val="001C5E9C"/>
    <w:rsid w:val="001D0775"/>
    <w:rsid w:val="001D19BF"/>
    <w:rsid w:val="001D7C16"/>
    <w:rsid w:val="001E1F0A"/>
    <w:rsid w:val="001E6454"/>
    <w:rsid w:val="001F2CB7"/>
    <w:rsid w:val="001F3FF4"/>
    <w:rsid w:val="001F478B"/>
    <w:rsid w:val="001F75BE"/>
    <w:rsid w:val="0020027E"/>
    <w:rsid w:val="00204BE3"/>
    <w:rsid w:val="00207A0A"/>
    <w:rsid w:val="0021184B"/>
    <w:rsid w:val="00217F30"/>
    <w:rsid w:val="0022295A"/>
    <w:rsid w:val="00223BDF"/>
    <w:rsid w:val="00224A1E"/>
    <w:rsid w:val="00230006"/>
    <w:rsid w:val="002418C7"/>
    <w:rsid w:val="00242138"/>
    <w:rsid w:val="00247A14"/>
    <w:rsid w:val="002504D2"/>
    <w:rsid w:val="00261B55"/>
    <w:rsid w:val="00262F3F"/>
    <w:rsid w:val="00267359"/>
    <w:rsid w:val="00270ECE"/>
    <w:rsid w:val="002735D0"/>
    <w:rsid w:val="002754F9"/>
    <w:rsid w:val="00276799"/>
    <w:rsid w:val="002845A8"/>
    <w:rsid w:val="00291FF8"/>
    <w:rsid w:val="002966E1"/>
    <w:rsid w:val="00297F32"/>
    <w:rsid w:val="002A2D6A"/>
    <w:rsid w:val="002B1FCD"/>
    <w:rsid w:val="002B22D7"/>
    <w:rsid w:val="002C0BAC"/>
    <w:rsid w:val="002D1871"/>
    <w:rsid w:val="002D1A43"/>
    <w:rsid w:val="002D2C6F"/>
    <w:rsid w:val="002D303B"/>
    <w:rsid w:val="002E5099"/>
    <w:rsid w:val="002E6530"/>
    <w:rsid w:val="002F5810"/>
    <w:rsid w:val="00300BD9"/>
    <w:rsid w:val="0030297A"/>
    <w:rsid w:val="00303CA3"/>
    <w:rsid w:val="003117FB"/>
    <w:rsid w:val="00312545"/>
    <w:rsid w:val="00313802"/>
    <w:rsid w:val="003164D4"/>
    <w:rsid w:val="0032371E"/>
    <w:rsid w:val="00332639"/>
    <w:rsid w:val="00332DED"/>
    <w:rsid w:val="00333797"/>
    <w:rsid w:val="00334B5B"/>
    <w:rsid w:val="00335D8F"/>
    <w:rsid w:val="0033717C"/>
    <w:rsid w:val="0034192C"/>
    <w:rsid w:val="003469B9"/>
    <w:rsid w:val="00350F28"/>
    <w:rsid w:val="00351CCC"/>
    <w:rsid w:val="00354978"/>
    <w:rsid w:val="003628DC"/>
    <w:rsid w:val="00372758"/>
    <w:rsid w:val="00374DEA"/>
    <w:rsid w:val="00376AEF"/>
    <w:rsid w:val="00377F29"/>
    <w:rsid w:val="003836B5"/>
    <w:rsid w:val="00397BE4"/>
    <w:rsid w:val="00397ED1"/>
    <w:rsid w:val="003A2C22"/>
    <w:rsid w:val="003A4F31"/>
    <w:rsid w:val="003B057B"/>
    <w:rsid w:val="003B268B"/>
    <w:rsid w:val="003B4EB9"/>
    <w:rsid w:val="003B6CFF"/>
    <w:rsid w:val="003B7885"/>
    <w:rsid w:val="003C0C3E"/>
    <w:rsid w:val="003C0EEB"/>
    <w:rsid w:val="003C5419"/>
    <w:rsid w:val="003D3FB1"/>
    <w:rsid w:val="003D3FE5"/>
    <w:rsid w:val="003D4EF2"/>
    <w:rsid w:val="003D578C"/>
    <w:rsid w:val="003E1B90"/>
    <w:rsid w:val="003E3ADF"/>
    <w:rsid w:val="003F7297"/>
    <w:rsid w:val="004066C2"/>
    <w:rsid w:val="00413C93"/>
    <w:rsid w:val="00420A2A"/>
    <w:rsid w:val="00422564"/>
    <w:rsid w:val="004234F6"/>
    <w:rsid w:val="004237A9"/>
    <w:rsid w:val="0043468A"/>
    <w:rsid w:val="00435F34"/>
    <w:rsid w:val="00437033"/>
    <w:rsid w:val="004406E4"/>
    <w:rsid w:val="00441021"/>
    <w:rsid w:val="0044330D"/>
    <w:rsid w:val="0044693A"/>
    <w:rsid w:val="00447AE2"/>
    <w:rsid w:val="00447F58"/>
    <w:rsid w:val="00457DB0"/>
    <w:rsid w:val="00460CB3"/>
    <w:rsid w:val="0046654A"/>
    <w:rsid w:val="004671F7"/>
    <w:rsid w:val="00477FC5"/>
    <w:rsid w:val="00482529"/>
    <w:rsid w:val="00482FCF"/>
    <w:rsid w:val="00484079"/>
    <w:rsid w:val="00485FE3"/>
    <w:rsid w:val="00492110"/>
    <w:rsid w:val="00492EED"/>
    <w:rsid w:val="00493BFC"/>
    <w:rsid w:val="00494B95"/>
    <w:rsid w:val="0049565D"/>
    <w:rsid w:val="004971C3"/>
    <w:rsid w:val="004A1C67"/>
    <w:rsid w:val="004A405B"/>
    <w:rsid w:val="004B1FC9"/>
    <w:rsid w:val="004C202C"/>
    <w:rsid w:val="004C3557"/>
    <w:rsid w:val="004C3FF5"/>
    <w:rsid w:val="004C64C2"/>
    <w:rsid w:val="004C6576"/>
    <w:rsid w:val="004E1A17"/>
    <w:rsid w:val="00505147"/>
    <w:rsid w:val="00507FC1"/>
    <w:rsid w:val="00511061"/>
    <w:rsid w:val="005128EE"/>
    <w:rsid w:val="00513B27"/>
    <w:rsid w:val="00514368"/>
    <w:rsid w:val="00514C83"/>
    <w:rsid w:val="00515313"/>
    <w:rsid w:val="00515B06"/>
    <w:rsid w:val="00527829"/>
    <w:rsid w:val="005313C2"/>
    <w:rsid w:val="00532AF1"/>
    <w:rsid w:val="00541FA4"/>
    <w:rsid w:val="00546185"/>
    <w:rsid w:val="00552333"/>
    <w:rsid w:val="0055286C"/>
    <w:rsid w:val="005613CE"/>
    <w:rsid w:val="00563A80"/>
    <w:rsid w:val="00563BCC"/>
    <w:rsid w:val="00566009"/>
    <w:rsid w:val="005667B6"/>
    <w:rsid w:val="00566AF1"/>
    <w:rsid w:val="00570935"/>
    <w:rsid w:val="005744F2"/>
    <w:rsid w:val="005753FE"/>
    <w:rsid w:val="00577EAB"/>
    <w:rsid w:val="005878E1"/>
    <w:rsid w:val="00590FED"/>
    <w:rsid w:val="005A181B"/>
    <w:rsid w:val="005A21EB"/>
    <w:rsid w:val="005A7D8F"/>
    <w:rsid w:val="005A7EAB"/>
    <w:rsid w:val="005B06F9"/>
    <w:rsid w:val="005B093F"/>
    <w:rsid w:val="005B097D"/>
    <w:rsid w:val="005B48B2"/>
    <w:rsid w:val="005B6147"/>
    <w:rsid w:val="005B6E6E"/>
    <w:rsid w:val="005C1353"/>
    <w:rsid w:val="005C147B"/>
    <w:rsid w:val="005C22C6"/>
    <w:rsid w:val="005C7812"/>
    <w:rsid w:val="005D096B"/>
    <w:rsid w:val="005D0E4A"/>
    <w:rsid w:val="005D768C"/>
    <w:rsid w:val="005E60CA"/>
    <w:rsid w:val="005E6B51"/>
    <w:rsid w:val="005F3B5C"/>
    <w:rsid w:val="00604E37"/>
    <w:rsid w:val="00607E37"/>
    <w:rsid w:val="00613791"/>
    <w:rsid w:val="00615E65"/>
    <w:rsid w:val="00615FAA"/>
    <w:rsid w:val="006162D5"/>
    <w:rsid w:val="00616D81"/>
    <w:rsid w:val="00623F0A"/>
    <w:rsid w:val="006251B7"/>
    <w:rsid w:val="006251D6"/>
    <w:rsid w:val="006253ED"/>
    <w:rsid w:val="006318E1"/>
    <w:rsid w:val="006406B2"/>
    <w:rsid w:val="00640E8E"/>
    <w:rsid w:val="006475BE"/>
    <w:rsid w:val="0065073A"/>
    <w:rsid w:val="00652B30"/>
    <w:rsid w:val="006536A8"/>
    <w:rsid w:val="0066137F"/>
    <w:rsid w:val="00666008"/>
    <w:rsid w:val="006701B3"/>
    <w:rsid w:val="0067126C"/>
    <w:rsid w:val="00676E21"/>
    <w:rsid w:val="00677A00"/>
    <w:rsid w:val="00681135"/>
    <w:rsid w:val="00683F46"/>
    <w:rsid w:val="006851A8"/>
    <w:rsid w:val="00693A18"/>
    <w:rsid w:val="006A0923"/>
    <w:rsid w:val="006A2BCD"/>
    <w:rsid w:val="006A51D8"/>
    <w:rsid w:val="006A6D38"/>
    <w:rsid w:val="006B220C"/>
    <w:rsid w:val="006B43FB"/>
    <w:rsid w:val="006C0709"/>
    <w:rsid w:val="006C1BFA"/>
    <w:rsid w:val="006C3C36"/>
    <w:rsid w:val="006D329E"/>
    <w:rsid w:val="006D6500"/>
    <w:rsid w:val="006E2696"/>
    <w:rsid w:val="006E4B79"/>
    <w:rsid w:val="006E6DDE"/>
    <w:rsid w:val="006E77D4"/>
    <w:rsid w:val="007027A7"/>
    <w:rsid w:val="0070461E"/>
    <w:rsid w:val="007214DC"/>
    <w:rsid w:val="00721D6B"/>
    <w:rsid w:val="007224D3"/>
    <w:rsid w:val="00723073"/>
    <w:rsid w:val="00723890"/>
    <w:rsid w:val="0072403A"/>
    <w:rsid w:val="00743A50"/>
    <w:rsid w:val="00743F9C"/>
    <w:rsid w:val="007460A4"/>
    <w:rsid w:val="00750BCA"/>
    <w:rsid w:val="0075689E"/>
    <w:rsid w:val="00756DA8"/>
    <w:rsid w:val="00771F93"/>
    <w:rsid w:val="00775491"/>
    <w:rsid w:val="00776A55"/>
    <w:rsid w:val="00780352"/>
    <w:rsid w:val="00780E9B"/>
    <w:rsid w:val="00785A2E"/>
    <w:rsid w:val="00790EDD"/>
    <w:rsid w:val="00795FE6"/>
    <w:rsid w:val="007968D0"/>
    <w:rsid w:val="007A2F04"/>
    <w:rsid w:val="007A349C"/>
    <w:rsid w:val="007A4C3D"/>
    <w:rsid w:val="007C0065"/>
    <w:rsid w:val="007C09D3"/>
    <w:rsid w:val="007C5C9F"/>
    <w:rsid w:val="007C616F"/>
    <w:rsid w:val="007D18A0"/>
    <w:rsid w:val="007D20F7"/>
    <w:rsid w:val="007E0F78"/>
    <w:rsid w:val="007F0308"/>
    <w:rsid w:val="007F70AE"/>
    <w:rsid w:val="00803337"/>
    <w:rsid w:val="00803DC7"/>
    <w:rsid w:val="008050EE"/>
    <w:rsid w:val="00806522"/>
    <w:rsid w:val="008125B5"/>
    <w:rsid w:val="00812F84"/>
    <w:rsid w:val="00813FB4"/>
    <w:rsid w:val="00815996"/>
    <w:rsid w:val="008254EB"/>
    <w:rsid w:val="00825847"/>
    <w:rsid w:val="00825A28"/>
    <w:rsid w:val="008306AE"/>
    <w:rsid w:val="00831C2E"/>
    <w:rsid w:val="00835153"/>
    <w:rsid w:val="0083569C"/>
    <w:rsid w:val="00837320"/>
    <w:rsid w:val="00860A7F"/>
    <w:rsid w:val="00873C61"/>
    <w:rsid w:val="00880672"/>
    <w:rsid w:val="00885840"/>
    <w:rsid w:val="00886780"/>
    <w:rsid w:val="0089255A"/>
    <w:rsid w:val="00893D20"/>
    <w:rsid w:val="008A0C3F"/>
    <w:rsid w:val="008A209C"/>
    <w:rsid w:val="008C3278"/>
    <w:rsid w:val="008D1FE7"/>
    <w:rsid w:val="008D25AF"/>
    <w:rsid w:val="008D6C73"/>
    <w:rsid w:val="008D6ED7"/>
    <w:rsid w:val="008E2E61"/>
    <w:rsid w:val="008E5DB7"/>
    <w:rsid w:val="008E69E7"/>
    <w:rsid w:val="00902824"/>
    <w:rsid w:val="00902D3E"/>
    <w:rsid w:val="009068B1"/>
    <w:rsid w:val="0090757C"/>
    <w:rsid w:val="00930C8F"/>
    <w:rsid w:val="009333B7"/>
    <w:rsid w:val="00933917"/>
    <w:rsid w:val="00936D36"/>
    <w:rsid w:val="009374A2"/>
    <w:rsid w:val="00941C62"/>
    <w:rsid w:val="0094487D"/>
    <w:rsid w:val="0094675C"/>
    <w:rsid w:val="00950ACC"/>
    <w:rsid w:val="00951140"/>
    <w:rsid w:val="00957ABB"/>
    <w:rsid w:val="00962E6E"/>
    <w:rsid w:val="00963B04"/>
    <w:rsid w:val="00970811"/>
    <w:rsid w:val="00971BE5"/>
    <w:rsid w:val="00977D1D"/>
    <w:rsid w:val="00983604"/>
    <w:rsid w:val="00986F53"/>
    <w:rsid w:val="009927EA"/>
    <w:rsid w:val="009A40AF"/>
    <w:rsid w:val="009A570C"/>
    <w:rsid w:val="009A5A4D"/>
    <w:rsid w:val="009B0FB6"/>
    <w:rsid w:val="009B460F"/>
    <w:rsid w:val="009B5E09"/>
    <w:rsid w:val="009B602E"/>
    <w:rsid w:val="009C1576"/>
    <w:rsid w:val="009C2601"/>
    <w:rsid w:val="009C4F6B"/>
    <w:rsid w:val="009C6BCD"/>
    <w:rsid w:val="009E6854"/>
    <w:rsid w:val="009E6F94"/>
    <w:rsid w:val="009F0F00"/>
    <w:rsid w:val="009F4208"/>
    <w:rsid w:val="009F4576"/>
    <w:rsid w:val="009F6424"/>
    <w:rsid w:val="00A02C3C"/>
    <w:rsid w:val="00A11108"/>
    <w:rsid w:val="00A142DF"/>
    <w:rsid w:val="00A252BD"/>
    <w:rsid w:val="00A32DE8"/>
    <w:rsid w:val="00A41C51"/>
    <w:rsid w:val="00A437BF"/>
    <w:rsid w:val="00A453F6"/>
    <w:rsid w:val="00A52198"/>
    <w:rsid w:val="00A554FB"/>
    <w:rsid w:val="00A56D37"/>
    <w:rsid w:val="00A60C37"/>
    <w:rsid w:val="00A62E38"/>
    <w:rsid w:val="00A65B86"/>
    <w:rsid w:val="00A71402"/>
    <w:rsid w:val="00A822F9"/>
    <w:rsid w:val="00A8303C"/>
    <w:rsid w:val="00A850C8"/>
    <w:rsid w:val="00A87F34"/>
    <w:rsid w:val="00A95455"/>
    <w:rsid w:val="00A967AB"/>
    <w:rsid w:val="00AA1E65"/>
    <w:rsid w:val="00AA4173"/>
    <w:rsid w:val="00AA5E48"/>
    <w:rsid w:val="00AB0D66"/>
    <w:rsid w:val="00AB1C0C"/>
    <w:rsid w:val="00AD43D7"/>
    <w:rsid w:val="00AE14AE"/>
    <w:rsid w:val="00AF0A1C"/>
    <w:rsid w:val="00AF1681"/>
    <w:rsid w:val="00AF5CEE"/>
    <w:rsid w:val="00B01138"/>
    <w:rsid w:val="00B0221A"/>
    <w:rsid w:val="00B028CB"/>
    <w:rsid w:val="00B03655"/>
    <w:rsid w:val="00B0567B"/>
    <w:rsid w:val="00B117EB"/>
    <w:rsid w:val="00B160DA"/>
    <w:rsid w:val="00B20F59"/>
    <w:rsid w:val="00B211DB"/>
    <w:rsid w:val="00B30C29"/>
    <w:rsid w:val="00B3420F"/>
    <w:rsid w:val="00B44EE3"/>
    <w:rsid w:val="00B5291B"/>
    <w:rsid w:val="00B60403"/>
    <w:rsid w:val="00B6471A"/>
    <w:rsid w:val="00B66A91"/>
    <w:rsid w:val="00B73FC3"/>
    <w:rsid w:val="00B7559B"/>
    <w:rsid w:val="00B7638F"/>
    <w:rsid w:val="00B86D61"/>
    <w:rsid w:val="00B87889"/>
    <w:rsid w:val="00B91FD7"/>
    <w:rsid w:val="00B936CA"/>
    <w:rsid w:val="00BA2ECD"/>
    <w:rsid w:val="00BA2F2A"/>
    <w:rsid w:val="00BA34D1"/>
    <w:rsid w:val="00BA6105"/>
    <w:rsid w:val="00BB5142"/>
    <w:rsid w:val="00BB65AF"/>
    <w:rsid w:val="00BB65C7"/>
    <w:rsid w:val="00BC69A8"/>
    <w:rsid w:val="00BC7A52"/>
    <w:rsid w:val="00BD5A57"/>
    <w:rsid w:val="00BD6044"/>
    <w:rsid w:val="00BE141A"/>
    <w:rsid w:val="00BE1D62"/>
    <w:rsid w:val="00BE3002"/>
    <w:rsid w:val="00BE38FF"/>
    <w:rsid w:val="00BE3C8F"/>
    <w:rsid w:val="00BF2AD9"/>
    <w:rsid w:val="00BF6911"/>
    <w:rsid w:val="00C00ED9"/>
    <w:rsid w:val="00C02698"/>
    <w:rsid w:val="00C03106"/>
    <w:rsid w:val="00C03585"/>
    <w:rsid w:val="00C0670B"/>
    <w:rsid w:val="00C06E45"/>
    <w:rsid w:val="00C11C8A"/>
    <w:rsid w:val="00C12F9F"/>
    <w:rsid w:val="00C17A01"/>
    <w:rsid w:val="00C224DE"/>
    <w:rsid w:val="00C260DF"/>
    <w:rsid w:val="00C31940"/>
    <w:rsid w:val="00C31CFE"/>
    <w:rsid w:val="00C32D51"/>
    <w:rsid w:val="00C3319F"/>
    <w:rsid w:val="00C41A9F"/>
    <w:rsid w:val="00C5307F"/>
    <w:rsid w:val="00C57987"/>
    <w:rsid w:val="00C6149C"/>
    <w:rsid w:val="00C623B6"/>
    <w:rsid w:val="00C6398C"/>
    <w:rsid w:val="00C652B6"/>
    <w:rsid w:val="00C72FF5"/>
    <w:rsid w:val="00C7660C"/>
    <w:rsid w:val="00C802F6"/>
    <w:rsid w:val="00C84824"/>
    <w:rsid w:val="00CA1E42"/>
    <w:rsid w:val="00CA288E"/>
    <w:rsid w:val="00CC4390"/>
    <w:rsid w:val="00CC54B2"/>
    <w:rsid w:val="00CD2359"/>
    <w:rsid w:val="00CD426C"/>
    <w:rsid w:val="00CD51FA"/>
    <w:rsid w:val="00D00293"/>
    <w:rsid w:val="00D033DB"/>
    <w:rsid w:val="00D06ECD"/>
    <w:rsid w:val="00D101C5"/>
    <w:rsid w:val="00D10AEE"/>
    <w:rsid w:val="00D115AC"/>
    <w:rsid w:val="00D15EBE"/>
    <w:rsid w:val="00D170A5"/>
    <w:rsid w:val="00D245AB"/>
    <w:rsid w:val="00D271C6"/>
    <w:rsid w:val="00D304BE"/>
    <w:rsid w:val="00D354B4"/>
    <w:rsid w:val="00D35FD9"/>
    <w:rsid w:val="00D37E32"/>
    <w:rsid w:val="00D40290"/>
    <w:rsid w:val="00D41603"/>
    <w:rsid w:val="00D439DE"/>
    <w:rsid w:val="00D46E23"/>
    <w:rsid w:val="00D55235"/>
    <w:rsid w:val="00D60089"/>
    <w:rsid w:val="00D62937"/>
    <w:rsid w:val="00D64E39"/>
    <w:rsid w:val="00D67AB1"/>
    <w:rsid w:val="00D70E4A"/>
    <w:rsid w:val="00D875AE"/>
    <w:rsid w:val="00D942E6"/>
    <w:rsid w:val="00D954CB"/>
    <w:rsid w:val="00D960A0"/>
    <w:rsid w:val="00D97AC9"/>
    <w:rsid w:val="00DA2321"/>
    <w:rsid w:val="00DA26F7"/>
    <w:rsid w:val="00DA65AF"/>
    <w:rsid w:val="00DA6785"/>
    <w:rsid w:val="00DC04C1"/>
    <w:rsid w:val="00DC3E53"/>
    <w:rsid w:val="00DC7C85"/>
    <w:rsid w:val="00DD6B53"/>
    <w:rsid w:val="00DD6DB7"/>
    <w:rsid w:val="00DD70EA"/>
    <w:rsid w:val="00DE28B1"/>
    <w:rsid w:val="00DF4473"/>
    <w:rsid w:val="00DF459D"/>
    <w:rsid w:val="00DF4F2B"/>
    <w:rsid w:val="00DF51CE"/>
    <w:rsid w:val="00E14313"/>
    <w:rsid w:val="00E2078E"/>
    <w:rsid w:val="00E21BCD"/>
    <w:rsid w:val="00E2405D"/>
    <w:rsid w:val="00E265D6"/>
    <w:rsid w:val="00E37046"/>
    <w:rsid w:val="00E4294D"/>
    <w:rsid w:val="00E432E1"/>
    <w:rsid w:val="00E45312"/>
    <w:rsid w:val="00E6427E"/>
    <w:rsid w:val="00E71EE1"/>
    <w:rsid w:val="00E74BA5"/>
    <w:rsid w:val="00E824BC"/>
    <w:rsid w:val="00E8373B"/>
    <w:rsid w:val="00E8533E"/>
    <w:rsid w:val="00E85499"/>
    <w:rsid w:val="00EA62F5"/>
    <w:rsid w:val="00EB35CA"/>
    <w:rsid w:val="00EC0EAF"/>
    <w:rsid w:val="00EC6B25"/>
    <w:rsid w:val="00ED3A02"/>
    <w:rsid w:val="00ED5163"/>
    <w:rsid w:val="00ED6C71"/>
    <w:rsid w:val="00ED6E80"/>
    <w:rsid w:val="00EE5D73"/>
    <w:rsid w:val="00EF3BFD"/>
    <w:rsid w:val="00EF798B"/>
    <w:rsid w:val="00F01704"/>
    <w:rsid w:val="00F01D29"/>
    <w:rsid w:val="00F034CE"/>
    <w:rsid w:val="00F0427E"/>
    <w:rsid w:val="00F05F21"/>
    <w:rsid w:val="00F10121"/>
    <w:rsid w:val="00F11A01"/>
    <w:rsid w:val="00F2019B"/>
    <w:rsid w:val="00F22B7B"/>
    <w:rsid w:val="00F23FE1"/>
    <w:rsid w:val="00F2537C"/>
    <w:rsid w:val="00F3308F"/>
    <w:rsid w:val="00F34236"/>
    <w:rsid w:val="00F35BA4"/>
    <w:rsid w:val="00F41B44"/>
    <w:rsid w:val="00F53203"/>
    <w:rsid w:val="00F5447E"/>
    <w:rsid w:val="00F659FD"/>
    <w:rsid w:val="00F66095"/>
    <w:rsid w:val="00F702DC"/>
    <w:rsid w:val="00F74B78"/>
    <w:rsid w:val="00F76546"/>
    <w:rsid w:val="00F77F5F"/>
    <w:rsid w:val="00F83379"/>
    <w:rsid w:val="00FB15BA"/>
    <w:rsid w:val="00FB7BB5"/>
    <w:rsid w:val="00FC59B5"/>
    <w:rsid w:val="00FD03D8"/>
    <w:rsid w:val="00FD047F"/>
    <w:rsid w:val="00FD3D8C"/>
    <w:rsid w:val="00FD6914"/>
    <w:rsid w:val="00FE2D70"/>
    <w:rsid w:val="00FE384A"/>
    <w:rsid w:val="00FE4292"/>
    <w:rsid w:val="00FE6C0B"/>
    <w:rsid w:val="00FF06B5"/>
    <w:rsid w:val="00FF0B1B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2FD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2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E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E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3E3A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2754F9"/>
    <w:rPr>
      <w:sz w:val="21"/>
      <w:szCs w:val="21"/>
    </w:rPr>
  </w:style>
  <w:style w:type="paragraph" w:styleId="a8">
    <w:name w:val="annotation text"/>
    <w:basedOn w:val="a"/>
    <w:semiHidden/>
    <w:rsid w:val="002754F9"/>
    <w:pPr>
      <w:jc w:val="left"/>
    </w:pPr>
  </w:style>
  <w:style w:type="paragraph" w:styleId="a9">
    <w:name w:val="annotation subject"/>
    <w:basedOn w:val="a8"/>
    <w:next w:val="a8"/>
    <w:semiHidden/>
    <w:rsid w:val="002754F9"/>
    <w:rPr>
      <w:b/>
      <w:bCs/>
    </w:rPr>
  </w:style>
  <w:style w:type="paragraph" w:styleId="aa">
    <w:name w:val="Balloon Text"/>
    <w:basedOn w:val="a"/>
    <w:semiHidden/>
    <w:rsid w:val="002754F9"/>
    <w:rPr>
      <w:sz w:val="18"/>
      <w:szCs w:val="18"/>
    </w:rPr>
  </w:style>
  <w:style w:type="paragraph" w:customStyle="1" w:styleId="0">
    <w:name w:val="0"/>
    <w:basedOn w:val="a"/>
    <w:rsid w:val="000A4D30"/>
    <w:pPr>
      <w:widowControl/>
      <w:snapToGrid w:val="0"/>
    </w:pPr>
    <w:rPr>
      <w:kern w:val="0"/>
      <w:szCs w:val="20"/>
    </w:rPr>
  </w:style>
  <w:style w:type="paragraph" w:styleId="ab">
    <w:name w:val="Normal (Web)"/>
    <w:basedOn w:val="a"/>
    <w:uiPriority w:val="99"/>
    <w:unhideWhenUsed/>
    <w:rsid w:val="000B6C0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ac">
    <w:name w:val="Hyperlink"/>
    <w:rsid w:val="00ED6E80"/>
    <w:rPr>
      <w:color w:val="0000FF"/>
      <w:u w:val="single"/>
    </w:rPr>
  </w:style>
  <w:style w:type="character" w:customStyle="1" w:styleId="a4">
    <w:name w:val="页眉字符"/>
    <w:link w:val="a3"/>
    <w:uiPriority w:val="99"/>
    <w:rsid w:val="00A142DF"/>
    <w:rPr>
      <w:kern w:val="2"/>
      <w:sz w:val="18"/>
      <w:szCs w:val="18"/>
    </w:rPr>
  </w:style>
  <w:style w:type="paragraph" w:customStyle="1" w:styleId="-11">
    <w:name w:val="彩色底纹 - 强调文字颜色 11"/>
    <w:hidden/>
    <w:uiPriority w:val="99"/>
    <w:semiHidden/>
    <w:rsid w:val="00120E8D"/>
    <w:rPr>
      <w:kern w:val="2"/>
      <w:sz w:val="21"/>
      <w:szCs w:val="24"/>
    </w:rPr>
  </w:style>
  <w:style w:type="paragraph" w:customStyle="1" w:styleId="MediumGrid21">
    <w:name w:val="Medium Grid 21"/>
    <w:uiPriority w:val="1"/>
    <w:qFormat/>
    <w:rsid w:val="00441021"/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4840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2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E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E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3E3A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2754F9"/>
    <w:rPr>
      <w:sz w:val="21"/>
      <w:szCs w:val="21"/>
    </w:rPr>
  </w:style>
  <w:style w:type="paragraph" w:styleId="a8">
    <w:name w:val="annotation text"/>
    <w:basedOn w:val="a"/>
    <w:semiHidden/>
    <w:rsid w:val="002754F9"/>
    <w:pPr>
      <w:jc w:val="left"/>
    </w:pPr>
  </w:style>
  <w:style w:type="paragraph" w:styleId="a9">
    <w:name w:val="annotation subject"/>
    <w:basedOn w:val="a8"/>
    <w:next w:val="a8"/>
    <w:semiHidden/>
    <w:rsid w:val="002754F9"/>
    <w:rPr>
      <w:b/>
      <w:bCs/>
    </w:rPr>
  </w:style>
  <w:style w:type="paragraph" w:styleId="aa">
    <w:name w:val="Balloon Text"/>
    <w:basedOn w:val="a"/>
    <w:semiHidden/>
    <w:rsid w:val="002754F9"/>
    <w:rPr>
      <w:sz w:val="18"/>
      <w:szCs w:val="18"/>
    </w:rPr>
  </w:style>
  <w:style w:type="paragraph" w:customStyle="1" w:styleId="0">
    <w:name w:val="0"/>
    <w:basedOn w:val="a"/>
    <w:rsid w:val="000A4D30"/>
    <w:pPr>
      <w:widowControl/>
      <w:snapToGrid w:val="0"/>
    </w:pPr>
    <w:rPr>
      <w:kern w:val="0"/>
      <w:szCs w:val="20"/>
    </w:rPr>
  </w:style>
  <w:style w:type="paragraph" w:styleId="ab">
    <w:name w:val="Normal (Web)"/>
    <w:basedOn w:val="a"/>
    <w:uiPriority w:val="99"/>
    <w:unhideWhenUsed/>
    <w:rsid w:val="000B6C0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ac">
    <w:name w:val="Hyperlink"/>
    <w:rsid w:val="00ED6E80"/>
    <w:rPr>
      <w:color w:val="0000FF"/>
      <w:u w:val="single"/>
    </w:rPr>
  </w:style>
  <w:style w:type="character" w:customStyle="1" w:styleId="a4">
    <w:name w:val="页眉字符"/>
    <w:link w:val="a3"/>
    <w:uiPriority w:val="99"/>
    <w:rsid w:val="00A142DF"/>
    <w:rPr>
      <w:kern w:val="2"/>
      <w:sz w:val="18"/>
      <w:szCs w:val="18"/>
    </w:rPr>
  </w:style>
  <w:style w:type="paragraph" w:customStyle="1" w:styleId="-11">
    <w:name w:val="彩色底纹 - 强调文字颜色 11"/>
    <w:hidden/>
    <w:uiPriority w:val="99"/>
    <w:semiHidden/>
    <w:rsid w:val="00120E8D"/>
    <w:rPr>
      <w:kern w:val="2"/>
      <w:sz w:val="21"/>
      <w:szCs w:val="24"/>
    </w:rPr>
  </w:style>
  <w:style w:type="paragraph" w:customStyle="1" w:styleId="MediumGrid21">
    <w:name w:val="Medium Grid 21"/>
    <w:uiPriority w:val="1"/>
    <w:qFormat/>
    <w:rsid w:val="00441021"/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484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0967">
                  <w:marLeft w:val="0"/>
                  <w:marRight w:val="0"/>
                  <w:marTop w:val="0"/>
                  <w:marBottom w:val="14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19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1895">
                              <w:marLeft w:val="0"/>
                              <w:marRight w:val="0"/>
                              <w:marTop w:val="51"/>
                              <w:marBottom w:val="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410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7313">
                          <w:marLeft w:val="0"/>
                          <w:marRight w:val="0"/>
                          <w:marTop w:val="51"/>
                          <w:marBottom w:val="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0766">
                                  <w:marLeft w:val="0"/>
                                  <w:marRight w:val="0"/>
                                  <w:marTop w:val="101"/>
                                  <w:marBottom w:val="51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57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169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F5500-BCB9-1642-9657-0852499C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申请研究生简历调查表</vt:lpstr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申请研究生简历调查表</dc:title>
  <dc:creator>dell</dc:creator>
  <cp:lastModifiedBy>Lynne Lu</cp:lastModifiedBy>
  <cp:revision>9</cp:revision>
  <cp:lastPrinted>2015-10-31T02:34:00Z</cp:lastPrinted>
  <dcterms:created xsi:type="dcterms:W3CDTF">2015-10-31T02:37:00Z</dcterms:created>
  <dcterms:modified xsi:type="dcterms:W3CDTF">2015-11-01T02:52:00Z</dcterms:modified>
</cp:coreProperties>
</file>