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Georgia" w:hAnsi="Georgia" w:eastAsia="Georgia" w:ascii="Georgia"/>
          <w:b w:val="1"/>
          <w:sz w:val="26"/>
          <w:rtl w:val="0"/>
        </w:rPr>
        <w:t xml:space="preserve">To whom it may concerns,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sz w:val="26"/>
          <w:rtl w:val="0"/>
        </w:rPr>
        <w:t xml:space="preserve">Thanks so much for considering my candidacy.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sz w:val="26"/>
          <w:rtl w:val="0"/>
        </w:rPr>
        <w:t xml:space="preserve">Here is a sample of my Matlab programming ability. Please find in next several pages one of my projects focuses on Expected Shortfall and VaR of Barrier options. For your information, I reorganized the paper to the following structure: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540" w:firstLine="0"/>
        <w:contextualSpacing w:val="0"/>
        <w:rPr/>
      </w:pPr>
      <w:r w:rsidRPr="00000000" w:rsidR="00000000" w:rsidDel="00000000">
        <w:rPr>
          <w:rFonts w:cs="Times New Roman" w:hAnsi="Times New Roman" w:eastAsia="Times New Roman" w:ascii="Times New Roman"/>
          <w:rtl w:val="0"/>
        </w:rPr>
        <w:t xml:space="preserve">Appendix II: graphs – to illustrate the ending portfolio value of barrier options on different barrier value</w:t>
      </w:r>
    </w:p>
    <w:p w:rsidP="00000000" w:rsidRPr="00000000" w:rsidR="00000000" w:rsidDel="00000000" w:rsidRDefault="00000000">
      <w:pPr>
        <w:ind w:left="540" w:firstLine="0"/>
        <w:contextualSpacing w:val="0"/>
        <w:rPr/>
      </w:pPr>
      <w:r w:rsidRPr="00000000" w:rsidR="00000000" w:rsidDel="00000000">
        <w:rPr>
          <w:rFonts w:cs="Times New Roman" w:hAnsi="Times New Roman" w:eastAsia="Times New Roman" w:ascii="Times New Roman"/>
          <w:rtl w:val="0"/>
        </w:rPr>
        <w:t xml:space="preserve">Appendix III: codes – my codes to come up with ES and VaR estimations via Monte-Carlo method</w:t>
      </w:r>
    </w:p>
    <w:p w:rsidP="00000000" w:rsidRPr="00000000" w:rsidR="00000000" w:rsidDel="00000000" w:rsidRDefault="00000000">
      <w:pPr>
        <w:ind w:left="540" w:firstLine="0"/>
        <w:contextualSpacing w:val="0"/>
        <w:rPr/>
      </w:pPr>
      <w:r w:rsidRPr="00000000" w:rsidR="00000000" w:rsidDel="00000000">
        <w:rPr>
          <w:rFonts w:cs="Times New Roman" w:hAnsi="Times New Roman" w:eastAsia="Times New Roman" w:ascii="Times New Roman"/>
          <w:rtl w:val="0"/>
        </w:rPr>
        <w:t xml:space="preserve">Expected Shortfall and VaR Estimation of Barrier Option on Changing Barrier Value – the main body of the project paper explaining the methodology and results</w:t>
      </w:r>
    </w:p>
    <w:p w:rsidP="00000000" w:rsidRPr="00000000" w:rsidR="00000000" w:rsidDel="00000000" w:rsidRDefault="00000000">
      <w:pPr>
        <w:ind w:left="540" w:firstLine="0"/>
        <w:contextualSpacing w:val="0"/>
      </w:pPr>
      <w:r w:rsidRPr="00000000" w:rsidR="00000000" w:rsidDel="00000000">
        <w:rPr>
          <w:rFonts w:cs="Times New Roman" w:hAnsi="Times New Roman" w:eastAsia="Times New Roman" w:ascii="Times New Roman"/>
          <w:rtl w:val="0"/>
        </w:rPr>
        <w:t xml:space="preserve">Appendix I: results</w:t>
      </w:r>
    </w:p>
    <w:p w:rsidP="00000000" w:rsidRPr="00000000" w:rsidR="00000000" w:rsidDel="00000000" w:rsidRDefault="00000000">
      <w:pPr>
        <w:ind w:left="5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Georgia" w:hAnsi="Georgia" w:eastAsia="Georgia" w:ascii="Georgia"/>
          <w:sz w:val="26"/>
          <w:rtl w:val="0"/>
        </w:rPr>
        <w:t xml:space="preserve">First, I would like to share an email </w:t>
      </w:r>
      <w:hyperlink r:id="rId5">
        <w:r w:rsidRPr="00000000" w:rsidR="00000000" w:rsidDel="00000000">
          <w:rPr>
            <w:rFonts w:cs="Georgia" w:hAnsi="Georgia" w:eastAsia="Georgia" w:ascii="Georgia"/>
            <w:color w:val="1155cc"/>
            <w:sz w:val="26"/>
            <w:u w:val="single"/>
            <w:rtl w:val="0"/>
          </w:rPr>
          <w:t xml:space="preserve">from Prof. Blake LeBaron</w:t>
        </w:r>
      </w:hyperlink>
      <w:r w:rsidRPr="00000000" w:rsidR="00000000" w:rsidDel="00000000">
        <w:rPr>
          <w:rFonts w:cs="Georgia" w:hAnsi="Georgia" w:eastAsia="Georgia" w:ascii="Georgia"/>
          <w:sz w:val="26"/>
          <w:rtl w:val="0"/>
        </w:rPr>
        <w:t xml:space="preserve"> regarding this paper:</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8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0"/>
        <w:gridCol w:w="220"/>
        <w:gridCol w:w="220"/>
        <w:gridCol w:w="220"/>
        <w:tblGridChange w:id="0">
          <w:tblGrid>
            <w:gridCol w:w="220"/>
            <w:gridCol w:w="220"/>
            <w:gridCol w:w="220"/>
            <w:gridCol w:w="220"/>
          </w:tblGrid>
        </w:tblGridChange>
      </w:tblGrid>
    </w:tbl>
    <w:p w:rsidP="00000000" w:rsidRPr="00000000" w:rsidR="00000000" w:rsidDel="00000000" w:rsidRDefault="00000000">
      <w:pPr>
        <w:keepNext w:val="0"/>
        <w:keepLines w:val="0"/>
        <w:widowControl w:val="0"/>
        <w:ind w:left="540" w:firstLine="0" w:right="220"/>
        <w:contextualSpacing w:val="0"/>
      </w:pPr>
      <w:r w:rsidRPr="00000000" w:rsidR="00000000" w:rsidDel="00000000">
        <w:rPr>
          <w:rFonts w:cs="Georgia" w:hAnsi="Georgia" w:eastAsia="Georgia" w:ascii="Georgia"/>
          <w:color w:val="222222"/>
          <w:sz w:val="20"/>
          <w:rtl w:val="0"/>
        </w:rPr>
        <w:t xml:space="preserve">Yi,</w:t>
      </w:r>
    </w:p>
    <w:p w:rsidP="00000000" w:rsidRPr="00000000" w:rsidR="00000000" w:rsidDel="00000000" w:rsidRDefault="00000000">
      <w:pPr>
        <w:keepNext w:val="0"/>
        <w:keepLines w:val="0"/>
        <w:widowControl w:val="0"/>
        <w:ind w:left="540" w:firstLine="0" w:right="220"/>
        <w:contextualSpacing w:val="0"/>
      </w:pPr>
      <w:r w:rsidRPr="00000000" w:rsidR="00000000" w:rsidDel="00000000">
        <w:rPr>
          <w:rtl w:val="0"/>
        </w:rPr>
      </w:r>
    </w:p>
    <w:p w:rsidP="00000000" w:rsidRPr="00000000" w:rsidR="00000000" w:rsidDel="00000000" w:rsidRDefault="00000000">
      <w:pPr>
        <w:keepNext w:val="0"/>
        <w:keepLines w:val="0"/>
        <w:widowControl w:val="0"/>
        <w:ind w:left="540" w:firstLine="0" w:right="220"/>
        <w:contextualSpacing w:val="0"/>
      </w:pPr>
      <w:r w:rsidRPr="00000000" w:rsidR="00000000" w:rsidDel="00000000">
        <w:rPr>
          <w:rFonts w:cs="Georgia" w:hAnsi="Georgia" w:eastAsia="Georgia" w:ascii="Georgia"/>
          <w:color w:val="222222"/>
          <w:sz w:val="20"/>
          <w:rtl w:val="0"/>
        </w:rPr>
        <w:t xml:space="preserve">Please forward this note on to your team members.  </w:t>
      </w:r>
    </w:p>
    <w:p w:rsidP="00000000" w:rsidRPr="00000000" w:rsidR="00000000" w:rsidDel="00000000" w:rsidRDefault="00000000">
      <w:pPr>
        <w:keepNext w:val="0"/>
        <w:keepLines w:val="0"/>
        <w:widowControl w:val="0"/>
        <w:ind w:left="540" w:firstLine="0" w:right="220"/>
        <w:contextualSpacing w:val="0"/>
      </w:pPr>
      <w:r w:rsidRPr="00000000" w:rsidR="00000000" w:rsidDel="00000000">
        <w:rPr>
          <w:rtl w:val="0"/>
        </w:rPr>
      </w:r>
    </w:p>
    <w:p w:rsidP="00000000" w:rsidRPr="00000000" w:rsidR="00000000" w:rsidDel="00000000" w:rsidRDefault="00000000">
      <w:pPr>
        <w:keepNext w:val="0"/>
        <w:keepLines w:val="0"/>
        <w:widowControl w:val="0"/>
        <w:ind w:left="540" w:firstLine="0" w:right="220"/>
        <w:contextualSpacing w:val="0"/>
      </w:pPr>
      <w:r w:rsidRPr="00000000" w:rsidR="00000000" w:rsidDel="00000000">
        <w:rPr>
          <w:rFonts w:cs="Georgia" w:hAnsi="Georgia" w:eastAsia="Georgia" w:ascii="Georgia"/>
          <w:color w:val="222222"/>
          <w:sz w:val="20"/>
          <w:rtl w:val="0"/>
        </w:rPr>
        <w:t xml:space="preserve">I just wanted to send you a quick note letting you know how much I enjoyed reading your group project.  It was extremely well executed, and a really interesting idea.  (I do kind of have a soft spot for the barrier option problem.)  You completely analyzed the problem of moving the barrier around and how that impacts the hedging capability of the option.  Not only did you do this, but your explanations and intuition on what was happening were excellent.  (I learned a lot from reading these.)  </w:t>
      </w:r>
    </w:p>
    <w:p w:rsidP="00000000" w:rsidRPr="00000000" w:rsidR="00000000" w:rsidDel="00000000" w:rsidRDefault="00000000">
      <w:pPr>
        <w:keepNext w:val="0"/>
        <w:keepLines w:val="0"/>
        <w:widowControl w:val="0"/>
        <w:ind w:left="540" w:firstLine="0" w:right="220"/>
        <w:contextualSpacing w:val="0"/>
      </w:pPr>
      <w:r w:rsidRPr="00000000" w:rsidR="00000000" w:rsidDel="00000000">
        <w:rPr>
          <w:rtl w:val="0"/>
        </w:rPr>
      </w:r>
    </w:p>
    <w:p w:rsidP="00000000" w:rsidRPr="00000000" w:rsidR="00000000" w:rsidDel="00000000" w:rsidRDefault="00000000">
      <w:pPr>
        <w:keepNext w:val="0"/>
        <w:keepLines w:val="0"/>
        <w:widowControl w:val="0"/>
        <w:ind w:left="540" w:firstLine="0" w:right="220"/>
        <w:contextualSpacing w:val="0"/>
      </w:pPr>
      <w:r w:rsidRPr="00000000" w:rsidR="00000000" w:rsidDel="00000000">
        <w:rPr>
          <w:rFonts w:cs="Georgia" w:hAnsi="Georgia" w:eastAsia="Georgia" w:ascii="Georgia"/>
          <w:color w:val="222222"/>
          <w:sz w:val="20"/>
          <w:rtl w:val="0"/>
        </w:rPr>
        <w:t xml:space="preserve">This was one of the best projects I've seen in my many years of teaching fin285a.  I may also try to incorporate some of these experiments into some of my future lectures in the class.  Really interesting.</w:t>
      </w:r>
    </w:p>
    <w:p w:rsidP="00000000" w:rsidRPr="00000000" w:rsidR="00000000" w:rsidDel="00000000" w:rsidRDefault="00000000">
      <w:pPr>
        <w:keepNext w:val="0"/>
        <w:keepLines w:val="0"/>
        <w:widowControl w:val="0"/>
        <w:ind w:left="540" w:firstLine="0" w:right="220"/>
        <w:contextualSpacing w:val="0"/>
      </w:pPr>
      <w:r w:rsidRPr="00000000" w:rsidR="00000000" w:rsidDel="00000000">
        <w:rPr>
          <w:rtl w:val="0"/>
        </w:rPr>
      </w:r>
    </w:p>
    <w:p w:rsidP="00000000" w:rsidRPr="00000000" w:rsidR="00000000" w:rsidDel="00000000" w:rsidRDefault="00000000">
      <w:pPr>
        <w:keepNext w:val="0"/>
        <w:keepLines w:val="0"/>
        <w:widowControl w:val="0"/>
        <w:ind w:left="540" w:firstLine="0" w:right="220"/>
        <w:contextualSpacing w:val="0"/>
      </w:pPr>
      <w:r w:rsidRPr="00000000" w:rsidR="00000000" w:rsidDel="00000000">
        <w:rPr>
          <w:rFonts w:cs="Georgia" w:hAnsi="Georgia" w:eastAsia="Georgia" w:ascii="Georgia"/>
          <w:color w:val="222222"/>
          <w:sz w:val="20"/>
          <w:rtl w:val="0"/>
        </w:rPr>
        <w:t xml:space="preserve">I gave you guys an A+ for the projects.  Nice job.</w:t>
      </w:r>
    </w:p>
    <w:p w:rsidP="00000000" w:rsidRPr="00000000" w:rsidR="00000000" w:rsidDel="00000000" w:rsidRDefault="00000000">
      <w:pPr>
        <w:keepNext w:val="0"/>
        <w:keepLines w:val="0"/>
        <w:widowControl w:val="0"/>
        <w:ind w:left="540" w:firstLine="0" w:right="220"/>
        <w:contextualSpacing w:val="0"/>
      </w:pPr>
      <w:r w:rsidRPr="00000000" w:rsidR="00000000" w:rsidDel="00000000">
        <w:rPr>
          <w:rtl w:val="0"/>
        </w:rPr>
      </w:r>
    </w:p>
    <w:p w:rsidP="00000000" w:rsidRPr="00000000" w:rsidR="00000000" w:rsidDel="00000000" w:rsidRDefault="00000000">
      <w:pPr>
        <w:keepNext w:val="0"/>
        <w:keepLines w:val="0"/>
        <w:widowControl w:val="0"/>
        <w:ind w:left="540" w:firstLine="0" w:right="220"/>
        <w:contextualSpacing w:val="0"/>
      </w:pPr>
      <w:r w:rsidRPr="00000000" w:rsidR="00000000" w:rsidDel="00000000">
        <w:rPr>
          <w:rFonts w:cs="Georgia" w:hAnsi="Georgia" w:eastAsia="Georgia" w:ascii="Georgia"/>
          <w:color w:val="222222"/>
          <w:sz w:val="20"/>
          <w:rtl w:val="0"/>
        </w:rPr>
        <w:t xml:space="preserve">Blake </w:t>
      </w:r>
      <w:r w:rsidRPr="00000000" w:rsidR="00000000" w:rsidDel="00000000">
        <w:rPr>
          <w:rFonts w:cs="Georgia" w:hAnsi="Georgia" w:eastAsia="Georgia" w:ascii="Georgia"/>
          <w:color w:val="222222"/>
          <w:sz w:val="20"/>
          <w:rtl w:val="0"/>
        </w:rPr>
        <w:t xml:space="preserve">LeBaron</w:t>
      </w:r>
    </w:p>
    <w:p w:rsidP="00000000" w:rsidRPr="00000000" w:rsidR="00000000" w:rsidDel="00000000" w:rsidRDefault="00000000">
      <w:pPr>
        <w:keepNext w:val="0"/>
        <w:keepLines w:val="0"/>
        <w:widowControl w:val="0"/>
        <w:ind w:right="2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Georgia" w:hAnsi="Georgia" w:eastAsia="Georgia" w:ascii="Georgia"/>
          <w:sz w:val="26"/>
          <w:rtl w:val="0"/>
        </w:rPr>
        <w:t xml:space="preserve">Thanks for your time!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Georgia" w:hAnsi="Georgia" w:eastAsia="Georgia" w:ascii="Georgia"/>
          <w:sz w:val="26"/>
          <w:rtl w:val="0"/>
        </w:rPr>
        <w:t xml:space="preserve">Yi Zou</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Georgia" w:hAnsi="Georgia" w:eastAsia="Georgia" w:ascii="Georgia"/>
          <w:b w:val="1"/>
          <w:color w:val="222222"/>
          <w:sz w:val="28"/>
          <w:rtl w:val="0"/>
        </w:rPr>
        <w:t xml:space="preserve">Appendix II: Graph</w:t>
      </w:r>
      <w:r w:rsidRPr="00000000" w:rsidR="00000000" w:rsidDel="00000000">
        <w:drawing>
          <wp:inline distR="19050" distT="19050" distB="19050" distL="19050">
            <wp:extent cy="7477125" cx="4305300"/>
            <wp:effectExtent t="0" b="0" r="0" l="0"/>
            <wp:docPr id="4"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7477125" cx="4305300"/>
                    </a:xfrm>
                    <a:prstGeom prst="rect"/>
                    <a:ln/>
                  </pic:spPr>
                </pic:pic>
              </a:graphicData>
            </a:graphic>
          </wp:inline>
        </w:drawing>
      </w:r>
      <w:r w:rsidRPr="00000000" w:rsidR="00000000" w:rsidDel="00000000">
        <w:rPr>
          <w:rtl w:val="0"/>
        </w:rPr>
      </w:r>
    </w:p>
    <w:p w:rsidP="00000000" w:rsidRPr="00000000" w:rsidR="00000000" w:rsidDel="00000000" w:rsidRDefault="00000000">
      <w:pPr>
        <w:ind w:right="220"/>
        <w:contextualSpacing w:val="0"/>
        <w:rPr/>
      </w:pPr>
      <w:r w:rsidRPr="00000000" w:rsidR="00000000" w:rsidDel="00000000">
        <w:drawing>
          <wp:inline distR="19050" distT="19050" distB="19050" distL="19050">
            <wp:extent cy="6238875" cx="5886450"/>
            <wp:effectExtent t="0" b="0" r="0" l="0"/>
            <wp:docPr id="2"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6238875" cx="5886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Georgia" w:hAnsi="Georgia" w:eastAsia="Georgia" w:ascii="Georgia"/>
          <w:b w:val="1"/>
          <w:color w:val="222222"/>
          <w:sz w:val="28"/>
          <w:rtl w:val="0"/>
        </w:rPr>
        <w:t xml:space="preserve">Appendix III: Codes</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clear </w:t>
      </w:r>
      <w:r w:rsidRPr="00000000" w:rsidR="00000000" w:rsidDel="00000000">
        <w:rPr>
          <w:rFonts w:cs="Georgia" w:hAnsi="Georgia" w:eastAsia="Georgia" w:ascii="Georgia"/>
          <w:color w:val="a020f0"/>
          <w:sz w:val="20"/>
          <w:rtl w:val="0"/>
        </w:rPr>
        <w:t xml:space="preserve">all</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load </w:t>
      </w:r>
      <w:r w:rsidRPr="00000000" w:rsidR="00000000" w:rsidDel="00000000">
        <w:rPr>
          <w:rFonts w:cs="Georgia" w:hAnsi="Georgia" w:eastAsia="Georgia" w:ascii="Georgia"/>
          <w:color w:val="a020f0"/>
          <w:sz w:val="20"/>
          <w:rtl w:val="0"/>
        </w:rPr>
        <w:t xml:space="preserve">dow.dat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p = dow(:,2);</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ret1 = log(p(2:end)./p(1:end-1));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set parameters</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price = 100;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strike = 100;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barrierastart = 100;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options = 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shares  = 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horizon = 20;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rf = 0.05;</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varp = 0.05;</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dowstd = std(ret1);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dowmean = mean(ret1);</w:t>
      </w:r>
    </w:p>
    <w:p w:rsidP="00000000" w:rsidRPr="00000000" w:rsidR="00000000" w:rsidDel="00000000" w:rsidRDefault="00000000">
      <w:pPr>
        <w:contextualSpacing w:val="0"/>
      </w:pPr>
      <w:r w:rsidRPr="00000000" w:rsidR="00000000" w:rsidDel="00000000">
        <w:rPr>
          <w:rFonts w:cs="Georgia" w:hAnsi="Georgia" w:eastAsia="Georgia" w:ascii="Georgia"/>
          <w:sz w:val="20"/>
          <w:rtl w:val="0"/>
        </w:rPr>
        <w:t xml:space="preserve"> </w:t>
      </w:r>
      <w:r w:rsidRPr="00000000" w:rsidR="00000000" w:rsidDel="00000000">
        <w:rPr>
          <w:rFonts w:cs="Georgia" w:hAnsi="Georgia" w:eastAsia="Georgia" w:ascii="Georgia"/>
          <w:color w:val="228b22"/>
          <w:sz w:val="20"/>
          <w:rtl w:val="0"/>
        </w:rPr>
        <w:t xml:space="preserve">% Risk neutral : return = risk free rate</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risk neutral mean</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x = lognormal(m,v)</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Expected growth in log(x) = m + v/2</w:t>
      </w:r>
    </w:p>
    <w:p w:rsidP="00000000" w:rsidRPr="00000000" w:rsidR="00000000" w:rsidDel="00000000" w:rsidRDefault="00000000">
      <w:pPr>
        <w:contextualSpacing w:val="0"/>
      </w:pPr>
      <w:r w:rsidRPr="00000000" w:rsidR="00000000" w:rsidDel="00000000">
        <w:rPr>
          <w:rFonts w:cs="Georgia" w:hAnsi="Georgia" w:eastAsia="Georgia" w:ascii="Georgia"/>
          <w:color w:val="228b22"/>
          <w:sz w:val="20"/>
          <w:rtl w:val="0"/>
        </w:rPr>
        <w:t xml:space="preserve"> </w:t>
      </w:r>
      <w:r w:rsidRPr="00000000" w:rsidR="00000000" w:rsidDel="00000000">
        <w:rPr>
          <w:rFonts w:cs="Georgia" w:hAnsi="Georgia" w:eastAsia="Georgia" w:ascii="Georgia"/>
          <w:sz w:val="20"/>
          <w:rtl w:val="0"/>
        </w:rPr>
        <w:t xml:space="preserve">rndowmean = rf/250 - dowstd^2/2;</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Expected price growth = 0.05/250 - v/2 + v/2 = 0.05/250</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stage one: Risk neutral option pricing</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Actualy, we use 5000000 instead of 50000 to come up with our results</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niterat = 50000;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vanillaput = zeros(1,niterat);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barrierput   = zeros(1,niterat);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record = zeros(1,20);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barrierport = zeros(20,niterat);</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for</w:t>
      </w:r>
      <w:r w:rsidRPr="00000000" w:rsidR="00000000" w:rsidDel="00000000">
        <w:rPr>
          <w:rFonts w:cs="Georgia" w:hAnsi="Georgia" w:eastAsia="Georgia" w:ascii="Georgia"/>
          <w:sz w:val="20"/>
          <w:rtl w:val="0"/>
        </w:rPr>
        <w:t xml:space="preserve"> j=1:20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228b22"/>
          <w:sz w:val="20"/>
          <w:rtl w:val="0"/>
        </w:rPr>
        <w:t xml:space="preserve">% set barrier to 99:-1:80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barrier = barrierastart-j;</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for</w:t>
      </w:r>
      <w:r w:rsidRPr="00000000" w:rsidR="00000000" w:rsidDel="00000000">
        <w:rPr>
          <w:rFonts w:cs="Georgia" w:hAnsi="Georgia" w:eastAsia="Georgia" w:ascii="Georgia"/>
          <w:sz w:val="20"/>
          <w:rtl w:val="0"/>
        </w:rPr>
        <w:t xml:space="preserve"> i = 1:niterat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rets = normal(horizon,rndowmean,dowstd^2);</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pricepath = [price; exp( cumsum(rets) ) *price];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vanillaput(i) = max(strike-pricepath(end),0);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pathmin = min(pricepath);</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if</w:t>
      </w:r>
      <w:r w:rsidRPr="00000000" w:rsidR="00000000" w:rsidDel="00000000">
        <w:rPr>
          <w:rFonts w:cs="Georgia" w:hAnsi="Georgia" w:eastAsia="Georgia" w:ascii="Georgia"/>
          <w:sz w:val="20"/>
          <w:rtl w:val="0"/>
        </w:rPr>
        <w:t xml:space="preserve">(pathmin&gt;barrier)</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barrierput(i) = max(strike-pricepath(end),0);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else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barrierput(i) = 0;</w:t>
      </w:r>
    </w:p>
    <w:p w:rsidP="00000000" w:rsidRPr="00000000" w:rsidR="00000000" w:rsidDel="00000000" w:rsidRDefault="00000000">
      <w:pPr>
        <w:contextualSpacing w:val="0"/>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end</w:t>
      </w:r>
    </w:p>
    <w:p w:rsidP="00000000" w:rsidRPr="00000000" w:rsidR="00000000" w:rsidDel="00000000" w:rsidRDefault="00000000">
      <w:pPr>
        <w:contextualSpacing w:val="0"/>
      </w:pPr>
      <w:r w:rsidRPr="00000000" w:rsidR="00000000" w:rsidDel="00000000">
        <w:rPr>
          <w:rFonts w:cs="Georgia" w:hAnsi="Georgia" w:eastAsia="Georgia" w:ascii="Georgia"/>
          <w:color w:val="0000ff"/>
          <w:sz w:val="20"/>
          <w:rtl w:val="0"/>
        </w:rPr>
        <w:t xml:space="preserve">end</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estimate the price of both two option</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vanoptval(j) = exp(-rf*(horizon/250))*mean(vanillaput);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barrieroptval(j)= exp( -0.05*(horizon/250))*mean(barrierput);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stage two:  Get value at risk using true means</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vanport = zeros(1,niterat);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unhedge = zeros(1,niterat);</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for</w:t>
      </w:r>
      <w:r w:rsidRPr="00000000" w:rsidR="00000000" w:rsidDel="00000000">
        <w:rPr>
          <w:rFonts w:cs="Georgia" w:hAnsi="Georgia" w:eastAsia="Georgia" w:ascii="Georgia"/>
          <w:sz w:val="20"/>
          <w:rtl w:val="0"/>
        </w:rPr>
        <w:t xml:space="preserve"> i = 1:niterat;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rets = normal(horizon,dowmean,dowstd^2);</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pricepath = [price; exp( cumsum(rets) ) *price];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vanillaput(i) = max(strike-pricepath(end),0);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pathmin = min(pricepath);</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if</w:t>
      </w:r>
      <w:r w:rsidRPr="00000000" w:rsidR="00000000" w:rsidDel="00000000">
        <w:rPr>
          <w:rFonts w:cs="Georgia" w:hAnsi="Georgia" w:eastAsia="Georgia" w:ascii="Georgia"/>
          <w:sz w:val="20"/>
          <w:rtl w:val="0"/>
        </w:rPr>
        <w:t xml:space="preserve">(pathmin&gt;barrier)</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barrierput(i)   =  max(strike-pricepath(end),0);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else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barrierput(i) = 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end</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vanport(i) = shares*pricepath(end) + options*vanillaput(i);</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barrierport(j,i) = shares*pricepath(end) + options*barrierput(i);</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unhedge(i) = shares*pricepath(end);</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end</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Find the starting costs of the portfolios</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costvan = shares*price+options*vanoptval(j);</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costbarrier = shares*price+options*barrieroptval(j);</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costunhedge = shares*price;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estimate Expected Shortfall - not discounting since only 20 days future</w:t>
      </w:r>
    </w:p>
    <w:p w:rsidP="00000000" w:rsidRPr="00000000" w:rsidR="00000000" w:rsidDel="00000000" w:rsidRDefault="00000000">
      <w:pPr>
        <w:contextualSpacing w:val="0"/>
      </w:pPr>
      <w:r w:rsidRPr="00000000" w:rsidR="00000000" w:rsidDel="00000000">
        <w:rPr>
          <w:rFonts w:cs="Georgia" w:hAnsi="Georgia" w:eastAsia="Georgia" w:ascii="Georgia"/>
          <w:color w:val="228b22"/>
          <w:sz w:val="20"/>
          <w:rtl w:val="0"/>
        </w:rPr>
        <w:t xml:space="preserve"> </w:t>
      </w:r>
    </w:p>
    <w:p w:rsidP="00000000" w:rsidRPr="00000000" w:rsidR="00000000" w:rsidDel="00000000" w:rsidRDefault="00000000">
      <w:pPr>
        <w:contextualSpacing w:val="0"/>
      </w:pPr>
      <w:r w:rsidRPr="00000000" w:rsidR="00000000" w:rsidDel="00000000">
        <w:rPr>
          <w:rFonts w:cs="Georgia" w:hAnsi="Georgia" w:eastAsia="Georgia" w:ascii="Georgia"/>
          <w:color w:val="228b22"/>
          <w:sz w:val="20"/>
          <w:rtl w:val="0"/>
        </w:rPr>
        <w:t xml:space="preserve">%critical value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vancrit = quantile(vanport,varp);</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bp = barrierport(j,:);</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barriercrit(j) = quantile((bp), varp);</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unhedgecrit = quantile(unhedge,varp);</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esvan(j) = costvan - vancrit;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plot the barrier portfolio value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subplot(5,4,j)</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 x] = hist(unhedge,25);</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y2 = hist(bp,x);</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bar([x'],[y2'], 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if there is no value lies to the left of critical value, then the</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espected shortfall will be the same as the cost of the option</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if</w:t>
      </w:r>
      <w:r w:rsidRPr="00000000" w:rsidR="00000000" w:rsidDel="00000000">
        <w:rPr>
          <w:rFonts w:cs="Georgia" w:hAnsi="Georgia" w:eastAsia="Georgia" w:ascii="Georgia"/>
          <w:sz w:val="20"/>
          <w:rtl w:val="0"/>
        </w:rPr>
        <w:t xml:space="preserve"> count(bp&lt;barriercrit(j))&gt;0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228b22"/>
          <w:sz w:val="20"/>
          <w:rtl w:val="0"/>
        </w:rPr>
        <w:t xml:space="preserve">% if there are not more than 5% value lying to the left of critical</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228b22"/>
          <w:sz w:val="20"/>
          <w:rtl w:val="0"/>
        </w:rPr>
        <w:t xml:space="preserve">% value, then we should take remaining value right on the critical</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228b22"/>
          <w:sz w:val="20"/>
          <w:rtl w:val="0"/>
        </w:rPr>
        <w:t xml:space="preserve">% value into account.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228b22"/>
          <w:sz w:val="20"/>
          <w:rtl w:val="0"/>
        </w:rPr>
        <w:t xml:space="preserve">%'+1' is taking the value right on critical into account.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if</w:t>
      </w:r>
      <w:r w:rsidRPr="00000000" w:rsidR="00000000" w:rsidDel="00000000">
        <w:rPr>
          <w:rFonts w:cs="Georgia" w:hAnsi="Georgia" w:eastAsia="Georgia" w:ascii="Georgia"/>
          <w:sz w:val="20"/>
          <w:rtl w:val="0"/>
        </w:rPr>
        <w:t xml:space="preserve"> niterat*varp &gt; count(bp&lt;barriercrit(j))+1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r>
      <w:r w:rsidRPr="00000000" w:rsidR="00000000" w:rsidDel="00000000">
        <w:rPr>
          <w:rFonts w:cs="Georgia" w:hAnsi="Georgia" w:eastAsia="Georgia" w:ascii="Georgia"/>
          <w:color w:val="228b22"/>
          <w:sz w:val="20"/>
          <w:rtl w:val="0"/>
        </w:rPr>
        <w:t xml:space="preserve">% use 'record' to keep track on how many value under certain criti-</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r w:rsidRPr="00000000" w:rsidR="00000000" w:rsidDel="00000000">
        <w:rPr>
          <w:rFonts w:cs="Georgia" w:hAnsi="Georgia" w:eastAsia="Georgia" w:ascii="Georgia"/>
          <w:color w:val="228b22"/>
          <w:sz w:val="20"/>
          <w:rtl w:val="0"/>
        </w:rPr>
        <w:t xml:space="preserve">% -cal level (0.05 in this case)is lying excatly on critical value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record(j)=niterat*varp - count(bp&lt;barriercrit(j));</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esbarrier(j) = </w:t>
      </w:r>
      <w:r w:rsidRPr="00000000" w:rsidR="00000000" w:rsidDel="00000000">
        <w:rPr>
          <w:rFonts w:cs="Georgia" w:hAnsi="Georgia" w:eastAsia="Georgia" w:ascii="Georgia"/>
          <w:color w:val="0000ff"/>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costbarrier - (sum(bp(bp&lt;barriercrit(j)))+</w:t>
      </w:r>
      <w:r w:rsidRPr="00000000" w:rsidR="00000000" w:rsidDel="00000000">
        <w:rPr>
          <w:rFonts w:cs="Georgia" w:hAnsi="Georgia" w:eastAsia="Georgia" w:ascii="Georgia"/>
          <w:color w:val="0000ff"/>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(niterat*varp-count(bp&lt;barriercrit(j)))*</w:t>
      </w:r>
      <w:r w:rsidRPr="00000000" w:rsidR="00000000" w:rsidDel="00000000">
        <w:rPr>
          <w:rFonts w:cs="Georgia" w:hAnsi="Georgia" w:eastAsia="Georgia" w:ascii="Georgia"/>
          <w:color w:val="0000ff"/>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barriercrit(j))/(niterat*varp);</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else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record(j)=niterat*varp - count(bp&lt;barriercrit(j))-1;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esbarrier(j) = costbarrier - mean(bp(bp&lt;=</w:t>
      </w:r>
      <w:r w:rsidRPr="00000000" w:rsidR="00000000" w:rsidDel="00000000">
        <w:rPr>
          <w:rFonts w:cs="Georgia" w:hAnsi="Georgia" w:eastAsia="Georgia" w:ascii="Georgia"/>
          <w:color w:val="0000ff"/>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tab/>
        <w:t xml:space="preserve">barriercrit(j)));</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r>
      <w:r w:rsidRPr="00000000" w:rsidR="00000000" w:rsidDel="00000000">
        <w:rPr>
          <w:rFonts w:cs="Georgia" w:hAnsi="Georgia" w:eastAsia="Georgia" w:ascii="Georgia"/>
          <w:color w:val="0000ff"/>
          <w:sz w:val="20"/>
          <w:rtl w:val="0"/>
        </w:rPr>
        <w:t xml:space="preserve">end</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else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record(j)=123;</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esbarrier(j) = costbarrier - barriercrit(j);    </w:t>
        <w:tab/>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end</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If the barrier drops down to below 82 then there is no portfolio with a</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value below crtical value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esunhedge(j) = costunhedge - mean(unhedge(unhedge&lt;unhedgecrit));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estimate VaR - not discounting since only 20 days future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varvan(j) = shares*price+options*vanoptval(j) - vancrit;</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varbarrier(j) = shares*price+options*barrieroptval(j) - barriercrit(j);</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var(j) = shares*price - unhedgecrit;</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end</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display var and mean percentage change in value (risk, return)</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'vanoptval'</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vanoptval</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'barrieroptval'</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barrieroptval</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'unhedged'</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var</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'vanilla hedge'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varvan</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'barrier hedge'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varbarrier</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'expected short-fall for unhedge portfolio'</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esunhedge</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'expected short-fall for vanilla-put portfolio'</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esvan</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'expected short-fall for barrier put portfolio'</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esbarrier</w:t>
      </w:r>
    </w:p>
    <w:p w:rsidP="00000000" w:rsidRPr="00000000" w:rsidR="00000000" w:rsidDel="00000000" w:rsidRDefault="00000000">
      <w:pPr>
        <w:contextualSpacing w:val="0"/>
        <w:rPr/>
      </w:pPr>
      <w:r w:rsidRPr="00000000" w:rsidR="00000000" w:rsidDel="00000000">
        <w:rPr>
          <w:rFonts w:cs="Georgia" w:hAnsi="Georgia" w:eastAsia="Georgia" w:ascii="Georgia"/>
          <w:color w:val="a020f0"/>
          <w:sz w:val="20"/>
          <w:rtl w:val="0"/>
        </w:rPr>
        <w:t xml:space="preserve">'how many crit out of order'</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record</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figure;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 x] = hist(unhedge,25);</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y2=hist(barrierport',x);</w:t>
      </w:r>
    </w:p>
    <w:p w:rsidP="00000000" w:rsidRPr="00000000" w:rsidR="00000000" w:rsidDel="00000000" w:rsidRDefault="00000000">
      <w:pPr>
        <w:contextualSpacing w:val="0"/>
        <w:rPr/>
      </w:pPr>
      <w:r w:rsidRPr="00000000" w:rsidR="00000000" w:rsidDel="00000000">
        <w:rPr>
          <w:rFonts w:cs="Georgia" w:hAnsi="Georgia" w:eastAsia="Georgia" w:ascii="Georgia"/>
          <w:color w:val="228b22"/>
          <w:sz w:val="20"/>
          <w:rtl w:val="0"/>
        </w:rPr>
        <w:t xml:space="preserve">% flip y2 over~ just to show the graph in two sides</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for</w:t>
      </w:r>
      <w:r w:rsidRPr="00000000" w:rsidR="00000000" w:rsidDel="00000000">
        <w:rPr>
          <w:rFonts w:cs="Georgia" w:hAnsi="Georgia" w:eastAsia="Georgia" w:ascii="Georgia"/>
          <w:sz w:val="20"/>
          <w:rtl w:val="0"/>
        </w:rPr>
        <w:t xml:space="preserve"> m=1:20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ab/>
        <w:t xml:space="preserve">mm(:,m)=y2(:,21-m);</w:t>
      </w:r>
    </w:p>
    <w:p w:rsidP="00000000" w:rsidRPr="00000000" w:rsidR="00000000" w:rsidDel="00000000" w:rsidRDefault="00000000">
      <w:pPr>
        <w:contextualSpacing w:val="0"/>
        <w:rPr/>
      </w:pPr>
      <w:r w:rsidRPr="00000000" w:rsidR="00000000" w:rsidDel="00000000">
        <w:rPr>
          <w:rFonts w:cs="Georgia" w:hAnsi="Georgia" w:eastAsia="Georgia" w:ascii="Georgia"/>
          <w:color w:val="0000ff"/>
          <w:sz w:val="20"/>
          <w:rtl w:val="0"/>
        </w:rPr>
        <w:t xml:space="preserve">end</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x1 = [x(1) x(5:5:25)];</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subplot(2,1,1)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bar3(mm',1);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axis([0 26 0 21 0 30000]);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set(gca,</w:t>
      </w:r>
      <w:r w:rsidRPr="00000000" w:rsidR="00000000" w:rsidDel="00000000">
        <w:rPr>
          <w:rFonts w:cs="Georgia" w:hAnsi="Georgia" w:eastAsia="Georgia" w:ascii="Georgia"/>
          <w:color w:val="a020f0"/>
          <w:sz w:val="20"/>
          <w:rtl w:val="0"/>
        </w:rPr>
        <w:t xml:space="preserve">'xticklabel'</w:t>
      </w:r>
      <w:r w:rsidRPr="00000000" w:rsidR="00000000" w:rsidDel="00000000">
        <w:rPr>
          <w:rFonts w:cs="Georgia" w:hAnsi="Georgia" w:eastAsia="Georgia" w:ascii="Georgia"/>
          <w:sz w:val="20"/>
          <w:rtl w:val="0"/>
        </w:rPr>
        <w:t xml:space="preserve">,x1);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set(gca,</w:t>
      </w:r>
      <w:r w:rsidRPr="00000000" w:rsidR="00000000" w:rsidDel="00000000">
        <w:rPr>
          <w:rFonts w:cs="Georgia" w:hAnsi="Georgia" w:eastAsia="Georgia" w:ascii="Georgia"/>
          <w:color w:val="a020f0"/>
          <w:sz w:val="20"/>
          <w:rtl w:val="0"/>
        </w:rPr>
        <w:t xml:space="preserve">'yticklabel'</w:t>
      </w:r>
      <w:r w:rsidRPr="00000000" w:rsidR="00000000" w:rsidDel="00000000">
        <w:rPr>
          <w:rFonts w:cs="Georgia" w:hAnsi="Georgia" w:eastAsia="Georgia" w:ascii="Georgia"/>
          <w:sz w:val="20"/>
          <w:rtl w:val="0"/>
        </w:rPr>
        <w:t xml:space="preserve">,79:5:99);</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xlabel(</w:t>
      </w:r>
      <w:r w:rsidRPr="00000000" w:rsidR="00000000" w:rsidDel="00000000">
        <w:rPr>
          <w:rFonts w:cs="Georgia" w:hAnsi="Georgia" w:eastAsia="Georgia" w:ascii="Georgia"/>
          <w:color w:val="a020f0"/>
          <w:sz w:val="20"/>
          <w:rtl w:val="0"/>
        </w:rPr>
        <w:t xml:space="preserve">'Barrier Portfolio Ending Value'</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ylabel(</w:t>
      </w:r>
      <w:r w:rsidRPr="00000000" w:rsidR="00000000" w:rsidDel="00000000">
        <w:rPr>
          <w:rFonts w:cs="Georgia" w:hAnsi="Georgia" w:eastAsia="Georgia" w:ascii="Georgia"/>
          <w:color w:val="a020f0"/>
          <w:sz w:val="20"/>
          <w:rtl w:val="0"/>
        </w:rPr>
        <w:t xml:space="preserve">'Barrier Value'</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zlabel(</w:t>
      </w:r>
      <w:r w:rsidRPr="00000000" w:rsidR="00000000" w:rsidDel="00000000">
        <w:rPr>
          <w:rFonts w:cs="Georgia" w:hAnsi="Georgia" w:eastAsia="Georgia" w:ascii="Georgia"/>
          <w:color w:val="a020f0"/>
          <w:sz w:val="20"/>
          <w:rtl w:val="0"/>
        </w:rPr>
        <w:t xml:space="preserve">'Frequency'</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hold </w:t>
      </w:r>
      <w:r w:rsidRPr="00000000" w:rsidR="00000000" w:rsidDel="00000000">
        <w:rPr>
          <w:rFonts w:cs="Georgia" w:hAnsi="Georgia" w:eastAsia="Georgia" w:ascii="Georgia"/>
          <w:color w:val="a020f0"/>
          <w:sz w:val="20"/>
          <w:rtl w:val="0"/>
        </w:rPr>
        <w:t xml:space="preserve">on</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grid </w:t>
      </w:r>
      <w:r w:rsidRPr="00000000" w:rsidR="00000000" w:rsidDel="00000000">
        <w:rPr>
          <w:rFonts w:cs="Georgia" w:hAnsi="Georgia" w:eastAsia="Georgia" w:ascii="Georgia"/>
          <w:color w:val="a020f0"/>
          <w:sz w:val="20"/>
          <w:rtl w:val="0"/>
        </w:rPr>
        <w:t xml:space="preserve">on</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subplot(2,1,2)</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bar3(y2',1)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axis([0 26 0 21 0 30000]);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set(gca,</w:t>
      </w:r>
      <w:r w:rsidRPr="00000000" w:rsidR="00000000" w:rsidDel="00000000">
        <w:rPr>
          <w:rFonts w:cs="Georgia" w:hAnsi="Georgia" w:eastAsia="Georgia" w:ascii="Georgia"/>
          <w:color w:val="a020f0"/>
          <w:sz w:val="20"/>
          <w:rtl w:val="0"/>
        </w:rPr>
        <w:t xml:space="preserve">'yticklabel'</w:t>
      </w:r>
      <w:r w:rsidRPr="00000000" w:rsidR="00000000" w:rsidDel="00000000">
        <w:rPr>
          <w:rFonts w:cs="Georgia" w:hAnsi="Georgia" w:eastAsia="Georgia" w:ascii="Georgia"/>
          <w:sz w:val="20"/>
          <w:rtl w:val="0"/>
        </w:rPr>
        <w:t xml:space="preserve">,100:-5:80);</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set(gca,</w:t>
      </w:r>
      <w:r w:rsidRPr="00000000" w:rsidR="00000000" w:rsidDel="00000000">
        <w:rPr>
          <w:rFonts w:cs="Georgia" w:hAnsi="Georgia" w:eastAsia="Georgia" w:ascii="Georgia"/>
          <w:color w:val="a020f0"/>
          <w:sz w:val="20"/>
          <w:rtl w:val="0"/>
        </w:rPr>
        <w:t xml:space="preserve">'xticklabel'</w:t>
      </w:r>
      <w:r w:rsidRPr="00000000" w:rsidR="00000000" w:rsidDel="00000000">
        <w:rPr>
          <w:rFonts w:cs="Georgia" w:hAnsi="Georgia" w:eastAsia="Georgia" w:ascii="Georgia"/>
          <w:sz w:val="20"/>
          <w:rtl w:val="0"/>
        </w:rPr>
        <w:t xml:space="preserve">,x1);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xlabel(</w:t>
      </w:r>
      <w:r w:rsidRPr="00000000" w:rsidR="00000000" w:rsidDel="00000000">
        <w:rPr>
          <w:rFonts w:cs="Georgia" w:hAnsi="Georgia" w:eastAsia="Georgia" w:ascii="Georgia"/>
          <w:color w:val="a020f0"/>
          <w:sz w:val="20"/>
          <w:rtl w:val="0"/>
        </w:rPr>
        <w:t xml:space="preserve">'Barrier Portfolio Ending Value'</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ylabel(</w:t>
      </w:r>
      <w:r w:rsidRPr="00000000" w:rsidR="00000000" w:rsidDel="00000000">
        <w:rPr>
          <w:rFonts w:cs="Georgia" w:hAnsi="Georgia" w:eastAsia="Georgia" w:ascii="Georgia"/>
          <w:color w:val="a020f0"/>
          <w:sz w:val="20"/>
          <w:rtl w:val="0"/>
        </w:rPr>
        <w:t xml:space="preserve">'Barrier Value'</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zlabel(</w:t>
      </w:r>
      <w:r w:rsidRPr="00000000" w:rsidR="00000000" w:rsidDel="00000000">
        <w:rPr>
          <w:rFonts w:cs="Georgia" w:hAnsi="Georgia" w:eastAsia="Georgia" w:ascii="Georgia"/>
          <w:color w:val="a020f0"/>
          <w:sz w:val="20"/>
          <w:rtl w:val="0"/>
        </w:rPr>
        <w:t xml:space="preserve">'Frequency'</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 </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figure;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subplot(1,3,1)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 x] = hist(unhedge,25);</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yy = hist(barrierport(5,:),x);</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bar([x'],[yy'], 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xlabel(</w:t>
      </w:r>
      <w:r w:rsidRPr="00000000" w:rsidR="00000000" w:rsidDel="00000000">
        <w:rPr>
          <w:rFonts w:cs="Georgia" w:hAnsi="Georgia" w:eastAsia="Georgia" w:ascii="Georgia"/>
          <w:color w:val="a020f0"/>
          <w:sz w:val="20"/>
          <w:rtl w:val="0"/>
        </w:rPr>
        <w:t xml:space="preserve">'Barrier Portfolio Ending Value'</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ylabel(</w:t>
      </w:r>
      <w:r w:rsidRPr="00000000" w:rsidR="00000000" w:rsidDel="00000000">
        <w:rPr>
          <w:rFonts w:cs="Georgia" w:hAnsi="Georgia" w:eastAsia="Georgia" w:ascii="Georgia"/>
          <w:color w:val="a020f0"/>
          <w:sz w:val="20"/>
          <w:rtl w:val="0"/>
        </w:rPr>
        <w:t xml:space="preserve">'Barrier Value = 95'</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subplot(1,3,2)</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 x] = hist(unhedge,25);</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yy = hist(barrierport(9,:),x);</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bar([x'],[yy'], 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xlabel(</w:t>
      </w:r>
      <w:r w:rsidRPr="00000000" w:rsidR="00000000" w:rsidDel="00000000">
        <w:rPr>
          <w:rFonts w:cs="Georgia" w:hAnsi="Georgia" w:eastAsia="Georgia" w:ascii="Georgia"/>
          <w:color w:val="a020f0"/>
          <w:sz w:val="20"/>
          <w:rtl w:val="0"/>
        </w:rPr>
        <w:t xml:space="preserve">'Barrier Portfolio Ending Value'</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ylabel(</w:t>
      </w:r>
      <w:r w:rsidRPr="00000000" w:rsidR="00000000" w:rsidDel="00000000">
        <w:rPr>
          <w:rFonts w:cs="Georgia" w:hAnsi="Georgia" w:eastAsia="Georgia" w:ascii="Georgia"/>
          <w:color w:val="a020f0"/>
          <w:sz w:val="20"/>
          <w:rtl w:val="0"/>
        </w:rPr>
        <w:t xml:space="preserve">'Barrier Value = 91'</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subplot(1,3,3)</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 x] = hist(unhedge,25);</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yy = hist(barrierport(15,:),x);</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bar([x'],[yy'], 1);</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xlabel(</w:t>
      </w:r>
      <w:r w:rsidRPr="00000000" w:rsidR="00000000" w:rsidDel="00000000">
        <w:rPr>
          <w:rFonts w:cs="Georgia" w:hAnsi="Georgia" w:eastAsia="Georgia" w:ascii="Georgia"/>
          <w:color w:val="a020f0"/>
          <w:sz w:val="20"/>
          <w:rtl w:val="0"/>
        </w:rPr>
        <w:t xml:space="preserve">'Barrier Portfolio Ending Value'</w:t>
      </w:r>
      <w:r w:rsidRPr="00000000" w:rsidR="00000000" w:rsidDel="00000000">
        <w:rPr>
          <w:rFonts w:cs="Georgia" w:hAnsi="Georgia" w:eastAsia="Georgia" w:ascii="Georgia"/>
          <w:sz w:val="20"/>
          <w:rtl w:val="0"/>
        </w:rPr>
        <w:t xml:space="preserve">);</w:t>
      </w:r>
    </w:p>
    <w:p w:rsidP="00000000" w:rsidRPr="00000000" w:rsidR="00000000" w:rsidDel="00000000" w:rsidRDefault="00000000">
      <w:pPr>
        <w:contextualSpacing w:val="0"/>
        <w:rPr/>
      </w:pPr>
      <w:r w:rsidRPr="00000000" w:rsidR="00000000" w:rsidDel="00000000">
        <w:rPr>
          <w:rFonts w:cs="Georgia" w:hAnsi="Georgia" w:eastAsia="Georgia" w:ascii="Georgia"/>
          <w:sz w:val="20"/>
          <w:rtl w:val="0"/>
        </w:rPr>
        <w:t xml:space="preserve">ylabel(</w:t>
      </w:r>
      <w:r w:rsidRPr="00000000" w:rsidR="00000000" w:rsidDel="00000000">
        <w:rPr>
          <w:rFonts w:cs="Georgia" w:hAnsi="Georgia" w:eastAsia="Georgia" w:ascii="Georgia"/>
          <w:color w:val="a020f0"/>
          <w:sz w:val="20"/>
          <w:rtl w:val="0"/>
        </w:rPr>
        <w:t xml:space="preserve">'Barrier Value = 80'</w:t>
      </w:r>
      <w:r w:rsidRPr="00000000" w:rsidR="00000000" w:rsidDel="00000000">
        <w:rPr>
          <w:rFonts w:cs="Georgia" w:hAnsi="Georgia" w:eastAsia="Georgia" w:ascii="Georgia"/>
          <w:sz w:val="20"/>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Georgia" w:hAnsi="Georgia" w:eastAsia="Georgia" w:ascii="Georgia"/>
          <w:b w:val="1"/>
          <w:color w:val="222222"/>
          <w:sz w:val="26"/>
          <w:rtl w:val="0"/>
        </w:rPr>
        <w:t xml:space="preserve">Expected Shortfall and VaR Estimation of Barrier Option on Changing Barrier Value</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60"/>
        <w:contextualSpacing w:val="0"/>
      </w:pPr>
      <w:r w:rsidRPr="00000000" w:rsidR="00000000" w:rsidDel="00000000">
        <w:rPr>
          <w:rFonts w:cs="Georgia" w:hAnsi="Georgia" w:eastAsia="Georgia" w:ascii="Georgia"/>
          <w:b w:val="1"/>
          <w:i w:val="1"/>
          <w:color w:val="222222"/>
          <w:sz w:val="24"/>
          <w:rtl w:val="0"/>
        </w:rPr>
        <w:t xml:space="preserve">Introduction</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We choose barrier option as the topic of our group project because barrier options change distribution of profit and loss from continues distribution to partially discrete distribution; therefore impact VaR and Expected Shortfall. We are all very interested to explore the changes in VaR, especially Expected Shortfall by using barrier options. In this group project, we focused our study on Expected Shortfalls as well as VaR with different barrier values of a barrier put option. We also compared Expected Shortfalls (ES) and VaR of portfolios with barrier option with those of portfolios with vanilla put option and un-hedged portfolio.</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w:t>
      </w:r>
    </w:p>
    <w:p w:rsidP="00000000" w:rsidRPr="00000000" w:rsidR="00000000" w:rsidDel="00000000" w:rsidRDefault="00000000">
      <w:pPr>
        <w:pStyle w:val="Heading1"/>
        <w:keepNext w:val="0"/>
        <w:keepLines w:val="0"/>
        <w:widowControl w:val="0"/>
        <w:spacing w:lineRule="auto" w:before="60"/>
        <w:contextualSpacing w:val="0"/>
      </w:pPr>
      <w:r w:rsidRPr="00000000" w:rsidR="00000000" w:rsidDel="00000000">
        <w:rPr>
          <w:rFonts w:cs="Georgia" w:hAnsi="Georgia" w:eastAsia="Georgia" w:ascii="Georgia"/>
          <w:b w:val="1"/>
          <w:i w:val="1"/>
          <w:color w:val="222222"/>
          <w:sz w:val="24"/>
          <w:rtl w:val="0"/>
        </w:rPr>
        <w:t xml:space="preserve">How to Do this</w:t>
      </w:r>
    </w:p>
    <w:p w:rsidP="00000000" w:rsidRPr="00000000" w:rsidR="00000000" w:rsidDel="00000000" w:rsidRDefault="00000000">
      <w:pPr>
        <w:keepNext w:val="0"/>
        <w:keepLines w:val="0"/>
        <w:widowControl w:val="0"/>
        <w:ind w:firstLine="420"/>
        <w:contextualSpacing w:val="0"/>
      </w:pPr>
      <w:r w:rsidRPr="00000000" w:rsidR="00000000" w:rsidDel="00000000">
        <w:rPr>
          <w:rFonts w:cs="Georgia" w:hAnsi="Georgia" w:eastAsia="Georgia" w:ascii="Georgia"/>
          <w:color w:val="222222"/>
          <w:sz w:val="20"/>
          <w:rtl w:val="0"/>
        </w:rPr>
        <w:t xml:space="preserve">We adjusted the code in barrieroptvar.m and developed some new code to solve the above problem. First, we created a big for-loop, changing the barrier value from 99 to 80, and output prices, VaRs and ESs under each condition.</w:t>
      </w:r>
    </w:p>
    <w:p w:rsidP="00000000" w:rsidRPr="00000000" w:rsidR="00000000" w:rsidDel="00000000" w:rsidRDefault="00000000">
      <w:pPr>
        <w:keepNext w:val="0"/>
        <w:keepLines w:val="0"/>
        <w:widowControl w:val="0"/>
        <w:ind w:firstLine="420"/>
        <w:contextualSpacing w:val="0"/>
      </w:pPr>
      <w:r w:rsidRPr="00000000" w:rsidR="00000000" w:rsidDel="00000000">
        <w:rPr>
          <w:rFonts w:cs="Georgia" w:hAnsi="Georgia" w:eastAsia="Georgia" w:ascii="Georgia"/>
          <w:color w:val="222222"/>
          <w:sz w:val="20"/>
          <w:rtl w:val="0"/>
        </w:rPr>
        <w:t xml:space="preserve">In order to calculate the ES of barrier hedged portfolio, we estimated the following three different scenarios using different ways (barrieroptes.m: line 92 to line 115). We used ‘record’ to keep track on which one of these three scenarios was happening in certain cases:</w:t>
      </w:r>
    </w:p>
    <w:p w:rsidP="00000000" w:rsidRPr="00000000" w:rsidR="00000000" w:rsidDel="00000000" w:rsidRDefault="00000000">
      <w:pPr>
        <w:keepNext w:val="0"/>
        <w:keepLines w:val="0"/>
        <w:widowControl w:val="0"/>
        <w:ind w:left="360"/>
        <w:contextualSpacing w:val="0"/>
      </w:pPr>
      <w:r w:rsidRPr="00000000" w:rsidR="00000000" w:rsidDel="00000000">
        <w:rPr>
          <w:rFonts w:cs="Georgia" w:hAnsi="Georgia" w:eastAsia="Georgia" w:ascii="Georgia"/>
          <w:color w:val="222222"/>
          <w:sz w:val="20"/>
          <w:rtl w:val="0"/>
        </w:rPr>
        <w:t xml:space="preserve">1.       If the critical value lies in the left tail (record = 0): using mean function could easily get the ES in this case</w:t>
      </w:r>
    </w:p>
    <w:p w:rsidP="00000000" w:rsidRPr="00000000" w:rsidR="00000000" w:rsidDel="00000000" w:rsidRDefault="00000000">
      <w:pPr>
        <w:keepNext w:val="0"/>
        <w:keepLines w:val="0"/>
        <w:widowControl w:val="0"/>
        <w:ind w:left="360"/>
        <w:contextualSpacing w:val="0"/>
      </w:pPr>
      <w:r w:rsidRPr="00000000" w:rsidR="00000000" w:rsidDel="00000000">
        <w:rPr>
          <w:rFonts w:cs="Georgia" w:hAnsi="Georgia" w:eastAsia="Georgia" w:ascii="Georgia"/>
          <w:color w:val="222222"/>
          <w:sz w:val="20"/>
          <w:rtl w:val="0"/>
        </w:rPr>
        <w:t xml:space="preserve">2.       If the critical value lies in the middle hedged peak (0&lt;record&lt;5%*total amount) : we should take the value lies exactly on critical value into account using sum function and then dividing by 5% of total amount.</w:t>
      </w:r>
    </w:p>
    <w:p w:rsidP="00000000" w:rsidRPr="00000000" w:rsidR="00000000" w:rsidDel="00000000" w:rsidRDefault="00000000">
      <w:pPr>
        <w:keepNext w:val="0"/>
        <w:keepLines w:val="0"/>
        <w:widowControl w:val="0"/>
        <w:ind w:right="220"/>
        <w:contextualSpacing w:val="0"/>
      </w:pPr>
      <w:r w:rsidRPr="00000000" w:rsidR="00000000" w:rsidDel="00000000">
        <w:rPr>
          <w:rFonts w:cs="Georgia" w:hAnsi="Georgia" w:eastAsia="Georgia" w:ascii="Georgia"/>
          <w:color w:val="222222"/>
          <w:sz w:val="20"/>
          <w:rtl w:val="0"/>
        </w:rPr>
        <w:t xml:space="preserve">3.      If there is no value lies in the left side (record = 5%*total amount): in this case, no stock had ever hit the barrier which means barrier option act like a vanilla option. ES should equal to that of the portfolio with vanilla option.</w:t>
      </w:r>
    </w:p>
    <w:p w:rsidP="00000000" w:rsidRPr="00000000" w:rsidR="00000000" w:rsidDel="00000000" w:rsidRDefault="00000000">
      <w:pPr>
        <w:keepNext w:val="0"/>
        <w:keepLines w:val="0"/>
        <w:widowControl w:val="0"/>
        <w:ind w:left="360"/>
        <w:contextualSpacing w:val="0"/>
      </w:pPr>
      <w:r w:rsidRPr="00000000" w:rsidR="00000000" w:rsidDel="00000000">
        <w:rPr>
          <w:rtl w:val="0"/>
        </w:rPr>
      </w:r>
    </w:p>
    <w:tbl>
      <w:tblPr>
        <w:tblStyle w:val="Table2"/>
        <w:bidiVisual w:val="0"/>
        <w:tblW w:w="2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0"/>
        <w:tblGridChange w:id="0">
          <w:tblGrid>
            <w:gridCol w:w="220"/>
          </w:tblGrid>
        </w:tblGridChange>
      </w:tblGrid>
    </w:tbl>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2162175" cx="6543675"/>
            <wp:effectExtent t="0" b="0" r="0" l="0"/>
            <wp:docPr id="3"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ext cy="2162175" cx="6543675"/>
                    </a:xfrm>
                    <a:prstGeom prst="rect"/>
                    <a:ln/>
                  </pic:spPr>
                </pic:pic>
              </a:graphicData>
            </a:graphic>
          </wp:inline>
        </w:drawing>
      </w:r>
      <w:r w:rsidRPr="00000000" w:rsidR="00000000" w:rsidDel="00000000">
        <w:rPr>
          <w:rFonts w:cs="Georgia" w:hAnsi="Georgia" w:eastAsia="Georgia" w:ascii="Georgia"/>
          <w:color w:val="222222"/>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We attached the codes and result in Appendix I, II &amp; III. In order to give more accurate results, we ran a 5,000,000 time simulation. For your convenience, the simulation times are 50,000 in the codes we attached.</w:t>
      </w:r>
    </w:p>
    <w:p w:rsidP="00000000" w:rsidRPr="00000000" w:rsidR="00000000" w:rsidDel="00000000" w:rsidRDefault="00000000">
      <w:pPr>
        <w:keepNext w:val="0"/>
        <w:keepLines w:val="0"/>
        <w:widowControl w:val="0"/>
        <w:ind w:firstLine="42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60"/>
        <w:contextualSpacing w:val="0"/>
      </w:pPr>
      <w:r w:rsidRPr="00000000" w:rsidR="00000000" w:rsidDel="00000000">
        <w:rPr>
          <w:rFonts w:cs="Georgia" w:hAnsi="Georgia" w:eastAsia="Georgia" w:ascii="Georgia"/>
          <w:b w:val="1"/>
          <w:i w:val="1"/>
          <w:color w:val="222222"/>
          <w:sz w:val="24"/>
          <w:rtl w:val="0"/>
        </w:rPr>
        <w:t xml:space="preserve">What did We get</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color w:val="222222"/>
          <w:u w:val="single"/>
          <w:rtl w:val="0"/>
        </w:rPr>
        <w:t xml:space="preserve">Output Explanation</w:t>
      </w:r>
    </w:p>
    <w:tbl>
      <w:tblPr>
        <w:tblStyle w:val="Table3"/>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vanoptval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Price of vanilla put option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barrieroptval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Price of barrier put option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var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VaR of unhedged portfolio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varvan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VaR of hedged portfolio using vanilla put option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varbarrier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VaR of hedged portfolio using barrier put option on different barrier value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esunhedge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Expected shortfall of unhedged portfolio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esvan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Expected shortfall of hedged portfolio using vanilla put option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esbarrier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Expected shortfall of hedged portfolio using barrier put option on different barrier value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record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Indicate how many ending value is exactly equal to the critical value, by following equation: record = niteral*varp - count(barrierport&lt;barriercrit)</w:t>
            </w:r>
          </w:p>
        </w:tc>
      </w:tr>
    </w:tbl>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color w:val="222222"/>
          <w:u w:val="single"/>
          <w:rtl w:val="0"/>
        </w:rPr>
        <w:t xml:space="preserve">Cost of Options</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3200400" cx="5676900"/>
            <wp:effectExtent t="0" b="0" r="0" l="0"/>
            <wp:docPr id="1" name="image00.png"/>
            <a:graphic>
              <a:graphicData uri="http://schemas.openxmlformats.org/drawingml/2006/picture">
                <pic:pic>
                  <pic:nvPicPr>
                    <pic:cNvPr id="0" name="image00.png"/>
                    <pic:cNvPicPr preferRelativeResize="0"/>
                  </pic:nvPicPr>
                  <pic:blipFill>
                    <a:blip r:embed="rId9"/>
                    <a:srcRect t="0" b="0" r="0" l="0"/>
                    <a:stretch>
                      <a:fillRect/>
                    </a:stretch>
                  </pic:blipFill>
                  <pic:spPr>
                    <a:xfrm>
                      <a:ext cy="3200400" cx="5676900"/>
                    </a:xfrm>
                    <a:prstGeom prst="rect"/>
                    <a:ln/>
                  </pic:spPr>
                </pic:pic>
              </a:graphicData>
            </a:graphic>
          </wp:inline>
        </w:drawing>
      </w:r>
      <w:r w:rsidRPr="00000000" w:rsidR="00000000" w:rsidDel="00000000">
        <w:rPr>
          <w:rFonts w:cs="Georgia" w:hAnsi="Georgia" w:eastAsia="Georgia" w:ascii="Georgia"/>
          <w:color w:val="222222"/>
          <w:sz w:val="18"/>
          <w:rtl w:val="0"/>
        </w:rPr>
        <w:t xml:space="preserve">Figure 2 Cost of vanilla put option and barrier option</w:t>
      </w:r>
    </w:p>
    <w:p w:rsidP="00000000" w:rsidRPr="00000000" w:rsidR="00000000" w:rsidDel="00000000" w:rsidRDefault="00000000">
      <w:pPr>
        <w:keepNext w:val="0"/>
        <w:keepLines w:val="0"/>
        <w:widowControl w:val="0"/>
        <w:spacing w:lineRule="auto" w:before="100"/>
        <w:ind w:firstLine="420"/>
        <w:contextualSpacing w:val="0"/>
      </w:pPr>
      <w:r w:rsidRPr="00000000" w:rsidR="00000000" w:rsidDel="00000000">
        <w:rPr>
          <w:rFonts w:cs="Georgia" w:hAnsi="Georgia" w:eastAsia="Georgia" w:ascii="Georgia"/>
          <w:color w:val="222222"/>
          <w:sz w:val="20"/>
          <w:rtl w:val="0"/>
        </w:rPr>
        <w:t xml:space="preserve">Figure 2 reflects how the price of barrier put option and vanilla option change in terms of different barrier prices. From the 5,000,000 times simulation result, the price of vanilla put option is bouncing around 1.77 and does not change by different barrier values. On these 20 barrier values, the price of a barrier put option is always lower than that of a vanilla option. Since the barrier option will not be effective as long as the price hits barrier during a period, barrier option requires a stricter condition for the execution of option. Therefore, barrier put option is always cheaper than vanilla put option.</w:t>
      </w:r>
    </w:p>
    <w:p w:rsidP="00000000" w:rsidRPr="00000000" w:rsidR="00000000" w:rsidDel="00000000" w:rsidRDefault="00000000">
      <w:pPr>
        <w:keepNext w:val="0"/>
        <w:keepLines w:val="0"/>
        <w:widowControl w:val="0"/>
        <w:ind w:firstLine="420"/>
        <w:contextualSpacing w:val="0"/>
      </w:pPr>
      <w:r w:rsidRPr="00000000" w:rsidR="00000000" w:rsidDel="00000000">
        <w:rPr>
          <w:rFonts w:cs="Georgia" w:hAnsi="Georgia" w:eastAsia="Georgia" w:ascii="Georgia"/>
          <w:color w:val="222222"/>
          <w:sz w:val="20"/>
          <w:rtl w:val="0"/>
        </w:rPr>
        <w:t xml:space="preserve">Another trend shown from the graph is that prices of barrier and vanilla put option converge as barrier becomes lower than certain level. The horizon we used in our model is 20 days, and we assumed the log return follows normal distribution. Hence, there will be certain case where all simulated portfolios have not hit the barrier value during such a short period. The lower the barrier value is, the lower the probability of price hitting the barrier. In our case, it is almost impossible for the stock price to hit the barrier lower than 82. Therefore, we can find the convergence trend of barrier and vanilla option prices.</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color w:val="222222"/>
          <w:u w:val="single"/>
          <w:rtl w:val="0"/>
        </w:rPr>
        <w:t xml:space="preserve">Expected Shortfall</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790825" cx="5857875"/>
            <wp:effectExtent t="0" b="0" r="0" l="0"/>
            <wp:docPr id="5"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ext cy="2790825" cx="5857875"/>
                    </a:xfrm>
                    <a:prstGeom prst="rect"/>
                    <a:ln/>
                  </pic:spPr>
                </pic:pic>
              </a:graphicData>
            </a:graphic>
          </wp:inline>
        </w:drawing>
      </w:r>
      <w:r w:rsidRPr="00000000" w:rsidR="00000000" w:rsidDel="00000000">
        <w:rPr>
          <w:rFonts w:cs="Georgia" w:hAnsi="Georgia" w:eastAsia="Georgia" w:ascii="Georgia"/>
          <w:color w:val="222222"/>
          <w:sz w:val="18"/>
          <w:rtl w:val="0"/>
        </w:rPr>
        <w:t xml:space="preserve">Figure 3 Expected Shortfall &amp; VaR of Barrier hedged, Vanilla put option hedged and Unhedged portfolio</w:t>
      </w:r>
    </w:p>
    <w:p w:rsidP="00000000" w:rsidRPr="00000000" w:rsidR="00000000" w:rsidDel="00000000" w:rsidRDefault="00000000">
      <w:pPr>
        <w:keepNext w:val="0"/>
        <w:keepLines w:val="0"/>
        <w:widowControl w:val="0"/>
        <w:spacing w:lineRule="auto" w:before="100"/>
        <w:ind w:left="360"/>
        <w:contextualSpacing w:val="0"/>
      </w:pPr>
      <w:r w:rsidRPr="00000000" w:rsidR="00000000" w:rsidDel="00000000">
        <w:rPr>
          <w:rFonts w:cs="Georgia" w:hAnsi="Georgia" w:eastAsia="Georgia" w:ascii="Georgia"/>
          <w:color w:val="222222"/>
          <w:sz w:val="20"/>
          <w:rtl w:val="0"/>
        </w:rPr>
        <w:t xml:space="preserve">1.       VaR of Vanilla = ES of Vanilla = the cost of Vanilla option</w:t>
      </w:r>
    </w:p>
    <w:p w:rsidP="00000000" w:rsidRPr="00000000" w:rsidR="00000000" w:rsidDel="00000000" w:rsidRDefault="00000000">
      <w:pPr>
        <w:keepNext w:val="0"/>
        <w:keepLines w:val="0"/>
        <w:widowControl w:val="0"/>
        <w:spacing w:lineRule="auto" w:before="100"/>
        <w:ind w:firstLine="360"/>
        <w:contextualSpacing w:val="0"/>
      </w:pPr>
      <w:r w:rsidRPr="00000000" w:rsidR="00000000" w:rsidDel="00000000">
        <w:rPr>
          <w:rFonts w:cs="Georgia" w:hAnsi="Georgia" w:eastAsia="Georgia" w:ascii="Georgia"/>
          <w:color w:val="222222"/>
          <w:sz w:val="20"/>
          <w:rtl w:val="0"/>
        </w:rPr>
        <w:t xml:space="preserve">This is because the striking price of this put option is the same with the beginning stock price. Vanilla put option won’t be ineffective by the moving of stock price. Therefore, it can lock the stock price and the investors will only have to pay for the option itself. If the price is going up, the cost of option will be deducted from the profit of selling stocks. If the price is going down, the investor will execute vanilla option and make sure the loss will not exceed the cost of option itself.</w:t>
      </w:r>
    </w:p>
    <w:p w:rsidP="00000000" w:rsidRPr="00000000" w:rsidR="00000000" w:rsidDel="00000000" w:rsidRDefault="00000000">
      <w:pPr>
        <w:keepNext w:val="0"/>
        <w:keepLines w:val="0"/>
        <w:widowControl w:val="0"/>
        <w:ind w:firstLine="420"/>
        <w:contextualSpacing w:val="0"/>
      </w:pPr>
      <w:r w:rsidRPr="00000000" w:rsidR="00000000" w:rsidDel="00000000">
        <w:rPr>
          <w:rFonts w:cs="Georgia" w:hAnsi="Georgia" w:eastAsia="Georgia" w:ascii="Georgia"/>
          <w:color w:val="222222"/>
          <w:sz w:val="20"/>
          <w:rtl w:val="0"/>
        </w:rPr>
        <w:t xml:space="preserve">However, barrier put option is different. With the barrier going down, there will be a balance between the loss that option could save and the cost of option itself.</w:t>
      </w:r>
    </w:p>
    <w:p w:rsidP="00000000" w:rsidRPr="00000000" w:rsidR="00000000" w:rsidDel="00000000" w:rsidRDefault="00000000">
      <w:pPr>
        <w:keepNext w:val="0"/>
        <w:keepLines w:val="0"/>
        <w:widowControl w:val="0"/>
        <w:spacing w:lineRule="auto" w:before="100"/>
        <w:ind w:left="360"/>
        <w:contextualSpacing w:val="0"/>
      </w:pPr>
      <w:r w:rsidRPr="00000000" w:rsidR="00000000" w:rsidDel="00000000">
        <w:rPr>
          <w:rFonts w:cs="Georgia" w:hAnsi="Georgia" w:eastAsia="Georgia" w:ascii="Georgia"/>
          <w:color w:val="222222"/>
          <w:sz w:val="20"/>
          <w:rtl w:val="0"/>
        </w:rPr>
        <w:t xml:space="preserve">2.       ES of barrier &gt; VaR of barrier</w:t>
      </w:r>
    </w:p>
    <w:p w:rsidP="00000000" w:rsidRPr="00000000" w:rsidR="00000000" w:rsidDel="00000000" w:rsidRDefault="00000000">
      <w:pPr>
        <w:keepNext w:val="0"/>
        <w:keepLines w:val="0"/>
        <w:widowControl w:val="0"/>
        <w:spacing w:lineRule="auto" w:before="100"/>
        <w:ind w:left="360" w:firstLine="0"/>
        <w:contextualSpacing w:val="0"/>
      </w:pPr>
      <w:r w:rsidRPr="00000000" w:rsidR="00000000" w:rsidDel="00000000">
        <w:rPr>
          <w:rFonts w:cs="Georgia" w:hAnsi="Georgia" w:eastAsia="Georgia" w:ascii="Georgia"/>
          <w:color w:val="222222"/>
          <w:sz w:val="20"/>
          <w:rtl w:val="0"/>
        </w:rPr>
        <w:t xml:space="preserve">ES took extreme left tail into account.</w:t>
      </w:r>
    </w:p>
    <w:p w:rsidP="00000000" w:rsidRPr="00000000" w:rsidR="00000000" w:rsidDel="00000000" w:rsidRDefault="00000000">
      <w:pPr>
        <w:keepNext w:val="0"/>
        <w:keepLines w:val="0"/>
        <w:widowControl w:val="0"/>
        <w:spacing w:lineRule="auto" w:before="100"/>
        <w:ind w:left="360"/>
        <w:contextualSpacing w:val="0"/>
      </w:pPr>
      <w:r w:rsidRPr="00000000" w:rsidR="00000000" w:rsidDel="00000000">
        <w:rPr>
          <w:rFonts w:cs="Georgia" w:hAnsi="Georgia" w:eastAsia="Georgia" w:ascii="Georgia"/>
          <w:color w:val="222222"/>
          <w:sz w:val="20"/>
          <w:rtl w:val="0"/>
        </w:rPr>
        <w:t xml:space="preserve">3.       VaR of barrier &gt; VaR of Vanilla when barrier value &gt;= 92</w:t>
      </w:r>
    </w:p>
    <w:p w:rsidP="00000000" w:rsidRPr="00000000" w:rsidR="00000000" w:rsidDel="00000000" w:rsidRDefault="00000000">
      <w:pPr>
        <w:keepNext w:val="0"/>
        <w:keepLines w:val="0"/>
        <w:widowControl w:val="0"/>
        <w:spacing w:lineRule="auto" w:before="100"/>
        <w:ind w:left="360" w:firstLine="0"/>
        <w:contextualSpacing w:val="0"/>
      </w:pPr>
      <w:r w:rsidRPr="00000000" w:rsidR="00000000" w:rsidDel="00000000">
        <w:rPr>
          <w:rFonts w:cs="Georgia" w:hAnsi="Georgia" w:eastAsia="Georgia" w:ascii="Georgia"/>
          <w:color w:val="222222"/>
          <w:sz w:val="20"/>
          <w:rtl w:val="0"/>
        </w:rPr>
        <w:t xml:space="preserve">More than 5% of portfolio’s barrier is ineffective and therefore left tail appears.</w:t>
      </w:r>
    </w:p>
    <w:p w:rsidP="00000000" w:rsidRPr="00000000" w:rsidR="00000000" w:rsidDel="00000000" w:rsidRDefault="00000000">
      <w:pPr>
        <w:keepNext w:val="0"/>
        <w:keepLines w:val="0"/>
        <w:widowControl w:val="0"/>
        <w:spacing w:lineRule="auto" w:before="100"/>
        <w:ind w:left="360"/>
        <w:contextualSpacing w:val="0"/>
      </w:pPr>
      <w:r w:rsidRPr="00000000" w:rsidR="00000000" w:rsidDel="00000000">
        <w:rPr>
          <w:rFonts w:cs="Georgia" w:hAnsi="Georgia" w:eastAsia="Georgia" w:ascii="Georgia"/>
          <w:color w:val="222222"/>
          <w:sz w:val="20"/>
          <w:rtl w:val="0"/>
        </w:rPr>
        <w:t xml:space="preserve">4.       VaR of barrier &lt; VaR of Vanilla when barrier value &lt;= 91</w:t>
      </w:r>
    </w:p>
    <w:p w:rsidP="00000000" w:rsidRPr="00000000" w:rsidR="00000000" w:rsidDel="00000000" w:rsidRDefault="00000000">
      <w:pPr>
        <w:keepNext w:val="0"/>
        <w:keepLines w:val="0"/>
        <w:widowControl w:val="0"/>
        <w:spacing w:lineRule="auto" w:before="100"/>
        <w:ind w:firstLine="360"/>
        <w:contextualSpacing w:val="0"/>
      </w:pPr>
      <w:r w:rsidRPr="00000000" w:rsidR="00000000" w:rsidDel="00000000">
        <w:rPr>
          <w:rFonts w:cs="Georgia" w:hAnsi="Georgia" w:eastAsia="Georgia" w:ascii="Georgia"/>
          <w:color w:val="222222"/>
          <w:sz w:val="20"/>
          <w:rtl w:val="0"/>
        </w:rPr>
        <w:t xml:space="preserve">Less than 5% of the portfolio’s barrier is ineffective and therefore even though there is value lying on left tail, the VaR lies in the hedged side. And because the costs of barrier option are always less than that of vanilla option, the VaR of barrier would be lower than that of vanilla.</w:t>
      </w:r>
    </w:p>
    <w:p w:rsidP="00000000" w:rsidRPr="00000000" w:rsidR="00000000" w:rsidDel="00000000" w:rsidRDefault="00000000">
      <w:pPr>
        <w:keepNext w:val="0"/>
        <w:keepLines w:val="0"/>
        <w:widowControl w:val="0"/>
        <w:spacing w:lineRule="auto" w:before="100"/>
        <w:ind w:left="360"/>
        <w:contextualSpacing w:val="0"/>
      </w:pPr>
      <w:r w:rsidRPr="00000000" w:rsidR="00000000" w:rsidDel="00000000">
        <w:rPr>
          <w:rFonts w:cs="Georgia" w:hAnsi="Georgia" w:eastAsia="Georgia" w:ascii="Georgia"/>
          <w:color w:val="222222"/>
          <w:sz w:val="20"/>
          <w:rtl w:val="0"/>
        </w:rPr>
        <w:t xml:space="preserve">5.       ES of barrier &gt; ES of unhedged and is increasing while barrier value &gt;= 92</w:t>
      </w:r>
    </w:p>
    <w:p w:rsidP="00000000" w:rsidRPr="00000000" w:rsidR="00000000" w:rsidDel="00000000" w:rsidRDefault="00000000">
      <w:pPr>
        <w:keepNext w:val="0"/>
        <w:keepLines w:val="0"/>
        <w:widowControl w:val="0"/>
        <w:spacing w:lineRule="auto" w:before="100"/>
        <w:ind w:firstLine="360"/>
        <w:contextualSpacing w:val="0"/>
      </w:pPr>
      <w:r w:rsidRPr="00000000" w:rsidR="00000000" w:rsidDel="00000000">
        <w:rPr>
          <w:rFonts w:cs="Georgia" w:hAnsi="Georgia" w:eastAsia="Georgia" w:ascii="Georgia"/>
          <w:color w:val="222222"/>
          <w:sz w:val="20"/>
          <w:rtl w:val="0"/>
        </w:rPr>
        <w:t xml:space="preserve">In the first eight trials, when barrier decreases from 99 to 92, the ‘record’ vector equals zero. In these cases, the barriers are relatively high. There will be a bigger probability for the stock price to hit the barrier and thus the option expires. If the option is easy to expire, our portfolio is likely to be unprotected as in the un-hedged case. We calculated the ES difference between barrier option case and un-hedged case and the result is in the figure 4 below. When the barrier ranges from 92 – 99, the ES difference is just the cost on the barrier put option. In this case, the barrier is so high that the portfolio is unprotected. The ES of barrier option case is just the sum of ES in the unprotected case and the cost of barrier option.</w:t>
      </w:r>
    </w:p>
    <w:p w:rsidP="00000000" w:rsidRPr="00000000" w:rsidR="00000000" w:rsidDel="00000000" w:rsidRDefault="00000000">
      <w:pPr>
        <w:keepNext w:val="0"/>
        <w:keepLines w:val="0"/>
        <w:widowControl w:val="0"/>
        <w:spacing w:lineRule="auto" w:before="100"/>
        <w:ind w:left="360"/>
        <w:contextualSpacing w:val="0"/>
      </w:pPr>
      <w:r w:rsidRPr="00000000" w:rsidR="00000000" w:rsidDel="00000000">
        <w:rPr>
          <w:rFonts w:cs="Georgia" w:hAnsi="Georgia" w:eastAsia="Georgia" w:ascii="Georgia"/>
          <w:color w:val="222222"/>
          <w:sz w:val="20"/>
          <w:rtl w:val="0"/>
        </w:rPr>
        <w:t xml:space="preserve">6.       ES of barrier &lt; ES of un-hedged model and is decreasing to converge with ES of Vanilla model</w:t>
      </w:r>
    </w:p>
    <w:p w:rsidP="00000000" w:rsidRPr="00000000" w:rsidR="00000000" w:rsidDel="00000000" w:rsidRDefault="00000000">
      <w:pPr>
        <w:keepNext w:val="0"/>
        <w:keepLines w:val="0"/>
        <w:widowControl w:val="0"/>
        <w:spacing w:lineRule="auto" w:before="100"/>
        <w:ind w:firstLine="360"/>
        <w:contextualSpacing w:val="0"/>
      </w:pPr>
      <w:r w:rsidRPr="00000000" w:rsidR="00000000" w:rsidDel="00000000">
        <w:rPr>
          <w:rFonts w:cs="Georgia" w:hAnsi="Georgia" w:eastAsia="Georgia" w:ascii="Georgia"/>
          <w:color w:val="222222"/>
          <w:sz w:val="20"/>
          <w:rtl w:val="0"/>
        </w:rPr>
        <w:t xml:space="preserve">From barrier of 92, the protection on stock price from option begins to offset the cost of barrier option, and ES in barrier portfolio falls quickly and approaches the ES in vanilla portfolio. When the barrier hits 83 or lower, barrier ES is almost the same with vanilla ES. In this case, the barrier is so low that there is quite a small probability for the stock price to hit the barrier in a 20-day period. Therefore, the barrier option can be treated as a vanilla option.</w:t>
      </w:r>
    </w:p>
    <w:tbl>
      <w:tblPr>
        <w:tblStyle w:val="Table4"/>
        <w:bidiVisual w:val="0"/>
        <w:jc w:val="left"/>
        <w:tblLayout w:type="fixed"/>
        <w:tblLook w:val="0600"/>
      </w:tblPr>
      <w:tblGrid>
        <w:gridCol w:w="1337"/>
        <w:gridCol w:w="1337"/>
        <w:gridCol w:w="1337"/>
        <w:gridCol w:w="1337"/>
        <w:gridCol w:w="1337"/>
        <w:gridCol w:w="1337"/>
        <w:gridCol w:w="1337"/>
        <w:tblGridChange w:id="0">
          <w:tblGrid>
            <w:gridCol w:w="1337"/>
            <w:gridCol w:w="1337"/>
            <w:gridCol w:w="1337"/>
            <w:gridCol w:w="1337"/>
            <w:gridCol w:w="1337"/>
            <w:gridCol w:w="1337"/>
            <w:gridCol w:w="1337"/>
          </w:tblGrid>
        </w:tblGridChange>
      </w:tblGrid>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Barrier</w:t>
            </w:r>
          </w:p>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(A)</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esunhedge</w:t>
            </w:r>
          </w:p>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(B)</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esbarrier</w:t>
            </w:r>
          </w:p>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(C)</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barrieroptval</w:t>
            </w:r>
          </w:p>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(D)</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esbarrier–esunhedge</w:t>
            </w:r>
          </w:p>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(C - B)</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before="160"/>
              <w:ind w:left="100" w:firstLine="0"/>
              <w:contextualSpacing w:val="0"/>
              <w:jc w:val="center"/>
            </w:pPr>
            <w:r w:rsidRPr="00000000" w:rsidR="00000000" w:rsidDel="00000000">
              <w:rPr>
                <w:rFonts w:cs="Georgia" w:hAnsi="Georgia" w:eastAsia="Georgia" w:ascii="Georgia"/>
                <w:color w:val="ffffff"/>
                <w:sz w:val="20"/>
                <w:rtl w:val="0"/>
              </w:rPr>
              <w:t xml:space="preserve">barriervar</w:t>
            </w:r>
          </w:p>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(E)</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Record **</w:t>
            </w:r>
          </w:p>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ffffff"/>
                <w:sz w:val="20"/>
                <w:rtl w:val="0"/>
              </w:rPr>
              <w:t xml:space="preserve">(F)</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9.3333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9.3387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0.0054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0.0054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7.4615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9.3244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9.3641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0.0397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0.0397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7.4928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9.3247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9.4554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0.1307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0.1307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7.5892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9.3333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9.6248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0.2915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0.2915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7.7499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9.3307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9.8423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0.5116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0.5116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7.9663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10.0917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0.7617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0.7617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8.2208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9.3319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10.3441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1.0122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1.0122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8.4702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9.3286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10.487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1.2335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1.1584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7.8913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9.3374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8.3317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1.4141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-1.0057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1.4141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67531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90</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9.3337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5.8577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1.5461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-3.476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1.5461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147054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9.3313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4.1739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1.64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-5.1574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1.6400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194823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9.3289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3.0989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1.6983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-6.23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1.6983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221931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9.3307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2.4594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1.7326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-6.8713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1.7326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236525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9.3249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2.0991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1.7503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-7.2258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1.7503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243968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9.3327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1.926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1.7625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-7.4067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1.7625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247356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9.3325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1.8369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1.7675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-7.4956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248951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9.3251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1.8005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-7.5246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249592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9.3295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1.7762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1.7673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-7.5533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249879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9.3272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1.7733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1.7699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-7.5539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249957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80</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9.3312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1.7707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1.7696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-7.5605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249986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Vannilla Put Option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tl w:val="0"/>
              </w:rPr>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ES</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Vanoptval</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tl w:val="0"/>
              </w:rPr>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1.7711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1.7711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color w:val="222222"/>
                <w:sz w:val="20"/>
                <w:rtl w:val="0"/>
              </w:rPr>
              <w:t xml:space="preserve">250000</w:t>
            </w:r>
          </w:p>
        </w:tc>
      </w:tr>
    </w:tbl>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color w:val="222222"/>
          <w:sz w:val="20"/>
          <w:rtl w:val="0"/>
        </w:rPr>
        <w:t xml:space="preserve"> </w:t>
      </w:r>
    </w:p>
    <w:p w:rsidP="00000000" w:rsidRPr="00000000" w:rsidR="00000000" w:rsidDel="00000000" w:rsidRDefault="00000000">
      <w:pPr>
        <w:pStyle w:val="Heading1"/>
        <w:keepNext w:val="0"/>
        <w:keepLines w:val="0"/>
        <w:widowControl w:val="0"/>
        <w:spacing w:lineRule="auto" w:before="60"/>
        <w:contextualSpacing w:val="0"/>
      </w:pPr>
      <w:r w:rsidRPr="00000000" w:rsidR="00000000" w:rsidDel="00000000">
        <w:rPr>
          <w:rFonts w:cs="Georgia" w:hAnsi="Georgia" w:eastAsia="Georgia" w:ascii="Georgia"/>
          <w:b w:val="1"/>
          <w:i w:val="1"/>
          <w:color w:val="222222"/>
          <w:sz w:val="24"/>
          <w:rtl w:val="0"/>
        </w:rPr>
        <w:t xml:space="preserve">Conclusion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320"/>
        <w:contextualSpacing w:val="0"/>
      </w:pPr>
      <w:r w:rsidRPr="00000000" w:rsidR="00000000" w:rsidDel="00000000">
        <w:rPr>
          <w:rFonts w:cs="Georgia" w:hAnsi="Georgia" w:eastAsia="Georgia" w:ascii="Georgia"/>
          <w:color w:val="222222"/>
          <w:sz w:val="20"/>
          <w:rtl w:val="0"/>
        </w:rPr>
        <w:t xml:space="preserve">All in all, ES of barrier option provides us a different method to estimate the risks on barrier-option-hedged portfolios. When we compare ES with VaR of barrier portfolio as well as VaR of unhedged portfolios and Vanilla Option hedged portfolios, we found out certain routine and explained the different between these indicators. We think that Expected Shortfall could provide a more conservative evaluation of the risk since ES can show more details on extreme fat tail than VaR.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color w:val="222222"/>
          <w:sz w:val="32"/>
          <w:rtl w:val="0"/>
        </w:rPr>
        <w:t xml:space="preserve">Appendix I: results</w:t>
      </w:r>
    </w:p>
    <w:tbl>
      <w:tblPr>
        <w:tblStyle w:val="Table5"/>
        <w:bidiVisual w:val="0"/>
        <w:jc w:val="left"/>
        <w:tblLayout w:type="fixed"/>
        <w:tblLook w:val="0600"/>
      </w:tblPr>
      <w:tblGrid>
        <w:gridCol w:w="850"/>
        <w:gridCol w:w="850"/>
        <w:gridCol w:w="850"/>
        <w:gridCol w:w="850"/>
        <w:gridCol w:w="850"/>
        <w:gridCol w:w="850"/>
        <w:gridCol w:w="850"/>
        <w:gridCol w:w="850"/>
        <w:gridCol w:w="850"/>
        <w:gridCol w:w="850"/>
        <w:gridCol w:w="850"/>
        <w:tblGridChange w:id="0">
          <w:tblGrid>
            <w:gridCol w:w="850"/>
            <w:gridCol w:w="850"/>
            <w:gridCol w:w="850"/>
            <w:gridCol w:w="850"/>
            <w:gridCol w:w="850"/>
            <w:gridCol w:w="850"/>
            <w:gridCol w:w="850"/>
            <w:gridCol w:w="850"/>
            <w:gridCol w:w="850"/>
            <w:gridCol w:w="850"/>
            <w:gridCol w:w="85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Barrier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vanoptval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barrieroptval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unhedged VaR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vanilla hedged VaR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barrier hedged VaR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ESunhedge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Esvan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ESbarrier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esbarrier - esunhedge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100" w:firstLine="0"/>
              <w:contextualSpacing w:val="0"/>
              <w:jc w:val="center"/>
            </w:pPr>
            <w:r w:rsidRPr="00000000" w:rsidR="00000000" w:rsidDel="00000000">
              <w:rPr>
                <w:rFonts w:cs="Georgia" w:hAnsi="Georgia" w:eastAsia="Georgia" w:ascii="Georgia"/>
                <w:rtl w:val="0"/>
              </w:rPr>
              <w:t xml:space="preserve">Record</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0.0054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7.4561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7.4615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9.3387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0.0054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0.0397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7.4531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7.4928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9.3244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9.3641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0.0397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0.1307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7.4585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7.5892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9.3247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9.4554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0.1307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0.2915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7.4583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7.7499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9.6248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0.2915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1.7734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0.5116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7.4547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1.7734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7.9663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9.3307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1.7734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9.8423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0.5116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1.7723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0.7617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7.4591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1.7723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8.2208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1.7723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10.0917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0.7617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1.0122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8.4702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9.3319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10.3441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1.0122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1.2335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7.4581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7.8913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9.3286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10.487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1.1584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color w:val="222222"/>
                <w:rtl w:val="0"/>
              </w:rPr>
              <w:t xml:space="preserve">0</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1.4141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7.4621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1.4141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9.3374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8.3317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-1.0057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67531</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90</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1.5461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7.4612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1.5461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9.3337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5.8577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-3.476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147054</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1.64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7.4534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1.64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9.3313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4.1739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-5.1574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194823</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1.6983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7.4544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1.6983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9.3289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3.0989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-6.23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221931</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1.7326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7.4529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1.7326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9.3307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2.4594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-6.8713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236525</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1.7503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7.4559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1.7503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9.3249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2.0991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-7.2258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243968</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1.7625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7.4581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1.7625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9.3327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1.926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-7.4067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247356</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84</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7.4526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9.3325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1.8369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-7.4956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248951</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7.4523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1.7718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9.3251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1.8005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-7.5246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249592</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7.4561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9.3295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1.7678</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1.7762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-7.5533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249879</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7.4591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9.3272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1.7701</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1.7733</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-7.5539</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249957</w:t>
            </w:r>
          </w:p>
        </w:tc>
      </w:tr>
      <w:tr>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80</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7.4576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9.3312</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1.7696</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1.7707</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-7.5605</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ind w:left="100" w:firstLine="0"/>
              <w:contextualSpacing w:val="0"/>
              <w:jc w:val="right"/>
            </w:pPr>
            <w:r w:rsidRPr="00000000" w:rsidR="00000000" w:rsidDel="00000000">
              <w:rPr>
                <w:rFonts w:cs="Georgia" w:hAnsi="Georgia" w:eastAsia="Georgia" w:ascii="Georgia"/>
                <w:rtl w:val="0"/>
              </w:rPr>
              <w:t xml:space="preserve">249986</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9"/><Relationship Target="media/image01.png" Type="http://schemas.openxmlformats.org/officeDocument/2006/relationships/image" Id="rId6"/><Relationship Target="http://www.brandeis.edu/global/faculty/facultyguide/person.html?emplid=3863836c60fea8a993359c6d2f71be423bc77a23" Type="http://schemas.openxmlformats.org/officeDocument/2006/relationships/hyperlink" TargetMode="External"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Shortfall and VaR estimation of Barrier Options on Changing Barrier Value.docx</dc:title>
</cp:coreProperties>
</file>