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Lauren Lynch, Jacob Greenberg, Ethan Young</w:t>
      </w:r>
    </w:p>
    <w:p w:rsidR="00000000" w:rsidDel="00000000" w:rsidP="00000000" w:rsidRDefault="00000000" w:rsidRPr="00000000" w14:paraId="00000002">
      <w:pPr>
        <w:rPr/>
      </w:pPr>
      <w:r w:rsidDel="00000000" w:rsidR="00000000" w:rsidRPr="00000000">
        <w:rPr>
          <w:rtl w:val="0"/>
        </w:rPr>
        <w:t xml:space="preserve">05/12/2026</w:t>
      </w:r>
    </w:p>
    <w:p w:rsidR="00000000" w:rsidDel="00000000" w:rsidP="00000000" w:rsidRDefault="00000000" w:rsidRPr="00000000" w14:paraId="00000003">
      <w:pPr>
        <w:rPr/>
      </w:pPr>
      <w:r w:rsidDel="00000000" w:rsidR="00000000" w:rsidRPr="00000000">
        <w:rPr>
          <w:rtl w:val="0"/>
        </w:rPr>
        <w:t xml:space="preserve">Professor Rusu</w:t>
      </w:r>
    </w:p>
    <w:p w:rsidR="00000000" w:rsidDel="00000000" w:rsidP="00000000" w:rsidRDefault="00000000" w:rsidRPr="00000000" w14:paraId="00000004">
      <w:pPr>
        <w:rPr/>
      </w:pPr>
      <w:r w:rsidDel="00000000" w:rsidR="00000000" w:rsidRPr="00000000">
        <w:rPr>
          <w:rtl w:val="0"/>
        </w:rPr>
        <w:t xml:space="preserve">CSCI 2222</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Accessibility Survey Results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1.3021702838063"/>
        <w:gridCol w:w="1437.5959933222039"/>
        <w:gridCol w:w="1323.0050083472454"/>
        <w:gridCol w:w="1562.6043405676126"/>
        <w:gridCol w:w="1130.2838063439067"/>
        <w:gridCol w:w="1562.6043405676126"/>
        <w:gridCol w:w="1562.6043405676126"/>
        <w:tblGridChange w:id="0">
          <w:tblGrid>
            <w:gridCol w:w="781.3021702838063"/>
            <w:gridCol w:w="1437.5959933222039"/>
            <w:gridCol w:w="1323.0050083472454"/>
            <w:gridCol w:w="1562.6043405676126"/>
            <w:gridCol w:w="1130.2838063439067"/>
            <w:gridCol w:w="1562.6043405676126"/>
            <w:gridCol w:w="1562.6043405676126"/>
          </w:tblGrid>
        </w:tblGridChange>
      </w:tblGrid>
      <w:tr>
        <w:trPr>
          <w:cantSplit w:val="0"/>
          <w:trHeight w:val="1290" w:hRule="atLeast"/>
          <w:tblHeader w:val="0"/>
        </w:trPr>
        <w:tc>
          <w:tcPr>
            <w:tcBorders>
              <w:top w:color="442f65" w:space="0" w:sz="8" w:val="single"/>
              <w:left w:color="442f65"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7">
            <w:pPr>
              <w:widowControl w:val="0"/>
              <w:jc w:val="right"/>
              <w:rPr>
                <w:sz w:val="20"/>
                <w:szCs w:val="20"/>
              </w:rPr>
            </w:pPr>
            <w:r w:rsidDel="00000000" w:rsidR="00000000" w:rsidRPr="00000000">
              <w:rPr>
                <w:rFonts w:ascii="Roboto" w:cs="Roboto" w:eastAsia="Roboto" w:hAnsi="Roboto"/>
                <w:color w:val="434343"/>
                <w:sz w:val="20"/>
                <w:szCs w:val="20"/>
                <w:rtl w:val="0"/>
              </w:rPr>
              <w:t xml:space="preserve">5/12/2026 14:28:11</w:t>
            </w:r>
            <w:r w:rsidDel="00000000" w:rsidR="00000000" w:rsidRPr="00000000">
              <w:rPr>
                <w:rtl w:val="0"/>
              </w:rPr>
            </w:r>
          </w:p>
        </w:tc>
        <w:tc>
          <w:tcPr>
            <w:tcBorders>
              <w:top w:color="442f65"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8">
            <w:pPr>
              <w:widowControl w:val="0"/>
              <w:rPr>
                <w:sz w:val="20"/>
                <w:szCs w:val="20"/>
              </w:rPr>
            </w:pPr>
            <w:r w:rsidDel="00000000" w:rsidR="00000000" w:rsidRPr="00000000">
              <w:rPr>
                <w:rFonts w:ascii="Roboto" w:cs="Roboto" w:eastAsia="Roboto" w:hAnsi="Roboto"/>
                <w:color w:val="434343"/>
                <w:sz w:val="20"/>
                <w:szCs w:val="20"/>
                <w:rtl w:val="0"/>
              </w:rPr>
              <w:t xml:space="preserve">Home Page</w:t>
            </w:r>
            <w:r w:rsidDel="00000000" w:rsidR="00000000" w:rsidRPr="00000000">
              <w:rPr>
                <w:rtl w:val="0"/>
              </w:rPr>
            </w:r>
          </w:p>
        </w:tc>
        <w:tc>
          <w:tcPr>
            <w:tcBorders>
              <w:top w:color="442f65"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9">
            <w:pPr>
              <w:widowControl w:val="0"/>
              <w:rPr>
                <w:sz w:val="20"/>
                <w:szCs w:val="20"/>
              </w:rPr>
            </w:pPr>
            <w:r w:rsidDel="00000000" w:rsidR="00000000" w:rsidRPr="00000000">
              <w:rPr>
                <w:rFonts w:ascii="Roboto" w:cs="Roboto" w:eastAsia="Roboto" w:hAnsi="Roboto"/>
                <w:color w:val="434343"/>
                <w:sz w:val="20"/>
                <w:szCs w:val="20"/>
                <w:rtl w:val="0"/>
              </w:rPr>
              <w:t xml:space="preserve">Planning Page</w:t>
            </w:r>
            <w:r w:rsidDel="00000000" w:rsidR="00000000" w:rsidRPr="00000000">
              <w:rPr>
                <w:rtl w:val="0"/>
              </w:rPr>
            </w:r>
          </w:p>
        </w:tc>
        <w:tc>
          <w:tcPr>
            <w:tcBorders>
              <w:top w:color="442f65"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A">
            <w:pPr>
              <w:widowControl w:val="0"/>
              <w:rPr>
                <w:sz w:val="20"/>
                <w:szCs w:val="20"/>
              </w:rPr>
            </w:pPr>
            <w:r w:rsidDel="00000000" w:rsidR="00000000" w:rsidRPr="00000000">
              <w:rPr>
                <w:rFonts w:ascii="Roboto" w:cs="Roboto" w:eastAsia="Roboto" w:hAnsi="Roboto"/>
                <w:color w:val="434343"/>
                <w:sz w:val="20"/>
                <w:szCs w:val="20"/>
                <w:rtl w:val="0"/>
              </w:rPr>
              <w:t xml:space="preserve">Yes</w:t>
            </w:r>
            <w:r w:rsidDel="00000000" w:rsidR="00000000" w:rsidRPr="00000000">
              <w:rPr>
                <w:rtl w:val="0"/>
              </w:rPr>
            </w:r>
          </w:p>
        </w:tc>
        <w:tc>
          <w:tcPr>
            <w:tcBorders>
              <w:top w:color="442f65"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B">
            <w:pPr>
              <w:widowControl w:val="0"/>
              <w:rPr>
                <w:sz w:val="20"/>
                <w:szCs w:val="20"/>
              </w:rPr>
            </w:pPr>
            <w:r w:rsidDel="00000000" w:rsidR="00000000" w:rsidRPr="00000000">
              <w:rPr>
                <w:rFonts w:ascii="Roboto" w:cs="Roboto" w:eastAsia="Roboto" w:hAnsi="Roboto"/>
                <w:color w:val="434343"/>
                <w:sz w:val="20"/>
                <w:szCs w:val="20"/>
                <w:rtl w:val="0"/>
              </w:rPr>
              <w:t xml:space="preserve">Accessibility</w:t>
            </w:r>
            <w:r w:rsidDel="00000000" w:rsidR="00000000" w:rsidRPr="00000000">
              <w:rPr>
                <w:rtl w:val="0"/>
              </w:rPr>
            </w:r>
          </w:p>
        </w:tc>
        <w:tc>
          <w:tcPr>
            <w:tcBorders>
              <w:top w:color="442f65"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C">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442f65" w:space="0" w:sz="8" w:val="single"/>
              <w:left w:color="cccccc" w:space="0" w:sz="8" w:val="single"/>
              <w:bottom w:color="f8f9fa" w:space="0" w:sz="8" w:val="single"/>
              <w:right w:color="442f65"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0D">
            <w:pPr>
              <w:widowControl w:val="0"/>
              <w:rPr>
                <w:sz w:val="20"/>
                <w:szCs w:val="20"/>
              </w:rPr>
            </w:pPr>
            <w:r w:rsidDel="00000000" w:rsidR="00000000" w:rsidRPr="00000000">
              <w:rPr>
                <w:rFonts w:ascii="Roboto" w:cs="Roboto" w:eastAsia="Roboto" w:hAnsi="Roboto"/>
                <w:color w:val="434343"/>
                <w:sz w:val="20"/>
                <w:szCs w:val="20"/>
                <w:rtl w:val="0"/>
              </w:rPr>
              <w:t xml:space="preserve">Each section, such as Research, Planning, and Survey, was easy to find. Furthermore, each topic within these sections was also easy to locate by clicking on them at the top of the page.</w:t>
            </w:r>
            <w:r w:rsidDel="00000000" w:rsidR="00000000" w:rsidRPr="00000000">
              <w:rPr>
                <w:rtl w:val="0"/>
              </w:rPr>
            </w:r>
          </w:p>
        </w:tc>
      </w:tr>
      <w:tr>
        <w:trPr>
          <w:cantSplit w:val="0"/>
          <w:trHeight w:val="315" w:hRule="atLeast"/>
          <w:tblHeader w:val="0"/>
        </w:trPr>
        <w:tc>
          <w:tcPr>
            <w:tcBorders>
              <w:top w:color="cccccc" w:space="0" w:sz="8" w:val="single"/>
              <w:left w:color="442f65"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0E">
            <w:pPr>
              <w:widowControl w:val="0"/>
              <w:jc w:val="right"/>
              <w:rPr>
                <w:sz w:val="20"/>
                <w:szCs w:val="20"/>
              </w:rPr>
            </w:pPr>
            <w:r w:rsidDel="00000000" w:rsidR="00000000" w:rsidRPr="00000000">
              <w:rPr>
                <w:rFonts w:ascii="Roboto" w:cs="Roboto" w:eastAsia="Roboto" w:hAnsi="Roboto"/>
                <w:color w:val="434343"/>
                <w:sz w:val="20"/>
                <w:szCs w:val="20"/>
                <w:rtl w:val="0"/>
              </w:rPr>
              <w:t xml:space="preserve">5/12/2026 14:30:32</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0F">
            <w:pPr>
              <w:widowControl w:val="0"/>
              <w:rPr>
                <w:sz w:val="20"/>
                <w:szCs w:val="20"/>
              </w:rPr>
            </w:pPr>
            <w:r w:rsidDel="00000000" w:rsidR="00000000" w:rsidRPr="00000000">
              <w:rPr>
                <w:rFonts w:ascii="Roboto" w:cs="Roboto" w:eastAsia="Roboto" w:hAnsi="Roboto"/>
                <w:color w:val="434343"/>
                <w:sz w:val="20"/>
                <w:szCs w:val="20"/>
                <w:rtl w:val="0"/>
              </w:rPr>
              <w:t xml:space="preserve">Home Page</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0">
            <w:pPr>
              <w:widowControl w:val="0"/>
              <w:rPr>
                <w:sz w:val="20"/>
                <w:szCs w:val="20"/>
              </w:rPr>
            </w:pPr>
            <w:r w:rsidDel="00000000" w:rsidR="00000000" w:rsidRPr="00000000">
              <w:rPr>
                <w:rFonts w:ascii="Roboto" w:cs="Roboto" w:eastAsia="Roboto" w:hAnsi="Roboto"/>
                <w:color w:val="434343"/>
                <w:sz w:val="20"/>
                <w:szCs w:val="20"/>
                <w:rtl w:val="0"/>
              </w:rPr>
              <w:t xml:space="preserve">Home Page</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1">
            <w:pPr>
              <w:widowControl w:val="0"/>
              <w:rPr>
                <w:sz w:val="20"/>
                <w:szCs w:val="20"/>
              </w:rPr>
            </w:pPr>
            <w:r w:rsidDel="00000000" w:rsidR="00000000" w:rsidRPr="00000000">
              <w:rPr>
                <w:rFonts w:ascii="Roboto" w:cs="Roboto" w:eastAsia="Roboto" w:hAnsi="Roboto"/>
                <w:color w:val="434343"/>
                <w:sz w:val="20"/>
                <w:szCs w:val="20"/>
                <w:rtl w:val="0"/>
              </w:rPr>
              <w:t xml:space="preserve">Yes</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2">
            <w:pPr>
              <w:widowControl w:val="0"/>
              <w:rPr>
                <w:sz w:val="20"/>
                <w:szCs w:val="20"/>
              </w:rPr>
            </w:pPr>
            <w:r w:rsidDel="00000000" w:rsidR="00000000" w:rsidRPr="00000000">
              <w:rPr>
                <w:rFonts w:ascii="Roboto" w:cs="Roboto" w:eastAsia="Roboto" w:hAnsi="Roboto"/>
                <w:color w:val="434343"/>
                <w:sz w:val="20"/>
                <w:szCs w:val="20"/>
                <w:rtl w:val="0"/>
              </w:rPr>
              <w:t xml:space="preserve">Accessibility</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3">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8" w:val="single"/>
              <w:left w:color="cccccc" w:space="0" w:sz="8" w:val="single"/>
              <w:bottom w:color="f8f9fa" w:space="0" w:sz="8" w:val="single"/>
              <w:right w:color="442f65"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4">
            <w:pPr>
              <w:widowControl w:val="0"/>
              <w:rPr>
                <w:sz w:val="20"/>
                <w:szCs w:val="20"/>
              </w:rPr>
            </w:pPr>
            <w:r w:rsidDel="00000000" w:rsidR="00000000" w:rsidRPr="00000000">
              <w:rPr>
                <w:rFonts w:ascii="Roboto" w:cs="Roboto" w:eastAsia="Roboto" w:hAnsi="Roboto"/>
                <w:color w:val="434343"/>
                <w:sz w:val="20"/>
                <w:szCs w:val="20"/>
                <w:rtl w:val="0"/>
              </w:rPr>
              <w:t xml:space="preserve">yeh</w:t>
            </w:r>
            <w:r w:rsidDel="00000000" w:rsidR="00000000" w:rsidRPr="00000000">
              <w:rPr>
                <w:rtl w:val="0"/>
              </w:rPr>
            </w:r>
          </w:p>
        </w:tc>
      </w:tr>
      <w:tr>
        <w:trPr>
          <w:cantSplit w:val="0"/>
          <w:trHeight w:val="570" w:hRule="atLeast"/>
          <w:tblHeader w:val="0"/>
        </w:trPr>
        <w:tc>
          <w:tcPr>
            <w:tcBorders>
              <w:top w:color="cccccc" w:space="0" w:sz="8" w:val="single"/>
              <w:left w:color="442f65"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5">
            <w:pPr>
              <w:widowControl w:val="0"/>
              <w:jc w:val="right"/>
              <w:rPr>
                <w:sz w:val="20"/>
                <w:szCs w:val="20"/>
              </w:rPr>
            </w:pPr>
            <w:r w:rsidDel="00000000" w:rsidR="00000000" w:rsidRPr="00000000">
              <w:rPr>
                <w:rFonts w:ascii="Roboto" w:cs="Roboto" w:eastAsia="Roboto" w:hAnsi="Roboto"/>
                <w:color w:val="434343"/>
                <w:sz w:val="20"/>
                <w:szCs w:val="20"/>
                <w:rtl w:val="0"/>
              </w:rPr>
              <w:t xml:space="preserve">5/12/2026 14:32:26</w:t>
            </w:r>
            <w:r w:rsidDel="00000000" w:rsidR="00000000" w:rsidRPr="00000000">
              <w:rPr>
                <w:rtl w:val="0"/>
              </w:rPr>
            </w:r>
          </w:p>
        </w:tc>
        <w:tc>
          <w:tcPr>
            <w:tcBorders>
              <w:top w:color="cccccc"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6">
            <w:pPr>
              <w:widowControl w:val="0"/>
              <w:rPr>
                <w:sz w:val="20"/>
                <w:szCs w:val="20"/>
              </w:rPr>
            </w:pPr>
            <w:r w:rsidDel="00000000" w:rsidR="00000000" w:rsidRPr="00000000">
              <w:rPr>
                <w:rFonts w:ascii="Roboto" w:cs="Roboto" w:eastAsia="Roboto" w:hAnsi="Roboto"/>
                <w:color w:val="434343"/>
                <w:sz w:val="20"/>
                <w:szCs w:val="20"/>
                <w:rtl w:val="0"/>
              </w:rPr>
              <w:t xml:space="preserve">Home Page</w:t>
            </w:r>
            <w:r w:rsidDel="00000000" w:rsidR="00000000" w:rsidRPr="00000000">
              <w:rPr>
                <w:rtl w:val="0"/>
              </w:rPr>
            </w:r>
          </w:p>
        </w:tc>
        <w:tc>
          <w:tcPr>
            <w:tcBorders>
              <w:top w:color="cccccc"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7">
            <w:pPr>
              <w:widowControl w:val="0"/>
              <w:rPr>
                <w:sz w:val="20"/>
                <w:szCs w:val="20"/>
              </w:rPr>
            </w:pPr>
            <w:r w:rsidDel="00000000" w:rsidR="00000000" w:rsidRPr="00000000">
              <w:rPr>
                <w:rFonts w:ascii="Roboto" w:cs="Roboto" w:eastAsia="Roboto" w:hAnsi="Roboto"/>
                <w:color w:val="434343"/>
                <w:sz w:val="20"/>
                <w:szCs w:val="20"/>
                <w:rtl w:val="0"/>
              </w:rPr>
              <w:t xml:space="preserve">Planning Page</w:t>
            </w:r>
            <w:r w:rsidDel="00000000" w:rsidR="00000000" w:rsidRPr="00000000">
              <w:rPr>
                <w:rtl w:val="0"/>
              </w:rPr>
            </w:r>
          </w:p>
        </w:tc>
        <w:tc>
          <w:tcPr>
            <w:tcBorders>
              <w:top w:color="cccccc"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8">
            <w:pPr>
              <w:widowControl w:val="0"/>
              <w:rPr>
                <w:sz w:val="20"/>
                <w:szCs w:val="20"/>
              </w:rPr>
            </w:pPr>
            <w:r w:rsidDel="00000000" w:rsidR="00000000" w:rsidRPr="00000000">
              <w:rPr>
                <w:rFonts w:ascii="Roboto" w:cs="Roboto" w:eastAsia="Roboto" w:hAnsi="Roboto"/>
                <w:color w:val="434343"/>
                <w:sz w:val="20"/>
                <w:szCs w:val="20"/>
                <w:rtl w:val="0"/>
              </w:rPr>
              <w:t xml:space="preserve">Yes</w:t>
            </w:r>
            <w:r w:rsidDel="00000000" w:rsidR="00000000" w:rsidRPr="00000000">
              <w:rPr>
                <w:rtl w:val="0"/>
              </w:rPr>
            </w:r>
          </w:p>
        </w:tc>
        <w:tc>
          <w:tcPr>
            <w:tcBorders>
              <w:top w:color="cccccc"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9">
            <w:pPr>
              <w:widowControl w:val="0"/>
              <w:rPr>
                <w:sz w:val="20"/>
                <w:szCs w:val="20"/>
              </w:rPr>
            </w:pPr>
            <w:r w:rsidDel="00000000" w:rsidR="00000000" w:rsidRPr="00000000">
              <w:rPr>
                <w:rFonts w:ascii="Roboto" w:cs="Roboto" w:eastAsia="Roboto" w:hAnsi="Roboto"/>
                <w:color w:val="434343"/>
                <w:sz w:val="20"/>
                <w:szCs w:val="20"/>
                <w:rtl w:val="0"/>
              </w:rPr>
              <w:t xml:space="preserve">Accessibility</w:t>
            </w:r>
            <w:r w:rsidDel="00000000" w:rsidR="00000000" w:rsidRPr="00000000">
              <w:rPr>
                <w:rtl w:val="0"/>
              </w:rPr>
            </w:r>
          </w:p>
        </w:tc>
        <w:tc>
          <w:tcPr>
            <w:tcBorders>
              <w:top w:color="cccccc" w:space="0" w:sz="8" w:val="single"/>
              <w:left w:color="cccccc" w:space="0" w:sz="8" w:val="single"/>
              <w:bottom w:color="f8f9fa"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A">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8" w:val="single"/>
              <w:left w:color="cccccc" w:space="0" w:sz="8" w:val="single"/>
              <w:bottom w:color="f8f9fa" w:space="0" w:sz="8" w:val="single"/>
              <w:right w:color="442f65"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1B">
            <w:pPr>
              <w:widowControl w:val="0"/>
              <w:rPr>
                <w:sz w:val="20"/>
                <w:szCs w:val="20"/>
              </w:rPr>
            </w:pPr>
            <w:r w:rsidDel="00000000" w:rsidR="00000000" w:rsidRPr="00000000">
              <w:rPr>
                <w:rFonts w:ascii="Roboto" w:cs="Roboto" w:eastAsia="Roboto" w:hAnsi="Roboto"/>
                <w:color w:val="434343"/>
                <w:sz w:val="20"/>
                <w:szCs w:val="20"/>
                <w:rtl w:val="0"/>
              </w:rPr>
              <w:t xml:space="preserve">The sections were easy to find, and interesting to read about.</w:t>
            </w:r>
            <w:r w:rsidDel="00000000" w:rsidR="00000000" w:rsidRPr="00000000">
              <w:rPr>
                <w:rtl w:val="0"/>
              </w:rPr>
            </w:r>
          </w:p>
        </w:tc>
      </w:tr>
      <w:tr>
        <w:trPr>
          <w:cantSplit w:val="0"/>
          <w:trHeight w:val="315" w:hRule="atLeast"/>
          <w:tblHeader w:val="0"/>
        </w:trPr>
        <w:tc>
          <w:tcPr>
            <w:tcBorders>
              <w:top w:color="cccccc" w:space="0" w:sz="8" w:val="single"/>
              <w:left w:color="442f65"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C">
            <w:pPr>
              <w:widowControl w:val="0"/>
              <w:jc w:val="right"/>
              <w:rPr>
                <w:sz w:val="20"/>
                <w:szCs w:val="20"/>
              </w:rPr>
            </w:pPr>
            <w:r w:rsidDel="00000000" w:rsidR="00000000" w:rsidRPr="00000000">
              <w:rPr>
                <w:rFonts w:ascii="Roboto" w:cs="Roboto" w:eastAsia="Roboto" w:hAnsi="Roboto"/>
                <w:color w:val="434343"/>
                <w:sz w:val="20"/>
                <w:szCs w:val="20"/>
                <w:rtl w:val="0"/>
              </w:rPr>
              <w:t xml:space="preserve">5/12/2026 14:32:41</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D">
            <w:pPr>
              <w:widowControl w:val="0"/>
              <w:rPr>
                <w:sz w:val="20"/>
                <w:szCs w:val="20"/>
              </w:rPr>
            </w:pPr>
            <w:r w:rsidDel="00000000" w:rsidR="00000000" w:rsidRPr="00000000">
              <w:rPr>
                <w:rFonts w:ascii="Roboto" w:cs="Roboto" w:eastAsia="Roboto" w:hAnsi="Roboto"/>
                <w:color w:val="434343"/>
                <w:sz w:val="20"/>
                <w:szCs w:val="20"/>
                <w:rtl w:val="0"/>
              </w:rPr>
              <w:t xml:space="preserve">Home Page</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E">
            <w:pPr>
              <w:widowControl w:val="0"/>
              <w:rPr>
                <w:sz w:val="20"/>
                <w:szCs w:val="20"/>
              </w:rPr>
            </w:pPr>
            <w:r w:rsidDel="00000000" w:rsidR="00000000" w:rsidRPr="00000000">
              <w:rPr>
                <w:rFonts w:ascii="Roboto" w:cs="Roboto" w:eastAsia="Roboto" w:hAnsi="Roboto"/>
                <w:color w:val="434343"/>
                <w:sz w:val="20"/>
                <w:szCs w:val="20"/>
                <w:rtl w:val="0"/>
              </w:rPr>
              <w:t xml:space="preserve">Planning Page</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1F">
            <w:pPr>
              <w:widowControl w:val="0"/>
              <w:rPr>
                <w:sz w:val="20"/>
                <w:szCs w:val="20"/>
              </w:rPr>
            </w:pPr>
            <w:r w:rsidDel="00000000" w:rsidR="00000000" w:rsidRPr="00000000">
              <w:rPr>
                <w:rFonts w:ascii="Roboto" w:cs="Roboto" w:eastAsia="Roboto" w:hAnsi="Roboto"/>
                <w:color w:val="434343"/>
                <w:sz w:val="20"/>
                <w:szCs w:val="20"/>
                <w:rtl w:val="0"/>
              </w:rPr>
              <w:t xml:space="preserve">Yes</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20">
            <w:pPr>
              <w:widowControl w:val="0"/>
              <w:rPr>
                <w:sz w:val="20"/>
                <w:szCs w:val="20"/>
              </w:rPr>
            </w:pPr>
            <w:r w:rsidDel="00000000" w:rsidR="00000000" w:rsidRPr="00000000">
              <w:rPr>
                <w:rFonts w:ascii="Roboto" w:cs="Roboto" w:eastAsia="Roboto" w:hAnsi="Roboto"/>
                <w:color w:val="434343"/>
                <w:sz w:val="20"/>
                <w:szCs w:val="20"/>
                <w:rtl w:val="0"/>
              </w:rPr>
              <w:t xml:space="preserve">Accessibility</w:t>
            </w:r>
            <w:r w:rsidDel="00000000" w:rsidR="00000000" w:rsidRPr="00000000">
              <w:rPr>
                <w:rtl w:val="0"/>
              </w:rPr>
            </w:r>
          </w:p>
        </w:tc>
        <w:tc>
          <w:tcPr>
            <w:tcBorders>
              <w:top w:color="cccccc" w:space="0" w:sz="8" w:val="single"/>
              <w:left w:color="cccccc" w:space="0" w:sz="8" w:val="single"/>
              <w:bottom w:color="f8f9fa" w:space="0" w:sz="8" w:val="single"/>
              <w:right w:color="f8f9fa"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21">
            <w:pPr>
              <w:widowControl w:val="0"/>
              <w:jc w:val="right"/>
              <w:rPr>
                <w:sz w:val="20"/>
                <w:szCs w:val="20"/>
              </w:rPr>
            </w:pPr>
            <w:r w:rsidDel="00000000" w:rsidR="00000000" w:rsidRPr="00000000">
              <w:rPr>
                <w:rFonts w:ascii="Roboto" w:cs="Roboto" w:eastAsia="Roboto" w:hAnsi="Roboto"/>
                <w:color w:val="434343"/>
                <w:sz w:val="20"/>
                <w:szCs w:val="20"/>
                <w:rtl w:val="0"/>
              </w:rPr>
              <w:t xml:space="preserve">3</w:t>
            </w:r>
            <w:r w:rsidDel="00000000" w:rsidR="00000000" w:rsidRPr="00000000">
              <w:rPr>
                <w:rtl w:val="0"/>
              </w:rPr>
            </w:r>
          </w:p>
        </w:tc>
        <w:tc>
          <w:tcPr>
            <w:tcBorders>
              <w:top w:color="cccccc" w:space="0" w:sz="8" w:val="single"/>
              <w:left w:color="cccccc" w:space="0" w:sz="8" w:val="single"/>
              <w:bottom w:color="f8f9fa" w:space="0" w:sz="8" w:val="single"/>
              <w:right w:color="442f65" w:space="0" w:sz="8" w:val="single"/>
            </w:tcBorders>
            <w:shd w:fill="f8f9fa" w:val="clear"/>
            <w:tcMar>
              <w:top w:w="40.0" w:type="dxa"/>
              <w:left w:w="120.0" w:type="dxa"/>
              <w:bottom w:w="40.0" w:type="dxa"/>
              <w:right w:w="120.0" w:type="dxa"/>
            </w:tcMar>
            <w:vAlign w:val="center"/>
          </w:tcPr>
          <w:p w:rsidR="00000000" w:rsidDel="00000000" w:rsidP="00000000" w:rsidRDefault="00000000" w:rsidRPr="00000000" w14:paraId="00000022">
            <w:pPr>
              <w:widowControl w:val="0"/>
              <w:rPr>
                <w:sz w:val="20"/>
                <w:szCs w:val="20"/>
              </w:rPr>
            </w:pPr>
            <w:r w:rsidDel="00000000" w:rsidR="00000000" w:rsidRPr="00000000">
              <w:rPr>
                <w:rFonts w:ascii="Roboto" w:cs="Roboto" w:eastAsia="Roboto" w:hAnsi="Roboto"/>
                <w:color w:val="434343"/>
                <w:sz w:val="20"/>
                <w:szCs w:val="20"/>
                <w:rtl w:val="0"/>
              </w:rPr>
              <w:t xml:space="preserve">Its pretty cool!</w:t>
            </w:r>
            <w:r w:rsidDel="00000000" w:rsidR="00000000" w:rsidRPr="00000000">
              <w:rPr>
                <w:rtl w:val="0"/>
              </w:rPr>
            </w:r>
          </w:p>
        </w:tc>
      </w:tr>
      <w:tr>
        <w:trPr>
          <w:cantSplit w:val="0"/>
          <w:trHeight w:val="315" w:hRule="atLeast"/>
          <w:tblHeader w:val="0"/>
        </w:trPr>
        <w:tc>
          <w:tcPr>
            <w:tcBorders>
              <w:top w:color="cccccc" w:space="0" w:sz="8" w:val="single"/>
              <w:left w:color="442f65" w:space="0" w:sz="8" w:val="single"/>
              <w:bottom w:color="442f65"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3">
            <w:pPr>
              <w:widowControl w:val="0"/>
              <w:jc w:val="right"/>
              <w:rPr>
                <w:sz w:val="20"/>
                <w:szCs w:val="20"/>
              </w:rPr>
            </w:pPr>
            <w:r w:rsidDel="00000000" w:rsidR="00000000" w:rsidRPr="00000000">
              <w:rPr>
                <w:rFonts w:ascii="Roboto" w:cs="Roboto" w:eastAsia="Roboto" w:hAnsi="Roboto"/>
                <w:color w:val="434343"/>
                <w:sz w:val="20"/>
                <w:szCs w:val="20"/>
                <w:rtl w:val="0"/>
              </w:rPr>
              <w:t xml:space="preserve">5/12/2026 14:42:27</w:t>
            </w:r>
            <w:r w:rsidDel="00000000" w:rsidR="00000000" w:rsidRPr="00000000">
              <w:rPr>
                <w:rtl w:val="0"/>
              </w:rPr>
            </w:r>
          </w:p>
        </w:tc>
        <w:tc>
          <w:tcPr>
            <w:tcBorders>
              <w:top w:color="cccccc" w:space="0" w:sz="8" w:val="single"/>
              <w:left w:color="cccccc" w:space="0" w:sz="8" w:val="single"/>
              <w:bottom w:color="442f65"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4">
            <w:pPr>
              <w:widowControl w:val="0"/>
              <w:rPr>
                <w:sz w:val="20"/>
                <w:szCs w:val="20"/>
              </w:rPr>
            </w:pPr>
            <w:r w:rsidDel="00000000" w:rsidR="00000000" w:rsidRPr="00000000">
              <w:rPr>
                <w:rFonts w:ascii="Roboto" w:cs="Roboto" w:eastAsia="Roboto" w:hAnsi="Roboto"/>
                <w:color w:val="434343"/>
                <w:sz w:val="20"/>
                <w:szCs w:val="20"/>
                <w:rtl w:val="0"/>
              </w:rPr>
              <w:t xml:space="preserve">Home Page</w:t>
            </w:r>
            <w:r w:rsidDel="00000000" w:rsidR="00000000" w:rsidRPr="00000000">
              <w:rPr>
                <w:rtl w:val="0"/>
              </w:rPr>
            </w:r>
          </w:p>
        </w:tc>
        <w:tc>
          <w:tcPr>
            <w:tcBorders>
              <w:top w:color="cccccc" w:space="0" w:sz="8" w:val="single"/>
              <w:left w:color="cccccc" w:space="0" w:sz="8" w:val="single"/>
              <w:bottom w:color="442f65"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5">
            <w:pPr>
              <w:widowControl w:val="0"/>
              <w:rPr>
                <w:sz w:val="20"/>
                <w:szCs w:val="20"/>
              </w:rPr>
            </w:pPr>
            <w:r w:rsidDel="00000000" w:rsidR="00000000" w:rsidRPr="00000000">
              <w:rPr>
                <w:rFonts w:ascii="Roboto" w:cs="Roboto" w:eastAsia="Roboto" w:hAnsi="Roboto"/>
                <w:color w:val="434343"/>
                <w:sz w:val="20"/>
                <w:szCs w:val="20"/>
                <w:rtl w:val="0"/>
              </w:rPr>
              <w:t xml:space="preserve">Home Page</w:t>
            </w:r>
            <w:r w:rsidDel="00000000" w:rsidR="00000000" w:rsidRPr="00000000">
              <w:rPr>
                <w:rtl w:val="0"/>
              </w:rPr>
            </w:r>
          </w:p>
        </w:tc>
        <w:tc>
          <w:tcPr>
            <w:tcBorders>
              <w:top w:color="cccccc" w:space="0" w:sz="8" w:val="single"/>
              <w:left w:color="cccccc" w:space="0" w:sz="8" w:val="single"/>
              <w:bottom w:color="442f65"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6">
            <w:pPr>
              <w:widowControl w:val="0"/>
              <w:rPr>
                <w:sz w:val="20"/>
                <w:szCs w:val="20"/>
              </w:rPr>
            </w:pPr>
            <w:r w:rsidDel="00000000" w:rsidR="00000000" w:rsidRPr="00000000">
              <w:rPr>
                <w:rFonts w:ascii="Roboto" w:cs="Roboto" w:eastAsia="Roboto" w:hAnsi="Roboto"/>
                <w:color w:val="434343"/>
                <w:sz w:val="20"/>
                <w:szCs w:val="20"/>
                <w:rtl w:val="0"/>
              </w:rPr>
              <w:t xml:space="preserve">Yes</w:t>
            </w:r>
            <w:r w:rsidDel="00000000" w:rsidR="00000000" w:rsidRPr="00000000">
              <w:rPr>
                <w:rtl w:val="0"/>
              </w:rPr>
            </w:r>
          </w:p>
        </w:tc>
        <w:tc>
          <w:tcPr>
            <w:tcBorders>
              <w:top w:color="cccccc" w:space="0" w:sz="8" w:val="single"/>
              <w:left w:color="cccccc" w:space="0" w:sz="8" w:val="single"/>
              <w:bottom w:color="442f65"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7">
            <w:pPr>
              <w:widowControl w:val="0"/>
              <w:rPr>
                <w:sz w:val="20"/>
                <w:szCs w:val="20"/>
              </w:rPr>
            </w:pPr>
            <w:r w:rsidDel="00000000" w:rsidR="00000000" w:rsidRPr="00000000">
              <w:rPr>
                <w:rFonts w:ascii="Roboto" w:cs="Roboto" w:eastAsia="Roboto" w:hAnsi="Roboto"/>
                <w:color w:val="434343"/>
                <w:sz w:val="20"/>
                <w:szCs w:val="20"/>
                <w:rtl w:val="0"/>
              </w:rPr>
              <w:t xml:space="preserve">Accessibility</w:t>
            </w:r>
            <w:r w:rsidDel="00000000" w:rsidR="00000000" w:rsidRPr="00000000">
              <w:rPr>
                <w:rtl w:val="0"/>
              </w:rPr>
            </w:r>
          </w:p>
        </w:tc>
        <w:tc>
          <w:tcPr>
            <w:tcBorders>
              <w:top w:color="cccccc" w:space="0" w:sz="8" w:val="single"/>
              <w:left w:color="cccccc" w:space="0" w:sz="8" w:val="single"/>
              <w:bottom w:color="442f65" w:space="0" w:sz="8" w:val="single"/>
              <w:right w:color="ffffff"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8">
            <w:pPr>
              <w:widowControl w:val="0"/>
              <w:jc w:val="right"/>
              <w:rPr>
                <w:sz w:val="20"/>
                <w:szCs w:val="20"/>
              </w:rPr>
            </w:pPr>
            <w:r w:rsidDel="00000000" w:rsidR="00000000" w:rsidRPr="00000000">
              <w:rPr>
                <w:rFonts w:ascii="Roboto" w:cs="Roboto" w:eastAsia="Roboto" w:hAnsi="Roboto"/>
                <w:color w:val="434343"/>
                <w:sz w:val="20"/>
                <w:szCs w:val="20"/>
                <w:rtl w:val="0"/>
              </w:rPr>
              <w:t xml:space="preserve">4</w:t>
            </w:r>
            <w:r w:rsidDel="00000000" w:rsidR="00000000" w:rsidRPr="00000000">
              <w:rPr>
                <w:rtl w:val="0"/>
              </w:rPr>
            </w:r>
          </w:p>
        </w:tc>
        <w:tc>
          <w:tcPr>
            <w:tcBorders>
              <w:top w:color="cccccc" w:space="0" w:sz="8" w:val="single"/>
              <w:left w:color="cccccc" w:space="0" w:sz="8" w:val="single"/>
              <w:bottom w:color="442f65" w:space="0" w:sz="8" w:val="single"/>
              <w:right w:color="442f65" w:space="0" w:sz="8" w:val="single"/>
            </w:tcBorders>
            <w:shd w:fill="ffffff" w:val="clear"/>
            <w:tcMar>
              <w:top w:w="40.0" w:type="dxa"/>
              <w:left w:w="120.0" w:type="dxa"/>
              <w:bottom w:w="40.0" w:type="dxa"/>
              <w:right w:w="120.0" w:type="dxa"/>
            </w:tcMar>
            <w:vAlign w:val="center"/>
          </w:tcPr>
          <w:p w:rsidR="00000000" w:rsidDel="00000000" w:rsidP="00000000" w:rsidRDefault="00000000" w:rsidRPr="00000000" w14:paraId="00000029">
            <w:pPr>
              <w:widowControl w:val="0"/>
              <w:rPr>
                <w:sz w:val="20"/>
                <w:szCs w:val="20"/>
              </w:rPr>
            </w:pPr>
            <w:r w:rsidDel="00000000" w:rsidR="00000000" w:rsidRPr="00000000">
              <w:rPr>
                <w:rFonts w:ascii="Roboto" w:cs="Roboto" w:eastAsia="Roboto" w:hAnsi="Roboto"/>
                <w:color w:val="434343"/>
                <w:sz w:val="20"/>
                <w:szCs w:val="20"/>
                <w:rtl w:val="0"/>
              </w:rPr>
              <w:t xml:space="preserve">Yes, it’s very easy to find after a quick search</w:t>
            </w:r>
            <w:r w:rsidDel="00000000" w:rsidR="00000000" w:rsidRPr="00000000">
              <w:rPr>
                <w:rtl w:val="0"/>
              </w:rPr>
            </w:r>
          </w:p>
        </w:tc>
      </w:tr>
    </w:tbl>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Summary:</w:t>
      </w:r>
    </w:p>
    <w:p w:rsidR="00000000" w:rsidDel="00000000" w:rsidP="00000000" w:rsidRDefault="00000000" w:rsidRPr="00000000" w14:paraId="0000002B">
      <w:pPr>
        <w:numPr>
          <w:ilvl w:val="0"/>
          <w:numId w:val="1"/>
        </w:numPr>
        <w:spacing w:after="0" w:afterAutospacing="0" w:before="240" w:lineRule="auto"/>
        <w:ind w:left="720" w:hanging="360"/>
      </w:pPr>
      <w:r w:rsidDel="00000000" w:rsidR="00000000" w:rsidRPr="00000000">
        <w:rPr>
          <w:rtl w:val="0"/>
        </w:rPr>
        <w:t xml:space="preserve">Users found the navigation easy to use.</w:t>
      </w:r>
    </w:p>
    <w:p w:rsidR="00000000" w:rsidDel="00000000" w:rsidP="00000000" w:rsidRDefault="00000000" w:rsidRPr="00000000" w14:paraId="0000002C">
      <w:pPr>
        <w:numPr>
          <w:ilvl w:val="0"/>
          <w:numId w:val="1"/>
        </w:numPr>
        <w:spacing w:after="0" w:afterAutospacing="0" w:before="0" w:beforeAutospacing="0" w:lineRule="auto"/>
        <w:ind w:left="720" w:hanging="360"/>
      </w:pPr>
      <w:r w:rsidDel="00000000" w:rsidR="00000000" w:rsidRPr="00000000">
        <w:rPr>
          <w:rtl w:val="0"/>
        </w:rPr>
        <w:t xml:space="preserve">Sections like Research, Planning, and Survey were easy to locate.</w:t>
      </w:r>
    </w:p>
    <w:p w:rsidR="00000000" w:rsidDel="00000000" w:rsidP="00000000" w:rsidRDefault="00000000" w:rsidRPr="00000000" w14:paraId="0000002D">
      <w:pPr>
        <w:numPr>
          <w:ilvl w:val="0"/>
          <w:numId w:val="1"/>
        </w:numPr>
        <w:spacing w:after="0" w:afterAutospacing="0" w:before="0" w:beforeAutospacing="0" w:lineRule="auto"/>
        <w:ind w:left="720" w:hanging="360"/>
      </w:pPr>
      <w:r w:rsidDel="00000000" w:rsidR="00000000" w:rsidRPr="00000000">
        <w:rPr>
          <w:rtl w:val="0"/>
        </w:rPr>
        <w:t xml:space="preserve">Overall accessibility was rated positively</w:t>
      </w:r>
    </w:p>
    <w:p w:rsidR="00000000" w:rsidDel="00000000" w:rsidP="00000000" w:rsidRDefault="00000000" w:rsidRPr="00000000" w14:paraId="0000002E">
      <w:pPr>
        <w:numPr>
          <w:ilvl w:val="0"/>
          <w:numId w:val="1"/>
        </w:numPr>
        <w:spacing w:after="240" w:before="0" w:beforeAutospacing="0" w:lineRule="auto"/>
        <w:ind w:left="720" w:hanging="360"/>
        <w:rPr>
          <w:u w:val="none"/>
        </w:rPr>
      </w:pPr>
      <w:r w:rsidDel="00000000" w:rsidR="00000000" w:rsidRPr="00000000">
        <w:rPr>
          <w:rtl w:val="0"/>
        </w:rPr>
        <w:t xml:space="preserve">All users were able to find the easter egg page</w:t>
      </w:r>
    </w:p>
    <w:p w:rsidR="00000000" w:rsidDel="00000000" w:rsidP="00000000" w:rsidRDefault="00000000" w:rsidRPr="00000000" w14:paraId="0000002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