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B504" w14:textId="6D5C3420" w:rsidR="00F64545" w:rsidRDefault="003B7410" w:rsidP="003B7410">
      <w:r>
        <w:rPr>
          <w:rFonts w:hint="eastAsia"/>
        </w:rPr>
        <w:t>PWM发生的需求：</w:t>
      </w:r>
    </w:p>
    <w:p w14:paraId="0522F7C1" w14:textId="0E1EF077" w:rsidR="003B7410" w:rsidRDefault="003B7410" w:rsidP="003B7410"/>
    <w:p w14:paraId="53FBAF44" w14:textId="797F99B8" w:rsidR="003B7410" w:rsidRDefault="003B7410" w:rsidP="003B7410"/>
    <w:p w14:paraId="2F3915C4" w14:textId="4379F856" w:rsidR="003B7410" w:rsidRDefault="003B7410" w:rsidP="003B7410">
      <w:r w:rsidRPr="003B7410">
        <w:rPr>
          <w:noProof/>
        </w:rPr>
        <w:drawing>
          <wp:inline distT="0" distB="0" distL="0" distR="0" wp14:anchorId="57FFEA4F" wp14:editId="0C7A1B67">
            <wp:extent cx="5274310" cy="2254250"/>
            <wp:effectExtent l="0" t="0" r="2540" b="0"/>
            <wp:docPr id="1" name="图片 1" descr="C:\Users\006758\AppData\Local\Temp\1547519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6758\AppData\Local\Temp\15475198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E4BE" w14:textId="43E58BF6" w:rsidR="003B7410" w:rsidRDefault="003B7410" w:rsidP="003B7410"/>
    <w:p w14:paraId="583744E4" w14:textId="5B5AC794" w:rsidR="003B7410" w:rsidRDefault="003B7410" w:rsidP="003B7410"/>
    <w:p w14:paraId="44A7500F" w14:textId="1F7D2532" w:rsidR="003B7410" w:rsidRDefault="003B7410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PWM周期T可调， 频率范围在10</w:t>
      </w:r>
      <w:r>
        <w:t xml:space="preserve"> – </w:t>
      </w:r>
      <w:r>
        <w:rPr>
          <w:rFonts w:hint="eastAsia"/>
        </w:rPr>
        <w:t xml:space="preserve">上限 </w:t>
      </w:r>
      <w:r>
        <w:t xml:space="preserve"> </w:t>
      </w:r>
      <w:r>
        <w:rPr>
          <w:rFonts w:hint="eastAsia"/>
        </w:rPr>
        <w:t>之间设定；</w:t>
      </w:r>
    </w:p>
    <w:p w14:paraId="1F08C363" w14:textId="6EB93BA3" w:rsidR="003B7410" w:rsidRDefault="003B7410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度</w:t>
      </w:r>
      <w:r w:rsidR="00EF1FB3">
        <w:rPr>
          <w:rFonts w:hint="eastAsia"/>
        </w:rPr>
        <w:t>按照</w:t>
      </w:r>
      <w:proofErr w:type="gramEnd"/>
      <w:r w:rsidR="00EF1FB3">
        <w:rPr>
          <w:rFonts w:hint="eastAsia"/>
        </w:rPr>
        <w:t>周期设定可变， 最大设到</w:t>
      </w:r>
      <w:r w:rsidR="00687D84">
        <w:rPr>
          <w:rFonts w:hint="eastAsia"/>
        </w:rPr>
        <w:t>4096</w:t>
      </w:r>
      <w:r w:rsidR="00EF1FB3">
        <w:rPr>
          <w:rFonts w:hint="eastAsia"/>
        </w:rPr>
        <w:t>点解析度</w:t>
      </w:r>
      <w:r w:rsidR="00687D84">
        <w:rPr>
          <w:rFonts w:hint="eastAsia"/>
        </w:rPr>
        <w:t>，用户可以设定，默认1024</w:t>
      </w:r>
      <w:r w:rsidR="00EF1FB3">
        <w:rPr>
          <w:rFonts w:hint="eastAsia"/>
        </w:rPr>
        <w:t>；</w:t>
      </w:r>
    </w:p>
    <w:p w14:paraId="43BBB6F0" w14:textId="1E6E0503" w:rsidR="00EF1FB3" w:rsidRDefault="00EF1FB3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占空比可调， D/（1-D） </w:t>
      </w:r>
      <w:r>
        <w:t xml:space="preserve">  </w:t>
      </w:r>
      <w:r>
        <w:rPr>
          <w:rFonts w:hint="eastAsia"/>
        </w:rPr>
        <w:t>脉宽设定从 0</w:t>
      </w:r>
      <w:r>
        <w:t xml:space="preserve"> </w:t>
      </w:r>
      <w:r>
        <w:rPr>
          <w:rFonts w:hint="eastAsia"/>
        </w:rPr>
        <w:t>到 最大解析度可调；</w:t>
      </w:r>
    </w:p>
    <w:p w14:paraId="7DC30D24" w14:textId="13470FCC" w:rsidR="00687D84" w:rsidRDefault="00B27C04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Duty宽度可以变化，在输出过程中可以及时更新duty宽度；</w:t>
      </w:r>
      <w:bookmarkStart w:id="0" w:name="_GoBack"/>
      <w:bookmarkEnd w:id="0"/>
    </w:p>
    <w:p w14:paraId="3C8638EE" w14:textId="7C2CF044" w:rsidR="00EF1FB3" w:rsidRDefault="00EF1FB3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可以选双路输出，两路</w:t>
      </w:r>
      <w:r w:rsidR="00687D84">
        <w:rPr>
          <w:rFonts w:hint="eastAsia"/>
        </w:rPr>
        <w:t>同相</w:t>
      </w:r>
      <w:r>
        <w:rPr>
          <w:rFonts w:hint="eastAsia"/>
        </w:rPr>
        <w:t>发送数据； 默认一路输出</w:t>
      </w:r>
    </w:p>
    <w:p w14:paraId="0F6BA8EC" w14:textId="6141CC81" w:rsidR="00EF1FB3" w:rsidRDefault="00EF1FB3" w:rsidP="003B7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双路输出可以配置成互补输出， </w:t>
      </w:r>
      <w:r>
        <w:t xml:space="preserve"> </w:t>
      </w:r>
      <w:r>
        <w:rPr>
          <w:rFonts w:hint="eastAsia"/>
        </w:rPr>
        <w:t>一路高duty时，另一路就处于低电平；</w:t>
      </w:r>
      <w:r>
        <w:rPr>
          <w:rFonts w:hint="eastAsia"/>
        </w:rPr>
        <w:t>默认</w:t>
      </w:r>
      <w:r>
        <w:rPr>
          <w:rFonts w:hint="eastAsia"/>
        </w:rPr>
        <w:t>同向</w:t>
      </w:r>
      <w:r>
        <w:rPr>
          <w:rFonts w:hint="eastAsia"/>
        </w:rPr>
        <w:t>输出</w:t>
      </w:r>
    </w:p>
    <w:p w14:paraId="487BC74A" w14:textId="1B8B1BAE" w:rsidR="003B7410" w:rsidRDefault="00687D84" w:rsidP="00B451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多组PWM输出可以设定同步输出，用同步命令控制同步</w:t>
      </w:r>
    </w:p>
    <w:p w14:paraId="42B19829" w14:textId="081811C2" w:rsidR="00687D84" w:rsidRPr="00B4515B" w:rsidRDefault="00687D84" w:rsidP="00B451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一组的两个PWM信号互补输出时，可以设定死区，dead</w:t>
      </w:r>
      <w:r>
        <w:t xml:space="preserve"> </w:t>
      </w:r>
      <w:r>
        <w:rPr>
          <w:rFonts w:hint="eastAsia"/>
        </w:rPr>
        <w:t>band</w:t>
      </w:r>
      <w:r>
        <w:t xml:space="preserve"> </w:t>
      </w:r>
      <w:r>
        <w:rPr>
          <w:rFonts w:hint="eastAsia"/>
        </w:rPr>
        <w:t>范围 1-</w:t>
      </w:r>
      <w:r>
        <w:t xml:space="preserve"> </w:t>
      </w:r>
      <w:r>
        <w:rPr>
          <w:rFonts w:hint="eastAsia"/>
        </w:rPr>
        <w:t>（解析度/10）</w:t>
      </w:r>
    </w:p>
    <w:p w14:paraId="46AE81B2" w14:textId="1BC77F93" w:rsidR="003B7410" w:rsidRDefault="00146C18" w:rsidP="00146C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PWM输出受使能命令控制。</w:t>
      </w:r>
    </w:p>
    <w:sectPr w:rsidR="003B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0FC7"/>
    <w:multiLevelType w:val="hybridMultilevel"/>
    <w:tmpl w:val="A18E6C1A"/>
    <w:lvl w:ilvl="0" w:tplc="204A39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215CA"/>
    <w:multiLevelType w:val="hybridMultilevel"/>
    <w:tmpl w:val="DD64E5EE"/>
    <w:lvl w:ilvl="0" w:tplc="CA20E2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8"/>
    <w:rsid w:val="000E7878"/>
    <w:rsid w:val="00146C18"/>
    <w:rsid w:val="003B7410"/>
    <w:rsid w:val="00687D84"/>
    <w:rsid w:val="00B27C04"/>
    <w:rsid w:val="00B4515B"/>
    <w:rsid w:val="00BF4B9B"/>
    <w:rsid w:val="00EF1FB3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E627"/>
  <w15:chartTrackingRefBased/>
  <w15:docId w15:val="{0427B4AC-B5A0-4514-8EFA-1440D7AA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王振宁</dc:creator>
  <cp:keywords/>
  <dc:description/>
  <cp:lastModifiedBy>王振宁</cp:lastModifiedBy>
  <cp:revision>4</cp:revision>
  <dcterms:created xsi:type="dcterms:W3CDTF">2019-01-15T02:34:00Z</dcterms:created>
  <dcterms:modified xsi:type="dcterms:W3CDTF">2019-01-15T03:08:00Z</dcterms:modified>
</cp:coreProperties>
</file>