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004D5" w14:textId="77777777" w:rsidR="00AC48DE" w:rsidRPr="00AC48DE" w:rsidRDefault="00AC48DE" w:rsidP="00AC48DE">
      <w:pPr>
        <w:widowControl/>
        <w:jc w:val="left"/>
        <w:rPr>
          <w:rFonts w:ascii="Helvetica" w:eastAsia="宋体" w:hAnsi="Helvetica" w:cs="Helvetica"/>
          <w:color w:val="212121"/>
          <w:kern w:val="0"/>
          <w:sz w:val="24"/>
          <w:szCs w:val="24"/>
        </w:rPr>
      </w:pPr>
      <w:bookmarkStart w:id="0" w:name="_GoBack"/>
      <w:bookmarkEnd w:id="0"/>
      <w:r w:rsidRPr="00AC48DE">
        <w:rPr>
          <w:rFonts w:ascii="Helvetica" w:eastAsia="宋体" w:hAnsi="Helvetica" w:cs="Helvetica"/>
          <w:color w:val="212121"/>
          <w:kern w:val="0"/>
          <w:sz w:val="24"/>
          <w:szCs w:val="24"/>
        </w:rPr>
        <w:t>学习第</w:t>
      </w:r>
      <w:r w:rsidRPr="00AC48DE">
        <w:rPr>
          <w:rFonts w:ascii="Helvetica" w:eastAsia="宋体" w:hAnsi="Helvetica" w:cs="Helvetica"/>
          <w:color w:val="212121"/>
          <w:kern w:val="0"/>
          <w:sz w:val="24"/>
          <w:szCs w:val="24"/>
        </w:rPr>
        <w:t>6</w:t>
      </w:r>
      <w:r w:rsidRPr="00AC48DE">
        <w:rPr>
          <w:rFonts w:ascii="Helvetica" w:eastAsia="宋体" w:hAnsi="Helvetica" w:cs="Helvetica"/>
          <w:color w:val="212121"/>
          <w:kern w:val="0"/>
          <w:sz w:val="24"/>
          <w:szCs w:val="24"/>
        </w:rPr>
        <w:t>章逻辑斯谛回归与最大熵模</w:t>
      </w:r>
    </w:p>
    <w:p w14:paraId="05865E63" w14:textId="77777777" w:rsidR="00AC48DE" w:rsidRPr="00AC48DE" w:rsidRDefault="00AC48DE" w:rsidP="00AC48DE">
      <w:pPr>
        <w:widowControl/>
        <w:jc w:val="left"/>
        <w:rPr>
          <w:rFonts w:ascii="Helvetica" w:eastAsia="宋体" w:hAnsi="Helvetica" w:cs="Helvetica"/>
          <w:color w:val="9E9E9E"/>
          <w:kern w:val="0"/>
          <w:sz w:val="24"/>
          <w:szCs w:val="24"/>
        </w:rPr>
      </w:pPr>
      <w:r w:rsidRPr="00AC48DE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2019-06-03 00:00 </w:t>
      </w:r>
      <w:r w:rsidRPr="00AC48DE">
        <w:rPr>
          <w:rFonts w:ascii="Helvetica" w:eastAsia="宋体" w:hAnsi="Helvetica" w:cs="Helvetica"/>
          <w:color w:val="9E9E9E"/>
          <w:kern w:val="0"/>
          <w:sz w:val="24"/>
          <w:szCs w:val="24"/>
        </w:rPr>
        <w:t>至</w:t>
      </w:r>
      <w:r w:rsidRPr="00AC48DE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 2019-06-04 23:59</w:t>
      </w:r>
    </w:p>
    <w:p w14:paraId="0EDFAAF3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Week3</w:t>
      </w:r>
    </w:p>
    <w:p w14:paraId="35ADDB7C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Day1-Day2</w:t>
      </w:r>
    </w:p>
    <w:p w14:paraId="69C9E828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任务简介：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学习第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6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章逻辑斯谛回归与最大熵模型，理解逻辑斯谛回归的模型形式和求解方法，了解最大熵模型的思想和求解方法。</w:t>
      </w:r>
    </w:p>
    <w:p w14:paraId="01DC24A5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详细说明：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第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6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章介绍的逻辑斯谛回归与最大熵模型都属于对数线性模型，都用来解决分类问题。通过学习第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1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节，需要掌握逻辑斯谛回归的模型形式和似然函数；通过学习第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2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节，需要理解最大熵模型的思想和求解方法；第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3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节不做学习要求。</w:t>
      </w:r>
    </w:p>
    <w:p w14:paraId="757686CF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br/>
      </w:r>
    </w:p>
    <w:p w14:paraId="5F1EAE3B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学习目标：</w:t>
      </w:r>
    </w:p>
    <w:p w14:paraId="370F0818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color w:val="080808"/>
          <w:kern w:val="0"/>
          <w:szCs w:val="21"/>
        </w:rPr>
        <w:t>1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、导读视频。</w:t>
      </w:r>
    </w:p>
    <w:p w14:paraId="56B64175" w14:textId="1F6E5CC2" w:rsidR="00AC48DE" w:rsidRPr="00AC48DE" w:rsidRDefault="00AC48DE" w:rsidP="00AC48DE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</w:pP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"https://appuaaoe86p4947.h5.xiaoeknow.com/content_page/eyJ0eXBlIjoiMiIsInJlc291cmNlX3R5cGUiOjMsInJlc291cmNlX2lkIjoidl81Y2QyZDY2ZWMyNDIzX0N2eFNNWGdDIiwiYXBwX2lkIjoiYXBwdWFBb2U4NnA0OTQ3IiwicHJvZHVjdF9pZCI6InBfNWNkZDMyM2UwZWNhZl94MVdoZlJEYiJ9" </w:instrText>
      </w: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AC48DE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32B2F0B1" wp14:editId="3D73D2E4">
            <wp:extent cx="3947160" cy="2971800"/>
            <wp:effectExtent l="0" t="0" r="0" b="0"/>
            <wp:docPr id="6" name="图片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FCF2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AC48DE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《统计学习方法》逻辑斯谛回归与最大值模型</w:t>
      </w:r>
    </w:p>
    <w:p w14:paraId="1969A8C8" w14:textId="07AAB5B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AC48DE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15C89157" wp14:editId="2F5FC238">
            <wp:extent cx="304800" cy="304800"/>
            <wp:effectExtent l="0" t="0" r="0" b="0"/>
            <wp:docPr id="5" name="图片 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057CC478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t>1.</w:t>
      </w: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t>掌握二项逻辑斯</w:t>
      </w:r>
      <w:proofErr w:type="gramStart"/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t>谛</w:t>
      </w:r>
      <w:proofErr w:type="gramEnd"/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t>和多项逻辑斯</w:t>
      </w:r>
      <w:proofErr w:type="gramStart"/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t>谛</w:t>
      </w:r>
      <w:proofErr w:type="gramEnd"/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t>模型的模型形式和似然函数。</w:t>
      </w:r>
    </w:p>
    <w:p w14:paraId="1E89F1D5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t>2.</w:t>
      </w: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t>掌握二项逻辑斯</w:t>
      </w:r>
      <w:proofErr w:type="gramStart"/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t>谛</w:t>
      </w:r>
      <w:proofErr w:type="gramEnd"/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t>求解中的梯度下降法。</w:t>
      </w:r>
    </w:p>
    <w:p w14:paraId="2D0F41BC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t>3.</w:t>
      </w: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t>理解最大熵模型的思想，了解拉格朗日对偶性。</w:t>
      </w:r>
    </w:p>
    <w:p w14:paraId="3D599C78" w14:textId="4EAC0CAD" w:rsidR="00AC48DE" w:rsidRPr="00AC48DE" w:rsidRDefault="00AC48DE" w:rsidP="00AC48DE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lastRenderedPageBreak/>
        <w:fldChar w:fldCharType="begin"/>
      </w: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"https://appuaaoe86p4947.h5.xiaoeknow.com/content_page/eyJ0eXBlIjoiMiIsInJlc291cmNlX3R5cGUiOjMsInJlc291cmNlX2lkIjoidl81Y2QyZDc2NzA0MjQ1X1c2MVF5QlU5IiwiYXBwX2lkIjoiYXBwdWFBb2U4NnA0OTQ3IiwicHJvZHVjdF9pZCI6InBfNWNkZDMyM2UwZWNhZl94MVdoZlJEYiJ9" </w:instrText>
      </w: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AC48DE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4A7C84AE" wp14:editId="339DFAD2">
            <wp:extent cx="3947160" cy="2971800"/>
            <wp:effectExtent l="0" t="0" r="0" b="0"/>
            <wp:docPr id="4" name="图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72E6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AC48DE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《统计学习方法》拉格朗日对偶性</w:t>
      </w:r>
    </w:p>
    <w:p w14:paraId="3E48AA16" w14:textId="63ABECA2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AC48DE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25FAEB64" wp14:editId="67CAA1BE">
            <wp:extent cx="304800" cy="304800"/>
            <wp:effectExtent l="0" t="0" r="0" b="0"/>
            <wp:docPr id="3" name="图片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04B1E13E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AC48DE">
        <w:rPr>
          <w:rFonts w:ascii="等线" w:eastAsia="等线" w:hAnsi="等线" w:cs="Helvetica" w:hint="eastAsia"/>
          <w:color w:val="353535"/>
          <w:kern w:val="0"/>
          <w:sz w:val="23"/>
          <w:szCs w:val="23"/>
          <w:bdr w:val="none" w:sz="0" w:space="0" w:color="auto" w:frame="1"/>
        </w:rPr>
        <w:t>4.理解最大熵模型中的改进的迭代尺度算法。</w:t>
      </w:r>
    </w:p>
    <w:p w14:paraId="371AB36F" w14:textId="4BAD8FD6" w:rsidR="00AC48DE" w:rsidRPr="00AC48DE" w:rsidRDefault="00AC48DE" w:rsidP="00AC48DE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"https://appuaaoe86p4947.h5.xiaoeknow.com/content_page/eyJ0eXBlIjoiMiIsInJlc291cmNlX3R5cGUiOjMsInJlc291cmNlX2lkIjoidl81Y2QyZDdmMDJhOTY2XzVIQ0RJMXA2IiwiYXBwX2lkIjoiYXBwdWFBb2U4NnA0OTQ3IiwicHJvZHVjdF9pZCI6InBfNWNkZDMyM2UwZWNhZl94MVdoZlJEYiJ9" </w:instrText>
      </w: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AC48DE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26252F8D" wp14:editId="79F1C8B4">
            <wp:extent cx="3947160" cy="29718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6DBD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AC48DE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《统计学习方法》改进的迭代尺度法</w:t>
      </w:r>
    </w:p>
    <w:p w14:paraId="591898EA" w14:textId="60AAA622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AC48DE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7B9DEDFD" wp14:editId="32256BF0">
            <wp:extent cx="304800" cy="304800"/>
            <wp:effectExtent l="0" t="0" r="0" b="0"/>
            <wp:docPr id="1" name="图片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8DE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1FAF3E1F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作业</w:t>
      </w:r>
      <w:r w:rsidRPr="00AC48DE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6</w:t>
      </w:r>
      <w:r w:rsidRPr="00AC48DE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：</w:t>
      </w:r>
    </w:p>
    <w:p w14:paraId="20EF016E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color w:val="080808"/>
          <w:kern w:val="0"/>
          <w:szCs w:val="21"/>
        </w:rPr>
        <w:t>1.    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已知训练数据集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D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，其正实例点（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Y=1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）是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x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bscript"/>
        </w:rPr>
        <w:t>1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=(3,3,3)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perscript"/>
        </w:rPr>
        <w:t>T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，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x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bscript"/>
        </w:rPr>
        <w:t>2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=(4,3,2)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perscript"/>
        </w:rPr>
        <w:t>T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，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x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bscript"/>
        </w:rPr>
        <w:t>3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=(2,1,2)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perscript"/>
        </w:rPr>
        <w:t>T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，负实例点（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Y=0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）是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x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bscript"/>
        </w:rPr>
        <w:t>4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=(1,1,1)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perscript"/>
        </w:rPr>
        <w:t>T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, x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bscript"/>
        </w:rPr>
        <w:t>5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=(-1,0,1)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perscript"/>
        </w:rPr>
        <w:t>T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, x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bscript"/>
        </w:rPr>
        <w:t>6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=(2,-2,1)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perscript"/>
        </w:rPr>
        <w:t>T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。</w:t>
      </w:r>
    </w:p>
    <w:p w14:paraId="0C16AE75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color w:val="080808"/>
          <w:kern w:val="0"/>
          <w:szCs w:val="21"/>
        </w:rPr>
        <w:lastRenderedPageBreak/>
        <w:t xml:space="preserve">(1) 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用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 xml:space="preserve">python 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自编程实现逻辑斯</w:t>
      </w:r>
      <w:proofErr w:type="gramStart"/>
      <w:r w:rsidRPr="00AC48DE">
        <w:rPr>
          <w:rFonts w:ascii="Helvetica" w:eastAsia="宋体" w:hAnsi="Helvetica" w:cs="Helvetica"/>
          <w:color w:val="080808"/>
          <w:kern w:val="0"/>
          <w:szCs w:val="21"/>
        </w:rPr>
        <w:t>缔</w:t>
      </w:r>
      <w:proofErr w:type="gramEnd"/>
      <w:r w:rsidRPr="00AC48DE">
        <w:rPr>
          <w:rFonts w:ascii="Helvetica" w:eastAsia="宋体" w:hAnsi="Helvetica" w:cs="Helvetica"/>
          <w:color w:val="080808"/>
          <w:kern w:val="0"/>
          <w:szCs w:val="21"/>
        </w:rPr>
        <w:t>回归模型，并对点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(1,2,-2)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perscript"/>
        </w:rPr>
        <w:t>T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进行分类。</w:t>
      </w:r>
    </w:p>
    <w:p w14:paraId="5D2F7BA5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color w:val="080808"/>
          <w:kern w:val="0"/>
          <w:szCs w:val="21"/>
        </w:rPr>
        <w:t xml:space="preserve">(2) 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试调用</w:t>
      </w:r>
      <w:proofErr w:type="spellStart"/>
      <w:r w:rsidRPr="00AC48DE">
        <w:rPr>
          <w:rFonts w:ascii="Helvetica" w:eastAsia="宋体" w:hAnsi="Helvetica" w:cs="Helvetica"/>
          <w:color w:val="080808"/>
          <w:kern w:val="0"/>
          <w:szCs w:val="21"/>
        </w:rPr>
        <w:t>sklearn.linear_model</w:t>
      </w:r>
      <w:proofErr w:type="spellEnd"/>
      <w:r w:rsidRPr="00AC48DE">
        <w:rPr>
          <w:rFonts w:ascii="Helvetica" w:eastAsia="宋体" w:hAnsi="Helvetica" w:cs="Helvetica"/>
          <w:color w:val="080808"/>
          <w:kern w:val="0"/>
          <w:szCs w:val="21"/>
        </w:rPr>
        <w:t xml:space="preserve"> 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的</w:t>
      </w:r>
      <w:proofErr w:type="spellStart"/>
      <w:r w:rsidRPr="00AC48DE">
        <w:rPr>
          <w:rFonts w:ascii="Helvetica" w:eastAsia="宋体" w:hAnsi="Helvetica" w:cs="Helvetica"/>
          <w:color w:val="080808"/>
          <w:kern w:val="0"/>
          <w:szCs w:val="21"/>
        </w:rPr>
        <w:t>LogisticRegression</w:t>
      </w:r>
      <w:proofErr w:type="spellEnd"/>
      <w:r w:rsidRPr="00AC48DE">
        <w:rPr>
          <w:rFonts w:ascii="Helvetica" w:eastAsia="宋体" w:hAnsi="Helvetica" w:cs="Helvetica"/>
          <w:color w:val="080808"/>
          <w:kern w:val="0"/>
          <w:szCs w:val="21"/>
        </w:rPr>
        <w:t>模块，对点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(1,2,-2)</w:t>
      </w:r>
      <w:r w:rsidRPr="00AC48DE">
        <w:rPr>
          <w:rFonts w:ascii="Helvetica" w:eastAsia="宋体" w:hAnsi="Helvetica" w:cs="Helvetica"/>
          <w:color w:val="080808"/>
          <w:kern w:val="0"/>
          <w:sz w:val="18"/>
          <w:szCs w:val="18"/>
          <w:bdr w:val="none" w:sz="0" w:space="0" w:color="auto" w:frame="1"/>
          <w:vertAlign w:val="superscript"/>
        </w:rPr>
        <w:t>T</w:t>
      </w:r>
      <w:r w:rsidRPr="00AC48DE">
        <w:rPr>
          <w:rFonts w:ascii="Helvetica" w:eastAsia="宋体" w:hAnsi="Helvetica" w:cs="Helvetica"/>
          <w:color w:val="080808"/>
          <w:kern w:val="0"/>
          <w:szCs w:val="21"/>
        </w:rPr>
        <w:t>进行分类，尝试改变参数，选择不同算法，如梯度下降法和拟牛顿法。</w:t>
      </w:r>
    </w:p>
    <w:p w14:paraId="01A74B2D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color w:val="080808"/>
          <w:kern w:val="0"/>
          <w:szCs w:val="21"/>
        </w:rPr>
        <w:t>打卡代码运行结果的截图。</w:t>
      </w:r>
    </w:p>
    <w:p w14:paraId="09FBB5D9" w14:textId="77777777" w:rsidR="00AC48DE" w:rsidRPr="00AC48DE" w:rsidRDefault="00AC48DE" w:rsidP="00AC48DE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AC48DE">
        <w:rPr>
          <w:rFonts w:ascii="Helvetica" w:eastAsia="宋体" w:hAnsi="Helvetica" w:cs="Helvetica"/>
          <w:color w:val="080808"/>
          <w:kern w:val="0"/>
          <w:szCs w:val="21"/>
        </w:rPr>
        <w:t>作业答案及代码讲解在本周日公布，助教会进行视频讲解。</w:t>
      </w:r>
    </w:p>
    <w:p w14:paraId="6FE9883C" w14:textId="77777777" w:rsidR="00C74B94" w:rsidRDefault="00C74B94"/>
    <w:sectPr w:rsidR="00C7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5E"/>
    <w:rsid w:val="001B745E"/>
    <w:rsid w:val="00536873"/>
    <w:rsid w:val="00AC48DE"/>
    <w:rsid w:val="00C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15D8A-B161-4C5D-B1D0-A4F547C2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">
    <w:name w:val="time"/>
    <w:basedOn w:val="a"/>
    <w:rsid w:val="00AC4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C4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4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8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7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9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63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8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27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5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8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5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1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ppuaaoe86p4947.h5.xiaoeknow.com/content_page/eyJ0eXBlIjoiMiIsInJlc291cmNlX3R5cGUiOjMsInJlc291cmNlX2lkIjoidl81Y2QyZDc2NzA0MjQ1X1c2MVF5QlU5IiwiYXBwX2lkIjoiYXBwdWFBb2U4NnA0OTQ3IiwicHJvZHVjdF9pZCI6InBfNWNkZDMyM2UwZWNhZl94MVdoZlJEYiJ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appuaaoe86p4947.h5.xiaoeknow.com/content_page/eyJ0eXBlIjoiMiIsInJlc291cmNlX3R5cGUiOjMsInJlc291cmNlX2lkIjoidl81Y2QyZDY2ZWMyNDIzX0N2eFNNWGdDIiwiYXBwX2lkIjoiYXBwdWFBb2U4NnA0OTQ3IiwicHJvZHVjdF9pZCI6InBfNWNkZDMyM2UwZWNhZl94MVdoZlJEYiJ9" TargetMode="External"/><Relationship Id="rId9" Type="http://schemas.openxmlformats.org/officeDocument/2006/relationships/hyperlink" Target="https://appuaaoe86p4947.h5.xiaoeknow.com/content_page/eyJ0eXBlIjoiMiIsInJlc291cmNlX3R5cGUiOjMsInJlc291cmNlX2lkIjoidl81Y2QyZDdmMDJhOTY2XzVIQ0RJMXA2IiwiYXBwX2lkIjoiYXBwdWFBb2U4NnA0OTQ3IiwicHJvZHVjdF9pZCI6InBfNWNkZDMyM2UwZWNhZl94MVdoZlJEYiJ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泽泽 陶</dc:creator>
  <cp:keywords/>
  <dc:description/>
  <cp:lastModifiedBy>泽泽 陶</cp:lastModifiedBy>
  <cp:revision>3</cp:revision>
  <dcterms:created xsi:type="dcterms:W3CDTF">2019-10-26T14:31:00Z</dcterms:created>
  <dcterms:modified xsi:type="dcterms:W3CDTF">2019-10-26T14:32:00Z</dcterms:modified>
</cp:coreProperties>
</file>