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1982" w14:textId="77777777" w:rsidR="00FC13A2" w:rsidRPr="00FC13A2" w:rsidRDefault="00FC13A2" w:rsidP="00FC13A2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FC13A2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FC13A2">
        <w:rPr>
          <w:rFonts w:ascii="Helvetica" w:eastAsia="宋体" w:hAnsi="Helvetica" w:cs="Helvetica"/>
          <w:color w:val="212121"/>
          <w:kern w:val="0"/>
          <w:sz w:val="24"/>
          <w:szCs w:val="24"/>
        </w:rPr>
        <w:t>11</w:t>
      </w:r>
      <w:r w:rsidRPr="00FC13A2">
        <w:rPr>
          <w:rFonts w:ascii="Helvetica" w:eastAsia="宋体" w:hAnsi="Helvetica" w:cs="Helvetica"/>
          <w:color w:val="212121"/>
          <w:kern w:val="0"/>
          <w:sz w:val="24"/>
          <w:szCs w:val="24"/>
        </w:rPr>
        <w:t>章条件随机场</w:t>
      </w:r>
    </w:p>
    <w:p w14:paraId="405193CD" w14:textId="77777777" w:rsidR="00FC13A2" w:rsidRPr="00FC13A2" w:rsidRDefault="00FC13A2" w:rsidP="00FC13A2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FC13A2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2019-06-20 00:00 </w:t>
      </w:r>
      <w:r w:rsidRPr="00FC13A2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FC13A2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2019-06-21 23:59</w:t>
      </w:r>
    </w:p>
    <w:p w14:paraId="149FF7D1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Week5</w:t>
      </w:r>
    </w:p>
    <w:p w14:paraId="57F2C652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Day4-Day5</w:t>
      </w:r>
    </w:p>
    <w:p w14:paraId="17AF16E0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任务简介：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理解条件随机场和相应的算法。</w:t>
      </w:r>
    </w:p>
    <w:p w14:paraId="330D561C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详细说明：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第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11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章条件随机场，该算法可以用于标注问题。通过学习第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1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节，了解概率无向图的定义和因子分解形式；通过学习第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2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节，了解线性链条件随机场的定义及三种形式；通过学习第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3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节，理解条件概率和期望的前向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-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后向算法；通过学习第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4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节，掌握两个学习算法优化的目标函数，求解过程不做学习要求；通过学习第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5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节，掌握条件随机场的预测算法。</w:t>
      </w:r>
    </w:p>
    <w:p w14:paraId="21AD35A2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学习目标：</w:t>
      </w:r>
    </w:p>
    <w:p w14:paraId="0CEF49F1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等线" w:eastAsia="等线" w:hAnsi="等线" w:cs="Helvetica" w:hint="eastAsia"/>
          <w:color w:val="000000"/>
          <w:kern w:val="0"/>
          <w:sz w:val="23"/>
          <w:szCs w:val="23"/>
          <w:bdr w:val="none" w:sz="0" w:space="0" w:color="auto" w:frame="1"/>
        </w:rPr>
        <w:t>0.导读视频</w:t>
      </w:r>
    </w:p>
    <w:p w14:paraId="52F45DF8" w14:textId="7BBF1E5C" w:rsidR="00FC13A2" w:rsidRPr="00FC13A2" w:rsidRDefault="00FC13A2" w:rsidP="00FC13A2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"https://appuaaoe86p4947.h5.xiaoeknow.com/content_page/eyJ0eXBlIjoiMiIsInJlc291cmNlX3R5cGUiOjMsInJlc291cmNlX2lkIjoidl81Y2QzZDZiNjcwM2U5X3Q2UXJSNVNmIiwiYXBwX2lkIjoiYXBwdWFBb2U4NnA0OTQ3IiwicHJvZHVjdF9pZCI6InBfNWNkZDMyM2UwZWNhZl94MVdoZlJEYiJ9" </w:instrTex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0EE595B7" wp14:editId="7152421C">
            <wp:extent cx="3947160" cy="2971800"/>
            <wp:effectExtent l="0" t="0" r="0" b="0"/>
            <wp:docPr id="8" name="图片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CE83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C13A2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lastRenderedPageBreak/>
        <w:t>《统计学习方法》条件随机场</w:t>
      </w:r>
    </w:p>
    <w:p w14:paraId="56901BC7" w14:textId="7F893C1A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8AD36FE" wp14:editId="052F3823">
            <wp:extent cx="304800" cy="304800"/>
            <wp:effectExtent l="0" t="0" r="0" b="0"/>
            <wp:docPr id="7" name="图片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7186973A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1.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理解概率无向图。</w:t>
      </w:r>
    </w:p>
    <w:p w14:paraId="53648886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等线" w:eastAsia="等线" w:hAnsi="等线" w:cs="Helvetica" w:hint="eastAsia"/>
          <w:color w:val="000000"/>
          <w:kern w:val="0"/>
          <w:sz w:val="23"/>
          <w:szCs w:val="23"/>
          <w:bdr w:val="none" w:sz="0" w:space="0" w:color="auto" w:frame="1"/>
        </w:rPr>
        <w:t>2.通过例题11.1和例题11.2，掌握线性链条件随机场模型参数形式和矩阵形式。</w:t>
      </w:r>
    </w:p>
    <w:p w14:paraId="52D671A4" w14:textId="0B0DC69D" w:rsidR="00FC13A2" w:rsidRPr="00FC13A2" w:rsidRDefault="00FC13A2" w:rsidP="00FC13A2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"https://appuaaoe86p4947.h5.xiaoeknow.com/content_page/eyJ0eXBlIjoiMiIsInJlc291cmNlX3R5cGUiOjMsInJlc291cmNlX2lkIjoidl81Y2QzZDdhNTg3MDFmX01nSTlCV2JOIiwiYXBwX2lkIjoiYXBwdWFBb2U4NnA0OTQ3IiwicHJvZHVjdF9pZCI6InBfNWNkZDMyM2UwZWNhZl94MVdoZlJEYiJ9" </w:instrTex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82379E0" wp14:editId="5D331086">
            <wp:extent cx="3947160" cy="2971800"/>
            <wp:effectExtent l="0" t="0" r="0" b="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8F2D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C13A2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《统计学习方法》条件随机场的矩阵形式</w:t>
      </w:r>
    </w:p>
    <w:p w14:paraId="33CB68B9" w14:textId="69844259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4076AC8" wp14:editId="73CF0F20">
            <wp:extent cx="304800" cy="30480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1D7D3D9A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3.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掌握条件概率和期望的前向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-</w: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t>后向算法。</w:t>
      </w:r>
    </w:p>
    <w:p w14:paraId="68B0FFDB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等线" w:eastAsia="等线" w:hAnsi="等线" w:cs="Helvetica" w:hint="eastAsia"/>
          <w:color w:val="000000"/>
          <w:kern w:val="0"/>
          <w:sz w:val="23"/>
          <w:szCs w:val="23"/>
          <w:bdr w:val="none" w:sz="0" w:space="0" w:color="auto" w:frame="1"/>
        </w:rPr>
        <w:t>4.理解拟牛顿法。</w:t>
      </w:r>
    </w:p>
    <w:p w14:paraId="69545643" w14:textId="573302F5" w:rsidR="00FC13A2" w:rsidRPr="00FC13A2" w:rsidRDefault="00FC13A2" w:rsidP="00FC13A2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"https://appuaaoe86p4947.h5.xiaoeknow.com/content_page/eyJ0eXBlIjoiMiIsInJlc291cmNlX3R5cGUiOjMsInJlc291cmNlX2lkIjoidl81Y2QzZDgyZTkyZjBhX05Jbk9MMkd5IiwiYXBwX2lkIjoiYXBwdWFBb2U4NnA0OTQ3IiwicHJvZHVjdF9pZCI6InBfNWNkZDMyM2UwZWNhZl94MVdoZlJEYiJ9" </w:instrText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7B983D6A" wp14:editId="53B80F62">
            <wp:extent cx="3947160" cy="2971800"/>
            <wp:effectExtent l="0" t="0" r="0" b="0"/>
            <wp:docPr id="4" name="图片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4325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C13A2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《统计学习方法》拟牛顿法</w:t>
      </w:r>
    </w:p>
    <w:p w14:paraId="7DE2D77A" w14:textId="21B7E2BF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A7905A5" wp14:editId="7B26FCA9">
            <wp:extent cx="304800" cy="304800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3A2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27158E3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等线" w:eastAsia="等线" w:hAnsi="等线" w:cs="Helvetica" w:hint="eastAsia"/>
          <w:color w:val="353535"/>
          <w:kern w:val="0"/>
          <w:sz w:val="23"/>
          <w:szCs w:val="23"/>
          <w:bdr w:val="none" w:sz="0" w:space="0" w:color="auto" w:frame="1"/>
        </w:rPr>
        <w:t>5.理解预测的维特比算法。</w:t>
      </w:r>
    </w:p>
    <w:p w14:paraId="516BAFCA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FC13A2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br/>
      </w:r>
    </w:p>
    <w:p w14:paraId="2B43C27C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FC13A2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作业</w:t>
      </w:r>
      <w:r w:rsidRPr="00FC13A2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11</w:t>
      </w:r>
      <w:r w:rsidRPr="00FC13A2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：</w:t>
      </w:r>
    </w:p>
    <w:p w14:paraId="6188E151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FC13A2">
        <w:rPr>
          <w:rFonts w:ascii="Helvetica" w:eastAsia="宋体" w:hAnsi="Helvetica" w:cs="Helvetica"/>
          <w:color w:val="080808"/>
          <w:kern w:val="0"/>
          <w:szCs w:val="21"/>
        </w:rPr>
        <w:t>1.</w:t>
      </w:r>
      <w:r w:rsidRPr="00FC13A2">
        <w:rPr>
          <w:rFonts w:ascii="Helvetica" w:eastAsia="宋体" w:hAnsi="Helvetica" w:cs="Helvetica"/>
          <w:color w:val="080808"/>
          <w:kern w:val="0"/>
          <w:szCs w:val="21"/>
        </w:rPr>
        <w:t>完成习题</w:t>
      </w:r>
      <w:r w:rsidRPr="00FC13A2">
        <w:rPr>
          <w:rFonts w:ascii="Helvetica" w:eastAsia="宋体" w:hAnsi="Helvetica" w:cs="Helvetica"/>
          <w:color w:val="080808"/>
          <w:kern w:val="0"/>
          <w:szCs w:val="21"/>
        </w:rPr>
        <w:t>11.4</w:t>
      </w:r>
      <w:r w:rsidRPr="00FC13A2">
        <w:rPr>
          <w:rFonts w:ascii="Helvetica" w:eastAsia="宋体" w:hAnsi="Helvetica" w:cs="Helvetica"/>
          <w:color w:val="080808"/>
          <w:kern w:val="0"/>
          <w:szCs w:val="21"/>
        </w:rPr>
        <w:t>：</w:t>
      </w:r>
    </w:p>
    <w:p w14:paraId="5B38CB32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参考下图的状态路径图，假设随机矩阵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M</w:t>
      </w:r>
      <w:r w:rsidRPr="00FC13A2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  <w:vertAlign w:val="subscript"/>
        </w:rPr>
        <w:t>1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(x)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，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M</w:t>
      </w:r>
      <w:r w:rsidRPr="00FC13A2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  <w:vertAlign w:val="subscript"/>
        </w:rPr>
        <w:t>2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(x)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，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M</w:t>
      </w:r>
      <w:r w:rsidRPr="00FC13A2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  <w:vertAlign w:val="subscript"/>
        </w:rPr>
        <w:t>3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(x)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，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M</w:t>
      </w:r>
      <w:r w:rsidRPr="00FC13A2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  <w:vertAlign w:val="subscript"/>
        </w:rPr>
        <w:t>4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(x)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分别是：</w:t>
      </w:r>
    </w:p>
    <w:p w14:paraId="2CD83726" w14:textId="42366BC6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</w:rPr>
        <w:drawing>
          <wp:inline distT="0" distB="0" distL="0" distR="0" wp14:anchorId="2FDA416A" wp14:editId="69AA3815">
            <wp:extent cx="5274310" cy="85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7B8D" w14:textId="782CB122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C13A2">
        <w:rPr>
          <w:rFonts w:ascii="Helvetica" w:eastAsia="宋体" w:hAnsi="Helvetica" w:cs="Helvetica"/>
          <w:noProof/>
          <w:color w:val="353535"/>
          <w:kern w:val="0"/>
          <w:sz w:val="38"/>
          <w:szCs w:val="38"/>
        </w:rPr>
        <w:drawing>
          <wp:inline distT="0" distB="0" distL="0" distR="0" wp14:anchorId="630C5B5E" wp14:editId="36C9D63D">
            <wp:extent cx="4381500" cy="1958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CCC2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求以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start=2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为起点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stop=2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为终点的所有路径的状态序列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</w:t>
      </w:r>
      <w:r w:rsidRPr="00FC13A2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的概率及概率最大的状态序列。</w:t>
      </w:r>
    </w:p>
    <w:p w14:paraId="1113DDC2" w14:textId="77777777" w:rsidR="00FC13A2" w:rsidRPr="00FC13A2" w:rsidRDefault="00FC13A2" w:rsidP="00FC13A2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FC13A2">
        <w:rPr>
          <w:rFonts w:ascii="Helvetica" w:eastAsia="宋体" w:hAnsi="Helvetica" w:cs="Helvetica"/>
          <w:color w:val="080808"/>
          <w:kern w:val="0"/>
          <w:szCs w:val="21"/>
        </w:rPr>
        <w:t>2.</w:t>
      </w:r>
      <w:r w:rsidRPr="00FC13A2">
        <w:rPr>
          <w:rFonts w:ascii="Helvetica" w:eastAsia="宋体" w:hAnsi="Helvetica" w:cs="Helvetica"/>
          <w:color w:val="080808"/>
          <w:kern w:val="0"/>
          <w:szCs w:val="21"/>
        </w:rPr>
        <w:t>尝试用自编程的方式求解上述问题，打卡代码运行结果的截图。</w:t>
      </w:r>
    </w:p>
    <w:p w14:paraId="7CEA557C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79"/>
    <w:rsid w:val="00536873"/>
    <w:rsid w:val="00C74B94"/>
    <w:rsid w:val="00DD2379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87F2-CF43-4626-BED4-32FB8BB9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FC1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C1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13A2"/>
    <w:rPr>
      <w:b/>
      <w:bCs/>
    </w:rPr>
  </w:style>
  <w:style w:type="character" w:styleId="a5">
    <w:name w:val="Hyperlink"/>
    <w:basedOn w:val="a0"/>
    <w:uiPriority w:val="99"/>
    <w:semiHidden/>
    <w:unhideWhenUsed/>
    <w:rsid w:val="00FC1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8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0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6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6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zZDdhNTg3MDFmX01nSTlCV2JOIiwiYXBwX2lkIjoiYXBwdWFBb2U4NnA0OTQ3IiwicHJvZHVjdF9pZCI6InBfNWNkZDMyM2UwZWNhZl94MVdoZlJEYiJ9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zZDZiNjcwM2U5X3Q2UXJSNVNm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zZDgyZTkyZjBhX05Jbk9MMkd5IiwiYXBwX2lkIjoiYXBwdWFBb2U4NnA0OTQ3IiwicHJvZHVjdF9pZCI6InBfNWNkZDMyM2UwZWNhZl94MVdoZlJEYiJ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2019-10-26T15:08:00Z</dcterms:created>
  <dcterms:modified xsi:type="dcterms:W3CDTF">2019-10-26T15:08:00Z</dcterms:modified>
</cp:coreProperties>
</file>