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6DB" w:rsidRDefault="00C8099E">
      <w:pPr>
        <w:rPr>
          <w:b/>
        </w:rPr>
      </w:pPr>
      <w:r>
        <w:rPr>
          <w:b/>
        </w:rPr>
        <w:t>Detect transmitting loci</w:t>
      </w:r>
    </w:p>
    <w:p w:rsidR="00132D72" w:rsidRDefault="00132D72">
      <w:r>
        <w:t xml:space="preserve">For both </w:t>
      </w:r>
      <w:r w:rsidR="004B10BB">
        <w:t>DNA</w:t>
      </w:r>
      <w:r>
        <w:t xml:space="preserve"> and mRNA sequencing data, s</w:t>
      </w:r>
      <w:r>
        <w:t>hort reads</w:t>
      </w:r>
      <w:r w:rsidR="002760CF">
        <w:t xml:space="preserve"> (100-bp)</w:t>
      </w:r>
      <w:r>
        <w:t xml:space="preserve"> </w:t>
      </w:r>
      <w:bookmarkStart w:id="0" w:name="_GoBack"/>
      <w:bookmarkEnd w:id="0"/>
      <w:r>
        <w:t>were mapped to the grape reference genome using BWA. Only uniquely mapped reads were used</w:t>
      </w:r>
      <w:r w:rsidR="000E1565">
        <w:t xml:space="preserve"> in detecting transmitting loci</w:t>
      </w:r>
      <w:r>
        <w:t>.</w:t>
      </w:r>
      <w:r w:rsidR="00813569" w:rsidRPr="00813569">
        <w:t xml:space="preserve"> </w:t>
      </w:r>
      <w:r w:rsidR="00813569">
        <w:t xml:space="preserve">Potential PCR duplicates were removed based on the mapping results.  At each genomic position covered by mapped read(s), we counted the </w:t>
      </w:r>
      <w:r w:rsidR="00813569">
        <w:t xml:space="preserve">read coverage </w:t>
      </w:r>
      <w:r w:rsidR="00813569">
        <w:t>of each nucleotide</w:t>
      </w:r>
      <w:r w:rsidR="004B10BB">
        <w:t xml:space="preserve"> (figure 1a)</w:t>
      </w:r>
      <w:r w:rsidR="00813569">
        <w:t>, which reflects the genotype composition</w:t>
      </w:r>
      <w:r w:rsidR="004B10BB">
        <w:t xml:space="preserve"> of the sequenced </w:t>
      </w:r>
      <w:r w:rsidR="000E1565">
        <w:t>material</w:t>
      </w:r>
      <w:r w:rsidR="00813569">
        <w:t>. For RNA-</w:t>
      </w:r>
      <w:proofErr w:type="spellStart"/>
      <w:r w:rsidR="00813569">
        <w:t>seq</w:t>
      </w:r>
      <w:proofErr w:type="spellEnd"/>
      <w:r w:rsidR="00813569">
        <w:t xml:space="preserve"> data, however, </w:t>
      </w:r>
      <w:r w:rsidR="00813569">
        <w:t xml:space="preserve">nucleotide </w:t>
      </w:r>
      <w:r w:rsidR="000E1565">
        <w:t>at the start or</w:t>
      </w:r>
      <w:r w:rsidR="004B10BB">
        <w:t xml:space="preserve"> end</w:t>
      </w:r>
      <w:r w:rsidR="00813569">
        <w:t xml:space="preserve"> position of a read was </w:t>
      </w:r>
      <w:r w:rsidR="00813569">
        <w:t>excluded.</w:t>
      </w:r>
    </w:p>
    <w:p w:rsidR="003043E5" w:rsidRDefault="00A142AA">
      <w:r>
        <w:t xml:space="preserve">We </w:t>
      </w:r>
      <w:r w:rsidR="00585D59">
        <w:t>then</w:t>
      </w:r>
      <w:r>
        <w:t xml:space="preserve"> compiled a raw </w:t>
      </w:r>
      <w:r w:rsidR="007031D2">
        <w:t>list of genomic positions</w:t>
      </w:r>
      <w:r>
        <w:t xml:space="preserve"> with potential transcript</w:t>
      </w:r>
      <w:r w:rsidR="00FA321F">
        <w:t xml:space="preserve"> transmission</w:t>
      </w:r>
      <w:r w:rsidR="007031D2">
        <w:t>s</w:t>
      </w:r>
      <w:r>
        <w:t xml:space="preserve"> between scion and rootstock</w:t>
      </w:r>
      <w:r w:rsidR="007031D2">
        <w:t xml:space="preserve"> based on the</w:t>
      </w:r>
      <w:r w:rsidR="00FA321F">
        <w:t>ir</w:t>
      </w:r>
      <w:r w:rsidR="007031D2">
        <w:t xml:space="preserve"> genomic and </w:t>
      </w:r>
      <w:proofErr w:type="spellStart"/>
      <w:r w:rsidR="007031D2">
        <w:t>transcriptom</w:t>
      </w:r>
      <w:r w:rsidR="00585D59">
        <w:t>ic</w:t>
      </w:r>
      <w:proofErr w:type="spellEnd"/>
      <w:r w:rsidR="007031D2">
        <w:t xml:space="preserve"> </w:t>
      </w:r>
      <w:r w:rsidR="00FA321F">
        <w:t>genotypes</w:t>
      </w:r>
      <w:r>
        <w:t>.</w:t>
      </w:r>
      <w:r w:rsidR="00ED151C">
        <w:t xml:space="preserve"> Figure 1a shows a </w:t>
      </w:r>
      <w:r w:rsidR="002D5898">
        <w:t>potential transmitting</w:t>
      </w:r>
      <w:r w:rsidR="00585D59">
        <w:t xml:space="preserve"> </w:t>
      </w:r>
      <w:r w:rsidR="00ED151C">
        <w:t xml:space="preserve">locus. A locus was </w:t>
      </w:r>
      <w:r w:rsidR="002D5898">
        <w:t>added to</w:t>
      </w:r>
      <w:r w:rsidR="00ED151C">
        <w:t xml:space="preserve"> the list if it met all of the following conditions: (1) homozygous genotypes in both rootstock and scion genomes. We </w:t>
      </w:r>
      <w:r w:rsidR="00B26159">
        <w:t xml:space="preserve">required at least 7 reads supporting a dominant allele and </w:t>
      </w:r>
      <w:r w:rsidR="003043E5">
        <w:t xml:space="preserve">that </w:t>
      </w:r>
      <w:r w:rsidR="00B26159">
        <w:t xml:space="preserve">the reads supporting the </w:t>
      </w:r>
      <w:r w:rsidR="00585D59">
        <w:t>minor</w:t>
      </w:r>
      <w:r w:rsidR="00B26159">
        <w:t xml:space="preserve"> allele </w:t>
      </w:r>
      <w:r w:rsidR="00B04BF5">
        <w:t>are</w:t>
      </w:r>
      <w:r w:rsidR="00B26159">
        <w:t xml:space="preserve"> less than 10% of the reads from the dominant allele.</w:t>
      </w:r>
      <w:r w:rsidR="003043E5">
        <w:t xml:space="preserve"> (2) </w:t>
      </w:r>
      <w:proofErr w:type="gramStart"/>
      <w:r w:rsidR="003043E5">
        <w:t>different</w:t>
      </w:r>
      <w:proofErr w:type="gramEnd"/>
      <w:r w:rsidR="003043E5">
        <w:t xml:space="preserve"> genotypes between rootstock and scion DNA. (3) </w:t>
      </w:r>
      <w:proofErr w:type="gramStart"/>
      <w:r w:rsidR="003043E5">
        <w:t>transmitting</w:t>
      </w:r>
      <w:proofErr w:type="gramEnd"/>
      <w:r w:rsidR="003043E5">
        <w:t xml:space="preserve"> mRNA. Reads comprising scion (or rootstock) transcripts have two alleles – one transcribed from</w:t>
      </w:r>
      <w:r w:rsidR="00E028E3">
        <w:t xml:space="preserve"> the</w:t>
      </w:r>
      <w:r w:rsidR="003043E5">
        <w:t xml:space="preserve"> scion DNA and the other </w:t>
      </w:r>
      <w:r w:rsidR="00D848C6">
        <w:t xml:space="preserve">transmitted </w:t>
      </w:r>
      <w:r w:rsidR="003043E5">
        <w:t>from rootstock</w:t>
      </w:r>
      <w:r w:rsidR="005A2A05">
        <w:t xml:space="preserve"> </w:t>
      </w:r>
      <w:r w:rsidR="00FA54B2">
        <w:t xml:space="preserve">mRNA </w:t>
      </w:r>
      <w:r w:rsidR="005A2A05">
        <w:t>(figure 1a)</w:t>
      </w:r>
      <w:r w:rsidR="003043E5">
        <w:t xml:space="preserve">. </w:t>
      </w:r>
      <w:r w:rsidR="00B26159">
        <w:t xml:space="preserve">  </w:t>
      </w:r>
      <w:r w:rsidR="00ED151C">
        <w:t xml:space="preserve">   </w:t>
      </w:r>
      <w:r>
        <w:t xml:space="preserve"> </w:t>
      </w:r>
    </w:p>
    <w:p w:rsidR="00F4512B" w:rsidRDefault="00C057D2">
      <w:r>
        <w:t xml:space="preserve">After obtaining the raw list of potential transmitting loci, we did further filtration to reduce false positives </w:t>
      </w:r>
      <w:r w:rsidR="005365D8">
        <w:t>due to</w:t>
      </w:r>
      <w:r>
        <w:t xml:space="preserve"> misalignment of short reads, sequencing errors, or reference genome assembly errors</w:t>
      </w:r>
      <w:r w:rsidR="00A142AA">
        <w:t xml:space="preserve"> </w:t>
      </w:r>
      <w:r>
        <w:t>or incompleteness.  A locus was kept if it met any one of the following conditions: (1</w:t>
      </w:r>
      <w:r w:rsidR="00F4512B">
        <w:t xml:space="preserve">) a flanking SNP from the same read. A read </w:t>
      </w:r>
      <w:r w:rsidR="0087084A">
        <w:t>from scion RNA-</w:t>
      </w:r>
      <w:proofErr w:type="spellStart"/>
      <w:r w:rsidR="0087084A">
        <w:t>seq</w:t>
      </w:r>
      <w:proofErr w:type="spellEnd"/>
      <w:r w:rsidR="0087084A">
        <w:t xml:space="preserve"> library, which supports</w:t>
      </w:r>
      <w:r w:rsidR="00F4512B">
        <w:t xml:space="preserve"> the </w:t>
      </w:r>
      <w:r w:rsidR="0087084A">
        <w:t xml:space="preserve">potential </w:t>
      </w:r>
      <w:r w:rsidR="0006342C">
        <w:t xml:space="preserve">transmitting </w:t>
      </w:r>
      <w:r w:rsidR="00F4512B">
        <w:t>locus</w:t>
      </w:r>
      <w:r w:rsidR="0087084A">
        <w:t>,</w:t>
      </w:r>
      <w:r w:rsidR="00F4512B">
        <w:t xml:space="preserve"> was perfectly matched with </w:t>
      </w:r>
      <w:r w:rsidR="00F52C2D">
        <w:t xml:space="preserve">the </w:t>
      </w:r>
      <w:r w:rsidR="00F4512B">
        <w:t xml:space="preserve">rootstock DNA, but </w:t>
      </w:r>
      <w:r w:rsidR="0006342C">
        <w:t xml:space="preserve">it </w:t>
      </w:r>
      <w:r w:rsidR="00DC656E">
        <w:t>exhibits</w:t>
      </w:r>
      <w:r w:rsidR="00F4512B">
        <w:t xml:space="preserve"> </w:t>
      </w:r>
      <w:r w:rsidR="0006342C">
        <w:t xml:space="preserve">one SNP </w:t>
      </w:r>
      <w:r w:rsidR="0006342C">
        <w:t xml:space="preserve">at the locus </w:t>
      </w:r>
      <w:r w:rsidR="00DC656E">
        <w:t>and additional</w:t>
      </w:r>
      <w:r w:rsidR="001701C9">
        <w:t xml:space="preserve"> </w:t>
      </w:r>
      <w:r w:rsidR="00F4512B">
        <w:t>SNP</w:t>
      </w:r>
      <w:r w:rsidR="0006342C">
        <w:t>(</w:t>
      </w:r>
      <w:r w:rsidR="00F4512B">
        <w:t>s</w:t>
      </w:r>
      <w:r w:rsidR="0006342C">
        <w:t>)</w:t>
      </w:r>
      <w:r w:rsidR="00F52C2D">
        <w:t xml:space="preserve"> at</w:t>
      </w:r>
      <w:r w:rsidR="00DC656E">
        <w:t xml:space="preserve"> the neighboring position(s)</w:t>
      </w:r>
      <w:r w:rsidR="001701C9">
        <w:t xml:space="preserve"> </w:t>
      </w:r>
      <w:r w:rsidR="001701C9">
        <w:t xml:space="preserve">with respect to </w:t>
      </w:r>
      <w:r w:rsidR="00DC656E">
        <w:t xml:space="preserve">the </w:t>
      </w:r>
      <w:r w:rsidR="001701C9">
        <w:t>scion DNA</w:t>
      </w:r>
      <w:r w:rsidR="0087084A">
        <w:t xml:space="preserve"> </w:t>
      </w:r>
      <w:r w:rsidR="00F4512B">
        <w:t>(figure 1b).</w:t>
      </w:r>
      <w:r w:rsidR="0087084A">
        <w:t xml:space="preserve"> </w:t>
      </w:r>
      <w:r w:rsidR="001701C9">
        <w:t xml:space="preserve"> If a read derived from rootstock RNA-</w:t>
      </w:r>
      <w:proofErr w:type="spellStart"/>
      <w:r w:rsidR="001701C9">
        <w:t>seq</w:t>
      </w:r>
      <w:proofErr w:type="spellEnd"/>
      <w:r w:rsidR="001701C9">
        <w:t xml:space="preserve"> library supports mRNA transmission from scion to rootstock, then this read is perfectly matched with </w:t>
      </w:r>
      <w:r w:rsidR="002B0515">
        <w:t xml:space="preserve">the </w:t>
      </w:r>
      <w:r w:rsidR="001701C9">
        <w:t xml:space="preserve">scion DNA but has two or more SNPs relative to </w:t>
      </w:r>
      <w:r w:rsidR="004D1C7A">
        <w:t xml:space="preserve">the </w:t>
      </w:r>
      <w:r w:rsidR="001701C9">
        <w:t xml:space="preserve">rootstock DNA. </w:t>
      </w:r>
      <w:r w:rsidR="001168C2">
        <w:t xml:space="preserve">(2) </w:t>
      </w:r>
      <w:proofErr w:type="gramStart"/>
      <w:r w:rsidR="001168C2">
        <w:t>two</w:t>
      </w:r>
      <w:proofErr w:type="gramEnd"/>
      <w:r w:rsidR="001168C2">
        <w:t xml:space="preserve"> or more</w:t>
      </w:r>
      <w:r w:rsidR="0087084A">
        <w:t xml:space="preserve"> reads</w:t>
      </w:r>
      <w:r w:rsidR="001168C2">
        <w:t xml:space="preserve"> supporting the same locus</w:t>
      </w:r>
      <w:r w:rsidR="0087084A">
        <w:t xml:space="preserve">. </w:t>
      </w:r>
      <w:r w:rsidR="00F4512B">
        <w:t xml:space="preserve"> </w:t>
      </w:r>
      <w:r w:rsidR="001701C9">
        <w:t>At least two reads from RNA-</w:t>
      </w:r>
      <w:proofErr w:type="spellStart"/>
      <w:r w:rsidR="001701C9">
        <w:t>seq</w:t>
      </w:r>
      <w:proofErr w:type="spellEnd"/>
      <w:r w:rsidR="001701C9">
        <w:t xml:space="preserve"> library support this potential locus (figure 1c). </w:t>
      </w:r>
      <w:r w:rsidR="001168C2">
        <w:t xml:space="preserve">(3) </w:t>
      </w:r>
      <w:proofErr w:type="gramStart"/>
      <w:r w:rsidR="001168C2">
        <w:t>additional</w:t>
      </w:r>
      <w:proofErr w:type="gramEnd"/>
      <w:r w:rsidR="001168C2">
        <w:t xml:space="preserve"> transmitting locus from the same gene. </w:t>
      </w:r>
      <w:r w:rsidR="00B12120">
        <w:t xml:space="preserve"> There is a</w:t>
      </w:r>
      <w:r w:rsidR="00210B6C">
        <w:t>nother</w:t>
      </w:r>
      <w:r w:rsidR="00B12120">
        <w:t xml:space="preserve"> read </w:t>
      </w:r>
      <w:r w:rsidR="007F7056">
        <w:t xml:space="preserve">supporting </w:t>
      </w:r>
      <w:r w:rsidR="008D365B">
        <w:t>another</w:t>
      </w:r>
      <w:r w:rsidR="00B12120">
        <w:t xml:space="preserve"> transmitting locus from the same gene</w:t>
      </w:r>
      <w:r w:rsidR="002D394F">
        <w:t xml:space="preserve"> (figure 1</w:t>
      </w:r>
      <w:r w:rsidR="00210B6C">
        <w:t>d</w:t>
      </w:r>
      <w:r w:rsidR="002D394F">
        <w:t>)</w:t>
      </w:r>
      <w:r w:rsidR="00B12120">
        <w:t>.</w:t>
      </w:r>
      <w:r w:rsidR="007F7056">
        <w:t xml:space="preserve"> </w:t>
      </w:r>
      <w:r w:rsidR="00DF3370">
        <w:t xml:space="preserve"> The kept genomic positions represent a high-confidence set of loci with transmitting transcripts between scion and rootstock.</w:t>
      </w:r>
    </w:p>
    <w:p w:rsidR="00DF3370" w:rsidRDefault="00DF3370">
      <w:pPr>
        <w:rPr>
          <w:b/>
        </w:rPr>
      </w:pPr>
      <w:r w:rsidRPr="00DF3370">
        <w:rPr>
          <w:b/>
        </w:rPr>
        <w:t>Estimate transmi</w:t>
      </w:r>
      <w:r w:rsidR="008E18F5">
        <w:rPr>
          <w:b/>
        </w:rPr>
        <w:t>ssion</w:t>
      </w:r>
      <w:r w:rsidRPr="00DF3370">
        <w:rPr>
          <w:b/>
        </w:rPr>
        <w:t xml:space="preserve"> rate</w:t>
      </w:r>
    </w:p>
    <w:p w:rsidR="004D2247" w:rsidRDefault="00DF3370">
      <w:r>
        <w:t xml:space="preserve">After obtaining </w:t>
      </w:r>
      <w:r w:rsidR="002760CF">
        <w:t xml:space="preserve">the </w:t>
      </w:r>
      <w:r>
        <w:t>high-confidence transmitting loci, we used a window-based approach to estimate the mRNA transmission rate between scion and rootstock</w:t>
      </w:r>
      <w:r w:rsidR="00C6288E">
        <w:t xml:space="preserve"> (figure 2)</w:t>
      </w:r>
      <w:r>
        <w:t>. For ea</w:t>
      </w:r>
      <w:r w:rsidR="00D6395D">
        <w:t xml:space="preserve">ch transmitting locus, a window </w:t>
      </w:r>
      <w:r>
        <w:t xml:space="preserve">centered at the locus position was generated. The window was extended to </w:t>
      </w:r>
      <w:r w:rsidR="00C6288E">
        <w:t>the left by a size of read length and also to the right by the read length.</w:t>
      </w:r>
      <w:r>
        <w:t xml:space="preserve"> </w:t>
      </w:r>
      <w:r w:rsidR="004D2247">
        <w:t xml:space="preserve">To estimate the transmission rate from rootstock to scion (figure 2), we counted </w:t>
      </w:r>
      <w:r w:rsidR="00D6395D">
        <w:t xml:space="preserve">the number </w:t>
      </w:r>
      <w:r w:rsidR="004D2247">
        <w:t>of the rootstock RNA-</w:t>
      </w:r>
      <w:proofErr w:type="spellStart"/>
      <w:r w:rsidR="004D2247">
        <w:t>seq</w:t>
      </w:r>
      <w:proofErr w:type="spellEnd"/>
      <w:r w:rsidR="004D2247">
        <w:t xml:space="preserve"> reads that were perfectly matched with the rootstock DNA and mapped within the transmission window. We </w:t>
      </w:r>
      <w:r w:rsidR="00D91EFC">
        <w:t>then</w:t>
      </w:r>
      <w:r w:rsidR="004D2247">
        <w:t xml:space="preserve"> counted </w:t>
      </w:r>
      <w:r w:rsidR="00D91EFC">
        <w:t>all of the</w:t>
      </w:r>
      <w:r w:rsidR="004D2247">
        <w:t xml:space="preserve"> scion RNA-</w:t>
      </w:r>
      <w:proofErr w:type="spellStart"/>
      <w:r w:rsidR="004D2247">
        <w:t>seq</w:t>
      </w:r>
      <w:proofErr w:type="spellEnd"/>
      <w:r w:rsidR="004D2247">
        <w:t xml:space="preserve"> reads </w:t>
      </w:r>
      <w:r w:rsidR="004D2247">
        <w:t xml:space="preserve">that were </w:t>
      </w:r>
      <w:r w:rsidR="004D2247">
        <w:t xml:space="preserve">also </w:t>
      </w:r>
      <w:r w:rsidR="004D2247">
        <w:t>perfectly matched with the rootstock DNA and mapped within the transmission window</w:t>
      </w:r>
      <w:r w:rsidR="004D2247">
        <w:t xml:space="preserve">. Such reads </w:t>
      </w:r>
      <w:r w:rsidR="00D91EFC">
        <w:t>in</w:t>
      </w:r>
      <w:r w:rsidR="004D2247">
        <w:t xml:space="preserve"> the scion RNA-</w:t>
      </w:r>
      <w:proofErr w:type="spellStart"/>
      <w:r w:rsidR="004D2247">
        <w:t>seq</w:t>
      </w:r>
      <w:proofErr w:type="spellEnd"/>
      <w:r w:rsidR="004D2247">
        <w:t xml:space="preserve"> </w:t>
      </w:r>
      <w:r w:rsidR="00D91EFC">
        <w:t>library</w:t>
      </w:r>
      <w:r w:rsidR="004D2247">
        <w:t xml:space="preserve"> must be transmitted from the rootstock because there is an SNP between scion and rootstock at the locus. Similarly, transmission rate from scion to rootstock can also be estimated.</w:t>
      </w:r>
    </w:p>
    <w:p w:rsidR="00DF3370" w:rsidRPr="00DF3370" w:rsidRDefault="004D2247">
      <w:r>
        <w:lastRenderedPageBreak/>
        <w:t xml:space="preserve">  </w:t>
      </w:r>
    </w:p>
    <w:p w:rsidR="00813569" w:rsidRDefault="00813569"/>
    <w:p w:rsidR="00221989" w:rsidRPr="00617B83" w:rsidRDefault="00221989"/>
    <w:sectPr w:rsidR="00221989" w:rsidRPr="0061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83"/>
    <w:rsid w:val="0006342C"/>
    <w:rsid w:val="000C2166"/>
    <w:rsid w:val="000E1565"/>
    <w:rsid w:val="001168C2"/>
    <w:rsid w:val="00132D72"/>
    <w:rsid w:val="001701C9"/>
    <w:rsid w:val="001F7057"/>
    <w:rsid w:val="00210B6C"/>
    <w:rsid w:val="00221989"/>
    <w:rsid w:val="002760CF"/>
    <w:rsid w:val="00290223"/>
    <w:rsid w:val="002B0515"/>
    <w:rsid w:val="002D394F"/>
    <w:rsid w:val="002D5898"/>
    <w:rsid w:val="003043E5"/>
    <w:rsid w:val="004165D9"/>
    <w:rsid w:val="004B10BB"/>
    <w:rsid w:val="004D1C7A"/>
    <w:rsid w:val="004D2247"/>
    <w:rsid w:val="004F407F"/>
    <w:rsid w:val="00510934"/>
    <w:rsid w:val="0052682F"/>
    <w:rsid w:val="005365D8"/>
    <w:rsid w:val="00585D59"/>
    <w:rsid w:val="005A2A05"/>
    <w:rsid w:val="00617B83"/>
    <w:rsid w:val="0063340A"/>
    <w:rsid w:val="006562A6"/>
    <w:rsid w:val="006B608B"/>
    <w:rsid w:val="006D56DB"/>
    <w:rsid w:val="007031D2"/>
    <w:rsid w:val="007122C0"/>
    <w:rsid w:val="007D51AF"/>
    <w:rsid w:val="007F7056"/>
    <w:rsid w:val="00813569"/>
    <w:rsid w:val="0087084A"/>
    <w:rsid w:val="008D365B"/>
    <w:rsid w:val="008E18F5"/>
    <w:rsid w:val="00A142AA"/>
    <w:rsid w:val="00B04BF5"/>
    <w:rsid w:val="00B12120"/>
    <w:rsid w:val="00B25577"/>
    <w:rsid w:val="00B26159"/>
    <w:rsid w:val="00C057D2"/>
    <w:rsid w:val="00C6288E"/>
    <w:rsid w:val="00C8099E"/>
    <w:rsid w:val="00D6395D"/>
    <w:rsid w:val="00D848C6"/>
    <w:rsid w:val="00D91EFC"/>
    <w:rsid w:val="00DC656E"/>
    <w:rsid w:val="00DF3370"/>
    <w:rsid w:val="00E028E3"/>
    <w:rsid w:val="00E02B1A"/>
    <w:rsid w:val="00E61278"/>
    <w:rsid w:val="00EC4EAE"/>
    <w:rsid w:val="00ED151C"/>
    <w:rsid w:val="00EE3065"/>
    <w:rsid w:val="00F34020"/>
    <w:rsid w:val="00F4512B"/>
    <w:rsid w:val="00F52C2D"/>
    <w:rsid w:val="00FA321F"/>
    <w:rsid w:val="00F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Linyong Mao</dc:creator>
  <cp:lastModifiedBy>Linyong Mao</cp:lastModifiedBy>
  <cp:revision>65</cp:revision>
  <dcterms:created xsi:type="dcterms:W3CDTF">2014-10-20T20:16:00Z</dcterms:created>
  <dcterms:modified xsi:type="dcterms:W3CDTF">2014-10-22T21:02:00Z</dcterms:modified>
</cp:coreProperties>
</file>