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48BA1" w14:textId="77777777" w:rsidR="00C234A6" w:rsidRDefault="00C234A6" w:rsidP="0062464D">
      <w:pPr>
        <w:jc w:val="center"/>
        <w:rPr>
          <w:b/>
          <w:sz w:val="32"/>
          <w:szCs w:val="32"/>
        </w:rPr>
      </w:pPr>
      <w:bookmarkStart w:id="0" w:name="_GoBack"/>
      <w:bookmarkEnd w:id="0"/>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p>
    <w:p w14:paraId="72FD6073" w14:textId="77777777" w:rsidR="00C234A6" w:rsidRDefault="00C234A6" w:rsidP="0062464D">
      <w:pPr>
        <w:jc w:val="center"/>
        <w:rPr>
          <w:b/>
          <w:sz w:val="32"/>
          <w:szCs w:val="32"/>
        </w:rPr>
      </w:pPr>
    </w:p>
    <w:p w14:paraId="7D6A081F" w14:textId="77777777" w:rsidR="00C234A6" w:rsidRDefault="00C234A6" w:rsidP="0062464D">
      <w:pPr>
        <w:jc w:val="center"/>
        <w:rPr>
          <w:b/>
          <w:sz w:val="32"/>
          <w:szCs w:val="32"/>
        </w:rPr>
      </w:pPr>
    </w:p>
    <w:p w14:paraId="67C68046" w14:textId="77777777" w:rsidR="00C234A6" w:rsidRDefault="00C234A6" w:rsidP="0062464D">
      <w:pPr>
        <w:jc w:val="center"/>
        <w:rPr>
          <w:color w:val="FFFFFF" w:themeColor="background1"/>
          <w:sz w:val="36"/>
          <w:szCs w:val="36"/>
        </w:rPr>
      </w:pPr>
    </w:p>
    <w:p w14:paraId="4533F6BD" w14:textId="77777777" w:rsidR="00C234A6" w:rsidRDefault="00C234A6" w:rsidP="0062464D">
      <w:pPr>
        <w:jc w:val="center"/>
        <w:rPr>
          <w:color w:val="FFFFFF" w:themeColor="background1"/>
          <w:sz w:val="36"/>
          <w:szCs w:val="36"/>
        </w:rPr>
      </w:pPr>
    </w:p>
    <w:p w14:paraId="758D8D6B" w14:textId="77777777" w:rsidR="00144EFD" w:rsidRDefault="00C234A6" w:rsidP="00C234A6">
      <w:pPr>
        <w:jc w:val="center"/>
        <w:rPr>
          <w:rFonts w:asciiTheme="majorHAnsi" w:hAnsiTheme="majorHAnsi"/>
          <w:b/>
          <w:noProof/>
          <w:color w:val="FFFFFF" w:themeColor="background1"/>
          <w:sz w:val="36"/>
          <w:szCs w:val="36"/>
        </w:rPr>
      </w:pPr>
      <w:r w:rsidRPr="00034E61">
        <w:rPr>
          <w:rFonts w:asciiTheme="majorHAnsi" w:hAnsiTheme="majorHAnsi"/>
          <w:b/>
          <w:noProof/>
          <w:color w:val="FFFFFF" w:themeColor="background1"/>
          <w:sz w:val="36"/>
          <w:szCs w:val="36"/>
        </w:rPr>
        <mc:AlternateContent>
          <mc:Choice Requires="wps">
            <w:drawing>
              <wp:anchor distT="0" distB="0" distL="114300" distR="114300" simplePos="0" relativeHeight="251672576" behindDoc="1" locked="1" layoutInCell="1" allowOverlap="1" wp14:anchorId="3D897E17" wp14:editId="5EB707A1">
                <wp:simplePos x="0" y="0"/>
                <wp:positionH relativeFrom="column">
                  <wp:posOffset>-710362</wp:posOffset>
                </wp:positionH>
                <wp:positionV relativeFrom="page">
                  <wp:posOffset>0</wp:posOffset>
                </wp:positionV>
                <wp:extent cx="7527600" cy="10738800"/>
                <wp:effectExtent l="0" t="0" r="16510" b="24765"/>
                <wp:wrapNone/>
                <wp:docPr id="2" name="Prostokąt 2"/>
                <wp:cNvGraphicFramePr/>
                <a:graphic xmlns:a="http://schemas.openxmlformats.org/drawingml/2006/main">
                  <a:graphicData uri="http://schemas.microsoft.com/office/word/2010/wordprocessingShape">
                    <wps:wsp>
                      <wps:cNvSpPr/>
                      <wps:spPr>
                        <a:xfrm>
                          <a:off x="0" y="0"/>
                          <a:ext cx="7527600" cy="10738800"/>
                        </a:xfrm>
                        <a:prstGeom prst="rect">
                          <a:avLst/>
                        </a:prstGeom>
                        <a:blipFill>
                          <a:blip r:embed="rId8"/>
                          <a:stretch>
                            <a:fillRect/>
                          </a:stretch>
                        </a:blip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B3D714" id="Prostokąt 2" o:spid="_x0000_s1026" style="position:absolute;margin-left:-55.95pt;margin-top:0;width:592.7pt;height:845.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" strokecolor="#1f4d78 [1604]" strokeweight=".5pt">
                <v:fill r:id="rId9" o:title="" recolor="t" rotate="t" type="frame"/>
                <w10:wrap anchory="page"/>
                <w10:anchorlock/>
              </v:rect>
            </w:pict>
          </mc:Fallback>
        </mc:AlternateContent>
      </w:r>
      <w:r w:rsidR="00A36184" w:rsidRPr="00A36184">
        <w:t xml:space="preserve"> </w:t>
      </w:r>
      <w:r w:rsidR="00A36184" w:rsidRPr="00A36184">
        <w:rPr>
          <w:rFonts w:asciiTheme="majorHAnsi" w:hAnsiTheme="majorHAnsi"/>
          <w:b/>
          <w:noProof/>
          <w:color w:val="FFFFFF" w:themeColor="background1"/>
          <w:sz w:val="36"/>
          <w:szCs w:val="36"/>
        </w:rPr>
        <w:t xml:space="preserve">Szablon studium wykonalności dla projektów realizowanych </w:t>
      </w:r>
    </w:p>
    <w:p w14:paraId="52773D21" w14:textId="77777777" w:rsidR="006E343F" w:rsidRDefault="00A36184" w:rsidP="00C234A6">
      <w:pPr>
        <w:jc w:val="center"/>
        <w:rPr>
          <w:rFonts w:asciiTheme="majorHAnsi" w:hAnsiTheme="majorHAnsi"/>
          <w:b/>
          <w:noProof/>
          <w:color w:val="FFFFFF" w:themeColor="background1"/>
          <w:sz w:val="36"/>
          <w:szCs w:val="36"/>
        </w:rPr>
      </w:pPr>
      <w:r w:rsidRPr="00A36184">
        <w:rPr>
          <w:rFonts w:asciiTheme="majorHAnsi" w:hAnsiTheme="majorHAnsi"/>
          <w:b/>
          <w:noProof/>
          <w:color w:val="FFFFFF" w:themeColor="background1"/>
          <w:sz w:val="36"/>
          <w:szCs w:val="36"/>
        </w:rPr>
        <w:t xml:space="preserve">w działaniu </w:t>
      </w:r>
      <w:r w:rsidR="006E343F" w:rsidRPr="006E343F">
        <w:rPr>
          <w:rFonts w:asciiTheme="majorHAnsi" w:hAnsiTheme="majorHAnsi"/>
          <w:b/>
          <w:noProof/>
          <w:color w:val="FFFFFF" w:themeColor="background1"/>
          <w:sz w:val="36"/>
          <w:szCs w:val="36"/>
        </w:rPr>
        <w:t xml:space="preserve">2.1 </w:t>
      </w:r>
      <w:r w:rsidR="006E343F" w:rsidRPr="006E343F">
        <w:rPr>
          <w:rFonts w:asciiTheme="majorHAnsi" w:hAnsiTheme="majorHAnsi"/>
          <w:b/>
          <w:noProof/>
          <w:color w:val="5B9BD5" w:themeColor="accent1"/>
          <w:sz w:val="36"/>
          <w:szCs w:val="36"/>
        </w:rPr>
        <w:t xml:space="preserve">Programu Operacyjnego Polska Cyfrowa </w:t>
      </w:r>
    </w:p>
    <w:p w14:paraId="4370ED2F" w14:textId="77777777" w:rsidR="0062464D" w:rsidRPr="00034E61" w:rsidRDefault="006E343F" w:rsidP="00C234A6">
      <w:pPr>
        <w:jc w:val="center"/>
        <w:rPr>
          <w:rFonts w:asciiTheme="majorHAnsi" w:hAnsiTheme="majorHAnsi"/>
          <w:b/>
          <w:color w:val="FFFFFF" w:themeColor="background1"/>
          <w:sz w:val="36"/>
          <w:szCs w:val="36"/>
        </w:rPr>
      </w:pPr>
      <w:r w:rsidRPr="006E343F">
        <w:rPr>
          <w:rFonts w:asciiTheme="majorHAnsi" w:hAnsiTheme="majorHAnsi"/>
          <w:b/>
          <w:noProof/>
          <w:color w:val="FFFFFF" w:themeColor="background1"/>
          <w:sz w:val="36"/>
          <w:szCs w:val="36"/>
        </w:rPr>
        <w:t>Wysoka dostępność i jakość e-usług publicznych</w:t>
      </w:r>
    </w:p>
    <w:p w14:paraId="5E4807E1" w14:textId="77777777" w:rsidR="00C234A6" w:rsidRPr="00C234A6" w:rsidRDefault="00C234A6" w:rsidP="00C234A6">
      <w:pPr>
        <w:rPr>
          <w:color w:val="FFFFFF" w:themeColor="background1"/>
          <w:sz w:val="36"/>
          <w:szCs w:val="36"/>
        </w:rPr>
      </w:pPr>
    </w:p>
    <w:p w14:paraId="0C631A7C" w14:textId="77777777" w:rsidR="00C234A6" w:rsidRDefault="00C234A6" w:rsidP="0062464D">
      <w:pPr>
        <w:jc w:val="center"/>
        <w:rPr>
          <w:b/>
          <w:color w:val="FFFFFF" w:themeColor="background1"/>
          <w:sz w:val="32"/>
          <w:szCs w:val="32"/>
        </w:rPr>
      </w:pPr>
      <w:r>
        <w:rPr>
          <w:b/>
          <w:noProof/>
          <w:color w:val="FFFFFF" w:themeColor="background1"/>
          <w:sz w:val="32"/>
          <w:szCs w:val="32"/>
        </w:rPr>
        <mc:AlternateContent>
          <mc:Choice Requires="wps">
            <w:drawing>
              <wp:anchor distT="0" distB="0" distL="114300" distR="114300" simplePos="0" relativeHeight="251673600" behindDoc="0" locked="0" layoutInCell="1" allowOverlap="1" wp14:anchorId="2EAC8C12" wp14:editId="2C866D8D">
                <wp:simplePos x="0" y="0"/>
                <wp:positionH relativeFrom="margin">
                  <wp:align>center</wp:align>
                </wp:positionH>
                <wp:positionV relativeFrom="paragraph">
                  <wp:posOffset>52070</wp:posOffset>
                </wp:positionV>
                <wp:extent cx="5982511" cy="0"/>
                <wp:effectExtent l="0" t="0" r="37465" b="19050"/>
                <wp:wrapNone/>
                <wp:docPr id="10" name="Łącznik prosty 10"/>
                <wp:cNvGraphicFramePr/>
                <a:graphic xmlns:a="http://schemas.openxmlformats.org/drawingml/2006/main">
                  <a:graphicData uri="http://schemas.microsoft.com/office/word/2010/wordprocessingShape">
                    <wps:wsp>
                      <wps:cNvCnPr/>
                      <wps:spPr>
                        <a:xfrm>
                          <a:off x="0" y="0"/>
                          <a:ext cx="598251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792CF0" id="Łącznik prosty 10"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4.1pt" to="471.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" strokecolor="white [3212]" strokeweight=".5pt">
                <v:stroke joinstyle="miter"/>
                <w10:wrap anchorx="margin"/>
              </v:line>
            </w:pict>
          </mc:Fallback>
        </mc:AlternateContent>
      </w:r>
    </w:p>
    <w:p w14:paraId="50FBAF0F" w14:textId="40D2D1AC" w:rsidR="0062464D" w:rsidRPr="00C234A6" w:rsidRDefault="00C234A6" w:rsidP="00C234A6">
      <w:pPr>
        <w:jc w:val="center"/>
        <w:rPr>
          <w:rFonts w:asciiTheme="majorHAnsi" w:hAnsiTheme="majorHAnsi"/>
          <w:color w:val="FFFFFF" w:themeColor="background1"/>
          <w:sz w:val="24"/>
          <w:szCs w:val="24"/>
        </w:rPr>
      </w:pPr>
      <w:r w:rsidRPr="00C234A6">
        <w:rPr>
          <w:rFonts w:asciiTheme="majorHAnsi" w:hAnsiTheme="majorHAnsi"/>
          <w:color w:val="FFFFFF" w:themeColor="background1"/>
          <w:sz w:val="24"/>
          <w:szCs w:val="24"/>
        </w:rPr>
        <w:t xml:space="preserve">Przygotowany przez Centrum Kompetencyjne </w:t>
      </w:r>
      <w:r w:rsidR="008C7877">
        <w:rPr>
          <w:rFonts w:asciiTheme="majorHAnsi" w:hAnsiTheme="majorHAnsi"/>
          <w:color w:val="FFFFFF" w:themeColor="background1"/>
          <w:sz w:val="24"/>
          <w:szCs w:val="24"/>
        </w:rPr>
        <w:t>„</w:t>
      </w:r>
      <w:r w:rsidRPr="00C234A6">
        <w:rPr>
          <w:rFonts w:asciiTheme="majorHAnsi" w:hAnsiTheme="majorHAnsi"/>
          <w:color w:val="FFFFFF" w:themeColor="background1"/>
          <w:sz w:val="24"/>
          <w:szCs w:val="24"/>
        </w:rPr>
        <w:t>POPC Wsparcie</w:t>
      </w:r>
      <w:r w:rsidR="008C7877">
        <w:rPr>
          <w:rFonts w:asciiTheme="majorHAnsi" w:hAnsiTheme="majorHAnsi"/>
          <w:color w:val="FFFFFF" w:themeColor="background1"/>
          <w:sz w:val="24"/>
          <w:szCs w:val="24"/>
        </w:rPr>
        <w:t>”</w:t>
      </w:r>
      <w:r w:rsidRPr="00C234A6">
        <w:rPr>
          <w:rFonts w:asciiTheme="majorHAnsi" w:hAnsiTheme="majorHAnsi"/>
          <w:color w:val="FFFFFF" w:themeColor="background1"/>
          <w:sz w:val="24"/>
          <w:szCs w:val="24"/>
        </w:rPr>
        <w:t xml:space="preserve"> Centralnego Ośrodka Informatyki</w:t>
      </w:r>
      <w:r w:rsidR="00935932">
        <w:rPr>
          <w:rFonts w:asciiTheme="majorHAnsi" w:hAnsiTheme="majorHAnsi"/>
          <w:color w:val="FFFFFF" w:themeColor="background1"/>
          <w:sz w:val="24"/>
          <w:szCs w:val="24"/>
        </w:rPr>
        <w:t xml:space="preserve"> </w:t>
      </w:r>
      <w:r w:rsidRPr="00C234A6">
        <w:rPr>
          <w:rFonts w:asciiTheme="majorHAnsi" w:hAnsiTheme="majorHAnsi"/>
          <w:color w:val="FFFFFF" w:themeColor="background1"/>
          <w:sz w:val="24"/>
          <w:szCs w:val="24"/>
        </w:rPr>
        <w:t xml:space="preserve">Warszawa, </w:t>
      </w:r>
      <w:r w:rsidR="000A57F5">
        <w:rPr>
          <w:rFonts w:asciiTheme="majorHAnsi" w:hAnsiTheme="majorHAnsi"/>
          <w:color w:val="FFFFFF" w:themeColor="background1"/>
          <w:sz w:val="24"/>
          <w:szCs w:val="24"/>
        </w:rPr>
        <w:t>30 maja</w:t>
      </w:r>
      <w:r>
        <w:rPr>
          <w:rFonts w:asciiTheme="majorHAnsi" w:hAnsiTheme="majorHAnsi"/>
          <w:color w:val="FFFFFF" w:themeColor="background1"/>
          <w:sz w:val="24"/>
          <w:szCs w:val="24"/>
        </w:rPr>
        <w:t xml:space="preserve"> 201</w:t>
      </w:r>
      <w:r w:rsidR="00A36184">
        <w:rPr>
          <w:rFonts w:asciiTheme="majorHAnsi" w:hAnsiTheme="majorHAnsi"/>
          <w:color w:val="FFFFFF" w:themeColor="background1"/>
          <w:sz w:val="24"/>
          <w:szCs w:val="24"/>
        </w:rPr>
        <w:t>8</w:t>
      </w:r>
      <w:r>
        <w:rPr>
          <w:rFonts w:asciiTheme="majorHAnsi" w:hAnsiTheme="majorHAnsi"/>
          <w:color w:val="FFFFFF" w:themeColor="background1"/>
          <w:sz w:val="24"/>
          <w:szCs w:val="24"/>
        </w:rPr>
        <w:t xml:space="preserve"> r</w:t>
      </w:r>
      <w:r w:rsidR="008C7877">
        <w:rPr>
          <w:rFonts w:asciiTheme="majorHAnsi" w:hAnsiTheme="majorHAnsi"/>
          <w:color w:val="FFFFFF" w:themeColor="background1"/>
          <w:sz w:val="24"/>
          <w:szCs w:val="24"/>
        </w:rPr>
        <w:t>.</w:t>
      </w:r>
      <w:r w:rsidR="0062464D">
        <w:rPr>
          <w:b/>
          <w:sz w:val="24"/>
          <w:szCs w:val="24"/>
        </w:rPr>
        <w:br w:type="page"/>
      </w:r>
    </w:p>
    <w:p w14:paraId="6277AC23" w14:textId="77777777" w:rsidR="00552761" w:rsidRPr="00991A67" w:rsidRDefault="00552761" w:rsidP="00552761">
      <w:pPr>
        <w:pStyle w:val="NormalnyWeb"/>
        <w:shd w:val="clear" w:color="auto" w:fill="F7F7F7"/>
        <w:spacing w:before="0" w:beforeAutospacing="0" w:after="240" w:afterAutospacing="0"/>
        <w:rPr>
          <w:rFonts w:cstheme="minorHAnsi"/>
          <w:i/>
          <w:color w:val="6A6A6A"/>
          <w:szCs w:val="22"/>
        </w:rPr>
      </w:pPr>
      <w:r w:rsidRPr="00991A67">
        <w:rPr>
          <w:rStyle w:val="Pogrubienie"/>
          <w:rFonts w:cstheme="minorHAnsi"/>
          <w:i/>
          <w:color w:val="6A6A6A"/>
          <w:szCs w:val="22"/>
        </w:rPr>
        <w:lastRenderedPageBreak/>
        <w:t>STOPKA REDAKCYJNA</w:t>
      </w:r>
    </w:p>
    <w:p w14:paraId="2413A4D1" w14:textId="77777777" w:rsidR="00552761" w:rsidRPr="00991A67" w:rsidRDefault="00552761" w:rsidP="002E54DD">
      <w:pPr>
        <w:pStyle w:val="NormalnyWeb"/>
        <w:shd w:val="clear" w:color="auto" w:fill="F7F7F7"/>
        <w:spacing w:after="0" w:afterAutospacing="0"/>
        <w:jc w:val="both"/>
        <w:rPr>
          <w:rFonts w:cstheme="minorHAnsi"/>
          <w:i/>
          <w:color w:val="6A6A6A"/>
          <w:szCs w:val="22"/>
        </w:rPr>
      </w:pPr>
      <w:r w:rsidRPr="00991A67">
        <w:rPr>
          <w:rFonts w:cstheme="minorHAnsi"/>
          <w:b/>
          <w:i/>
          <w:color w:val="6A6A6A"/>
          <w:szCs w:val="22"/>
        </w:rPr>
        <w:t>Tytuł publikacji:</w:t>
      </w:r>
      <w:r w:rsidRPr="00991A67">
        <w:rPr>
          <w:rFonts w:cstheme="minorHAnsi"/>
          <w:i/>
          <w:color w:val="6A6A6A"/>
          <w:szCs w:val="22"/>
        </w:rPr>
        <w:t xml:space="preserve"> </w:t>
      </w:r>
      <w:r w:rsidR="00991A67" w:rsidRPr="00991A67">
        <w:rPr>
          <w:rFonts w:cstheme="minorHAnsi"/>
          <w:i/>
          <w:color w:val="6A6A6A"/>
          <w:szCs w:val="22"/>
        </w:rPr>
        <w:t>„Szablon studium wykonalności dla projektów realizowanych w działaniu 2.1 Programu Operacyjnego Polska Cyfrowa Wysoka dostępność i jakość e-usług publicznych”</w:t>
      </w:r>
    </w:p>
    <w:p w14:paraId="20A6A132" w14:textId="187A6A51" w:rsidR="00552761" w:rsidRDefault="00552761" w:rsidP="002E54DD">
      <w:pPr>
        <w:pStyle w:val="NormalnyWeb"/>
        <w:shd w:val="clear" w:color="auto" w:fill="F7F7F7"/>
        <w:spacing w:after="240"/>
        <w:jc w:val="both"/>
        <w:rPr>
          <w:rFonts w:cstheme="minorHAnsi"/>
          <w:i/>
          <w:color w:val="6A6A6A"/>
          <w:szCs w:val="22"/>
        </w:rPr>
      </w:pPr>
      <w:r w:rsidRPr="00991A67">
        <w:rPr>
          <w:rFonts w:cstheme="minorHAnsi"/>
          <w:b/>
          <w:i/>
          <w:color w:val="6A6A6A"/>
          <w:szCs w:val="22"/>
        </w:rPr>
        <w:t>Autorzy:</w:t>
      </w:r>
      <w:r w:rsidRPr="00991A67">
        <w:rPr>
          <w:rFonts w:cstheme="minorHAnsi"/>
          <w:i/>
          <w:color w:val="6A6A6A"/>
          <w:szCs w:val="22"/>
        </w:rPr>
        <w:t xml:space="preserve"> Wojciech Ciesielski, Magdalena Krawczuk, Anna Ober, </w:t>
      </w:r>
      <w:r w:rsidR="001E0839">
        <w:rPr>
          <w:rFonts w:cstheme="minorHAnsi"/>
          <w:i/>
          <w:color w:val="6A6A6A"/>
          <w:szCs w:val="22"/>
        </w:rPr>
        <w:t xml:space="preserve">Marcin Rogalski, </w:t>
      </w:r>
      <w:r w:rsidRPr="00991A67">
        <w:rPr>
          <w:rFonts w:cstheme="minorHAnsi"/>
          <w:i/>
          <w:color w:val="6A6A6A"/>
          <w:szCs w:val="22"/>
        </w:rPr>
        <w:t>Szymon Sankiewicz, Joanna Wieczorek, Anna Wolak</w:t>
      </w:r>
      <w:r w:rsidR="00991A67" w:rsidRPr="00991A67">
        <w:rPr>
          <w:rFonts w:cstheme="minorHAnsi"/>
          <w:i/>
          <w:color w:val="6A6A6A"/>
          <w:szCs w:val="22"/>
        </w:rPr>
        <w:t>, Agnieszka Rowińska</w:t>
      </w:r>
    </w:p>
    <w:p w14:paraId="3382C8A4" w14:textId="361AEA99" w:rsidR="003E2B29" w:rsidRPr="003E2B29" w:rsidRDefault="003E2B29" w:rsidP="00322FBA">
      <w:pPr>
        <w:pStyle w:val="NormalnyWeb"/>
        <w:shd w:val="clear" w:color="auto" w:fill="F7F7F7"/>
        <w:spacing w:after="240"/>
        <w:rPr>
          <w:rFonts w:cstheme="minorHAnsi"/>
          <w:b/>
          <w:i/>
          <w:color w:val="6A6A6A"/>
          <w:szCs w:val="22"/>
        </w:rPr>
      </w:pPr>
      <w:r w:rsidRPr="003E2B29">
        <w:rPr>
          <w:rFonts w:cstheme="minorHAnsi"/>
          <w:b/>
          <w:i/>
          <w:color w:val="6A6A6A"/>
          <w:szCs w:val="22"/>
        </w:rPr>
        <w:t>Data powstania publikacji:</w:t>
      </w:r>
      <w:r w:rsidRPr="003E2B29">
        <w:rPr>
          <w:rFonts w:cstheme="minorHAnsi"/>
          <w:i/>
          <w:color w:val="6A6A6A"/>
          <w:szCs w:val="22"/>
        </w:rPr>
        <w:t xml:space="preserve"> </w:t>
      </w:r>
      <w:r w:rsidR="000A57F5" w:rsidRPr="0039693B">
        <w:rPr>
          <w:rFonts w:cstheme="minorHAnsi"/>
          <w:i/>
          <w:color w:val="6A6A6A"/>
          <w:szCs w:val="22"/>
        </w:rPr>
        <w:t>30 maja</w:t>
      </w:r>
      <w:r w:rsidRPr="0039693B">
        <w:rPr>
          <w:rFonts w:cstheme="minorHAnsi"/>
          <w:i/>
          <w:color w:val="6A6A6A"/>
          <w:szCs w:val="22"/>
        </w:rPr>
        <w:t xml:space="preserve"> 2018</w:t>
      </w:r>
      <w:r w:rsidR="000A57F5" w:rsidRPr="0039693B">
        <w:rPr>
          <w:rFonts w:cstheme="minorHAnsi"/>
          <w:i/>
          <w:color w:val="6A6A6A"/>
          <w:szCs w:val="22"/>
        </w:rPr>
        <w:t xml:space="preserve"> r.</w:t>
      </w:r>
    </w:p>
    <w:p w14:paraId="3B580E60" w14:textId="77777777" w:rsidR="00552761" w:rsidRPr="00991A67" w:rsidRDefault="00552761" w:rsidP="00552761">
      <w:pPr>
        <w:pStyle w:val="NormalnyWeb"/>
        <w:shd w:val="clear" w:color="auto" w:fill="F7F7F7"/>
        <w:spacing w:before="0" w:beforeAutospacing="0" w:after="240" w:afterAutospacing="0"/>
        <w:rPr>
          <w:rFonts w:cstheme="minorHAnsi"/>
          <w:i/>
          <w:color w:val="6A6A6A"/>
          <w:szCs w:val="22"/>
        </w:rPr>
      </w:pPr>
    </w:p>
    <w:p w14:paraId="3C2C47B3" w14:textId="77777777" w:rsidR="00552761" w:rsidRPr="00991A67" w:rsidRDefault="00552761" w:rsidP="00552761">
      <w:pPr>
        <w:pStyle w:val="NormalnyWeb"/>
        <w:shd w:val="clear" w:color="auto" w:fill="F7F7F7"/>
        <w:spacing w:before="0" w:beforeAutospacing="0" w:after="0" w:afterAutospacing="0"/>
        <w:rPr>
          <w:rFonts w:cstheme="minorHAnsi"/>
          <w:i/>
          <w:color w:val="6A6A6A"/>
          <w:szCs w:val="22"/>
        </w:rPr>
      </w:pPr>
      <w:r w:rsidRPr="00991A67">
        <w:rPr>
          <w:rFonts w:cstheme="minorHAnsi"/>
          <w:i/>
          <w:color w:val="6A6A6A"/>
          <w:szCs w:val="22"/>
        </w:rPr>
        <w:t xml:space="preserve">Centralny Ośrodek Informatyki </w:t>
      </w:r>
    </w:p>
    <w:p w14:paraId="09C77B2B" w14:textId="77777777" w:rsidR="00552761" w:rsidRPr="00991A67" w:rsidRDefault="00991A67" w:rsidP="00552761">
      <w:pPr>
        <w:pStyle w:val="NormalnyWeb"/>
        <w:shd w:val="clear" w:color="auto" w:fill="F7F7F7"/>
        <w:spacing w:before="0" w:beforeAutospacing="0" w:after="0" w:afterAutospacing="0"/>
        <w:rPr>
          <w:rFonts w:cstheme="minorHAnsi"/>
          <w:i/>
          <w:color w:val="6A6A6A"/>
          <w:szCs w:val="22"/>
        </w:rPr>
      </w:pPr>
      <w:r>
        <w:rPr>
          <w:rFonts w:cstheme="minorHAnsi"/>
          <w:i/>
          <w:color w:val="6A6A6A"/>
          <w:szCs w:val="22"/>
        </w:rPr>
        <w:t>Centrum K</w:t>
      </w:r>
      <w:r w:rsidR="00552761" w:rsidRPr="00991A67">
        <w:rPr>
          <w:rFonts w:cstheme="minorHAnsi"/>
          <w:i/>
          <w:color w:val="6A6A6A"/>
          <w:szCs w:val="22"/>
        </w:rPr>
        <w:t xml:space="preserve">ompetencyjne „POPC Wsparcie” </w:t>
      </w:r>
    </w:p>
    <w:p w14:paraId="44CCCBA1" w14:textId="77777777" w:rsidR="00552761" w:rsidRPr="00991A67" w:rsidRDefault="00552761" w:rsidP="00552761">
      <w:pPr>
        <w:pStyle w:val="NormalnyWeb"/>
        <w:shd w:val="clear" w:color="auto" w:fill="F7F7F7"/>
        <w:spacing w:before="0" w:beforeAutospacing="0" w:after="0" w:afterAutospacing="0"/>
        <w:rPr>
          <w:rFonts w:cstheme="minorHAnsi"/>
          <w:i/>
          <w:color w:val="6A6A6A"/>
          <w:szCs w:val="22"/>
        </w:rPr>
      </w:pPr>
      <w:r w:rsidRPr="00991A67">
        <w:rPr>
          <w:rFonts w:cstheme="minorHAnsi"/>
          <w:i/>
          <w:color w:val="6A6A6A"/>
          <w:szCs w:val="22"/>
        </w:rPr>
        <w:t>Aleje Jerozolimskie 132-136, 02-305 Warszawa</w:t>
      </w:r>
    </w:p>
    <w:p w14:paraId="7FACC35D" w14:textId="77777777" w:rsidR="00552761" w:rsidRPr="00A3045D" w:rsidRDefault="00552761" w:rsidP="00552761">
      <w:pPr>
        <w:pStyle w:val="NormalnyWeb"/>
        <w:shd w:val="clear" w:color="auto" w:fill="F7F7F7"/>
        <w:spacing w:before="0" w:beforeAutospacing="0" w:after="0" w:afterAutospacing="0"/>
        <w:rPr>
          <w:rFonts w:cstheme="minorHAnsi"/>
          <w:i/>
          <w:color w:val="6A6A6A"/>
          <w:szCs w:val="22"/>
        </w:rPr>
      </w:pPr>
      <w:r w:rsidRPr="00A3045D">
        <w:rPr>
          <w:rFonts w:cstheme="minorHAnsi"/>
          <w:i/>
          <w:color w:val="6A6A6A"/>
          <w:szCs w:val="22"/>
        </w:rPr>
        <w:t>Tel.: +48 22 250 18 03, +48 22 250 28 83</w:t>
      </w:r>
    </w:p>
    <w:p w14:paraId="21CFCBDC" w14:textId="77777777" w:rsidR="00552761" w:rsidRPr="00A3045D" w:rsidRDefault="00552761" w:rsidP="00552761">
      <w:pPr>
        <w:pStyle w:val="NormalnyWeb"/>
        <w:shd w:val="clear" w:color="auto" w:fill="F7F7F7"/>
        <w:spacing w:before="0" w:beforeAutospacing="0" w:after="0" w:afterAutospacing="0"/>
        <w:rPr>
          <w:rFonts w:cstheme="minorHAnsi"/>
          <w:i/>
          <w:color w:val="6A6A6A"/>
          <w:szCs w:val="22"/>
        </w:rPr>
      </w:pPr>
      <w:r w:rsidRPr="00A3045D">
        <w:rPr>
          <w:rFonts w:cstheme="minorHAnsi"/>
          <w:i/>
          <w:color w:val="6A6A6A"/>
          <w:szCs w:val="22"/>
        </w:rPr>
        <w:t>e-mail: popcwsparcie@coi.gov.pl</w:t>
      </w:r>
    </w:p>
    <w:p w14:paraId="3BCC812D" w14:textId="77777777" w:rsidR="00552761" w:rsidRPr="00991A67" w:rsidRDefault="00552761" w:rsidP="00552761">
      <w:pPr>
        <w:pStyle w:val="NormalnyWeb"/>
        <w:shd w:val="clear" w:color="auto" w:fill="F7F7F7"/>
        <w:spacing w:before="0" w:beforeAutospacing="0" w:after="0" w:afterAutospacing="0"/>
        <w:rPr>
          <w:rFonts w:cstheme="minorHAnsi"/>
          <w:i/>
          <w:color w:val="6A6A6A"/>
          <w:szCs w:val="22"/>
        </w:rPr>
      </w:pPr>
      <w:r w:rsidRPr="00991A67">
        <w:rPr>
          <w:rFonts w:cstheme="minorHAnsi"/>
          <w:i/>
          <w:color w:val="6A6A6A"/>
          <w:szCs w:val="22"/>
        </w:rPr>
        <w:t>www.popcwsparcie.gov.pl</w:t>
      </w:r>
    </w:p>
    <w:p w14:paraId="2F84756A" w14:textId="77777777" w:rsidR="00144EFD" w:rsidRDefault="00144EFD" w:rsidP="00144EFD"/>
    <w:p w14:paraId="079923BA" w14:textId="77777777" w:rsidR="00433C94" w:rsidRDefault="00433C94">
      <w:pPr>
        <w:spacing w:after="160" w:line="259" w:lineRule="auto"/>
      </w:pPr>
      <w:r>
        <w:br w:type="page"/>
      </w:r>
    </w:p>
    <w:p w14:paraId="18FC3D3C" w14:textId="77777777" w:rsidR="00552761" w:rsidRDefault="00552761" w:rsidP="00552761">
      <w:pPr>
        <w:jc w:val="both"/>
      </w:pPr>
      <w:r w:rsidRPr="0039693B">
        <w:rPr>
          <w:i/>
        </w:rPr>
        <w:lastRenderedPageBreak/>
        <w:t>Szanowni Państwo</w:t>
      </w:r>
      <w:r>
        <w:t>,</w:t>
      </w:r>
    </w:p>
    <w:p w14:paraId="1FC5F626" w14:textId="77777777" w:rsidR="00552761" w:rsidRDefault="00552761" w:rsidP="00552761">
      <w:pPr>
        <w:jc w:val="both"/>
      </w:pPr>
    </w:p>
    <w:p w14:paraId="0880D0FF" w14:textId="27851235" w:rsidR="00552761" w:rsidRDefault="00552761" w:rsidP="00552761">
      <w:pPr>
        <w:jc w:val="both"/>
      </w:pPr>
      <w:r>
        <w:t xml:space="preserve">Zespół ekspertów POPC Wsparcie realizuje od października 2017 r. misję pomocy w przygotowaniu projektów informatycznych oraz ubieganiu się o dofinansowanie dla tych inicjatyw ze środków II osi priorytetowej Programu Operacyjnego Polska Cyfrowa (POPC). Jak wynika z dotychczasowych doświadczeń związanych </w:t>
      </w:r>
      <w:r w:rsidR="000A57F5">
        <w:br/>
      </w:r>
      <w:r>
        <w:t xml:space="preserve">z opiniowaniem dokumentacji aplikacyjnej dla projektów ubiegających się o dofinansowanie w POPC, przygotowanie studium wykonalności odpowiadającego treścią i zakresem przyjętym kryteriom oceny projektów stanowi istotny problem dla instytucji potencjalnie zainteresowanych ubieganiem </w:t>
      </w:r>
      <w:r w:rsidR="000A57F5">
        <w:br/>
      </w:r>
      <w:r>
        <w:t xml:space="preserve">się o dofinansowanie. </w:t>
      </w:r>
      <w:r w:rsidR="000A57F5">
        <w:t xml:space="preserve">Jak wynika z doświadczeń, brak wymaganych treści bardzo często skutkuje przyznaniem niskiej liczby punktów, co z kolei często prowadzi do negatywnej oceny danego kryterium </w:t>
      </w:r>
      <w:r w:rsidR="000A57F5">
        <w:br/>
        <w:t>i całego projektu.</w:t>
      </w:r>
    </w:p>
    <w:p w14:paraId="50DE7B29" w14:textId="77777777" w:rsidR="00552761" w:rsidRDefault="00552761" w:rsidP="00552761">
      <w:pPr>
        <w:jc w:val="both"/>
      </w:pPr>
      <w:r>
        <w:t>Wychodząc naprzeciw oczekiwaniom potencjalnych i aktualnych wnioskod</w:t>
      </w:r>
      <w:r w:rsidR="00346E92">
        <w:t>awców II, opracowaliśmy szablon studium</w:t>
      </w:r>
      <w:r>
        <w:t xml:space="preserve"> wykonalności dedykowane dla działania 2.1 </w:t>
      </w:r>
      <w:r w:rsidR="00346E92" w:rsidRPr="00346E92">
        <w:rPr>
          <w:i/>
        </w:rPr>
        <w:t>Wysoka dostępność i jakość e-usług publicznych</w:t>
      </w:r>
      <w:r w:rsidR="00346E92">
        <w:t xml:space="preserve"> POPC</w:t>
      </w:r>
      <w:r>
        <w:t>, czym mamy nadzieję wesprzeć wszystkich wnioskodawców w opracowaniu wysokiej jakości dokumentów, spełniających kryteria wyboru projektów.</w:t>
      </w:r>
    </w:p>
    <w:p w14:paraId="0227BA67" w14:textId="74BCDD12" w:rsidR="00552761" w:rsidRDefault="00346E92" w:rsidP="00991A67">
      <w:pPr>
        <w:jc w:val="both"/>
      </w:pPr>
      <w:r>
        <w:t>Przygotowując szablon</w:t>
      </w:r>
      <w:r w:rsidR="00552761">
        <w:t xml:space="preserve"> zastosowaliśmy pragmatyczne podejście, bazujące przede wszystkim </w:t>
      </w:r>
      <w:r w:rsidR="000A57F5">
        <w:br/>
      </w:r>
      <w:r w:rsidR="00552761">
        <w:t>na</w:t>
      </w:r>
      <w:r w:rsidR="00991A67">
        <w:t xml:space="preserve"> wykorzystaniu obowiązujących </w:t>
      </w:r>
      <w:r w:rsidR="00552761">
        <w:t xml:space="preserve">kryteriów oceny merytorycznej, </w:t>
      </w:r>
      <w:r w:rsidR="000A57F5">
        <w:t xml:space="preserve">zweryfikowanych </w:t>
      </w:r>
      <w:r w:rsidR="00552761">
        <w:t xml:space="preserve">przewodnikach </w:t>
      </w:r>
      <w:r w:rsidR="000A57F5">
        <w:br/>
      </w:r>
      <w:r w:rsidR="00552761">
        <w:t>po kryteriach oceny projektów, opiniach wyrażonych w odniesieniu do negatywnie ocenionych projektów, instrukcji do wypełniania wniosku o dofinansowanie, a także wytycznych obowiązujących projekty dofinansowywane ze środków POPC.</w:t>
      </w:r>
      <w:r w:rsidR="004933F3">
        <w:t xml:space="preserve"> </w:t>
      </w:r>
    </w:p>
    <w:p w14:paraId="4926A11D" w14:textId="3C31EDED" w:rsidR="00552761" w:rsidRDefault="00552761" w:rsidP="00552761">
      <w:pPr>
        <w:jc w:val="both"/>
      </w:pPr>
      <w:r>
        <w:t xml:space="preserve">Opierając się na doświadczeniach wynikających z </w:t>
      </w:r>
      <w:r w:rsidR="00AF5FD8">
        <w:t xml:space="preserve">weryfikowanych </w:t>
      </w:r>
      <w:r>
        <w:t xml:space="preserve">przez nas projektów staraliśmy się, </w:t>
      </w:r>
      <w:r w:rsidR="000A57F5">
        <w:br/>
      </w:r>
      <w:r>
        <w:t>aby w możliwie największym stopniu uwzględnić częste problemy w przygotowaniu studium, powtarzające się braki w dokumentacji, które nie pozwalały na pozytywną ocenę wniosków. W związku z tym, poza zwykłymi instrukcjami, co powinna zawierać dana sekcja studium wykonalności dodaliśmy</w:t>
      </w:r>
      <w:r w:rsidR="0035086B">
        <w:t xml:space="preserve"> </w:t>
      </w:r>
      <w:r>
        <w:t>również komentarze oraz odwołania do konkretnych kryteriów oceny projektów.</w:t>
      </w:r>
    </w:p>
    <w:p w14:paraId="7428050B" w14:textId="77777777" w:rsidR="000A57F5" w:rsidRDefault="000A57F5" w:rsidP="000A57F5">
      <w:pPr>
        <w:jc w:val="both"/>
      </w:pPr>
      <w:r>
        <w:t xml:space="preserve">Przed oddaniem niniejszej wersji tego dokumentu, został on poddany konsultacjom z różnymi instytucjami </w:t>
      </w:r>
      <w:r>
        <w:br/>
        <w:t>i osobami zaangażowanymi we wdrażanie POPC. Serdecznie dziękujemy za zgłoszone uwagi i propozycje zmian do tego dokumentu. Dzięki tym uwagom i sugestiom udało się znacząco podnieść jego jakość.</w:t>
      </w:r>
    </w:p>
    <w:p w14:paraId="69FFA901" w14:textId="478E42C0" w:rsidR="00220048" w:rsidRDefault="00552761" w:rsidP="00552761">
      <w:pPr>
        <w:jc w:val="both"/>
      </w:pPr>
      <w:r>
        <w:t>Mamy przyjemność przekazać Państwu do wykorzystania wyniki naszych prac</w:t>
      </w:r>
      <w:r w:rsidR="0035086B">
        <w:t>. Wierzymy,</w:t>
      </w:r>
      <w:r w:rsidR="00346E92">
        <w:t xml:space="preserve"> że nowy szablon studium wykonalności przyczyni</w:t>
      </w:r>
      <w:r>
        <w:t xml:space="preserve"> się do podniesienia jakości dokumentacji Państwa projektów. </w:t>
      </w:r>
    </w:p>
    <w:p w14:paraId="1003898C" w14:textId="3F1AC718" w:rsidR="00552761" w:rsidRDefault="00220048" w:rsidP="00552761">
      <w:pPr>
        <w:jc w:val="both"/>
      </w:pPr>
      <w:r>
        <w:t>Życz</w:t>
      </w:r>
      <w:r w:rsidR="003E2B29">
        <w:t xml:space="preserve">ymy </w:t>
      </w:r>
      <w:r>
        <w:t xml:space="preserve">Państwu powodzenia </w:t>
      </w:r>
      <w:r w:rsidR="002F4470">
        <w:t>w</w:t>
      </w:r>
      <w:r>
        <w:t xml:space="preserve"> przygotowaniu i realizacji projektów informatycznych, </w:t>
      </w:r>
      <w:r w:rsidR="00552761">
        <w:t xml:space="preserve">zachęcamy </w:t>
      </w:r>
      <w:r w:rsidR="000C2F8C">
        <w:br/>
      </w:r>
      <w:r w:rsidR="00552761">
        <w:t>do skorzystania z naszego wsparcia w procesie ubiegania się o dofinansowanie w ramach POPC.</w:t>
      </w:r>
    </w:p>
    <w:p w14:paraId="72C06ED6" w14:textId="77777777" w:rsidR="00144EFD" w:rsidRDefault="00144EFD" w:rsidP="00144EFD"/>
    <w:p w14:paraId="400F9FDB" w14:textId="77777777" w:rsidR="00433C94" w:rsidRDefault="00991A67" w:rsidP="00433C94">
      <w:pPr>
        <w:ind w:left="2832" w:firstLine="708"/>
        <w:jc w:val="center"/>
        <w:rPr>
          <w:i/>
        </w:rPr>
      </w:pPr>
      <w:r w:rsidRPr="003E2B29">
        <w:rPr>
          <w:i/>
        </w:rPr>
        <w:t>Zespół POPC Wsparcie</w:t>
      </w:r>
    </w:p>
    <w:p w14:paraId="32746B8D" w14:textId="77777777" w:rsidR="00433C94" w:rsidRDefault="00433C94">
      <w:pPr>
        <w:spacing w:after="160" w:line="259" w:lineRule="auto"/>
        <w:rPr>
          <w:i/>
        </w:rPr>
      </w:pPr>
      <w:r>
        <w:rPr>
          <w:i/>
        </w:rPr>
        <w:br w:type="page"/>
      </w:r>
    </w:p>
    <w:p w14:paraId="374ED5A4" w14:textId="77777777" w:rsidR="00433C94" w:rsidRDefault="00433C94" w:rsidP="00433C94">
      <w:pPr>
        <w:ind w:left="2832" w:firstLine="708"/>
        <w:jc w:val="center"/>
        <w:rPr>
          <w:i/>
        </w:rPr>
      </w:pPr>
    </w:p>
    <w:sdt>
      <w:sdtPr>
        <w:rPr>
          <w:color w:val="auto"/>
          <w:spacing w:val="0"/>
        </w:rPr>
        <w:id w:val="-1358031971"/>
        <w:docPartObj>
          <w:docPartGallery w:val="Table of Contents"/>
          <w:docPartUnique/>
        </w:docPartObj>
      </w:sdtPr>
      <w:sdtEndPr>
        <w:rPr>
          <w:b/>
          <w:bCs/>
        </w:rPr>
      </w:sdtEndPr>
      <w:sdtContent>
        <w:p w14:paraId="6666D11D" w14:textId="77777777" w:rsidR="006E343F" w:rsidRPr="006E343F" w:rsidRDefault="006E343F" w:rsidP="006E343F">
          <w:pPr>
            <w:pStyle w:val="Podtytu"/>
            <w:rPr>
              <w:b/>
            </w:rPr>
          </w:pPr>
          <w:r w:rsidRPr="006E343F">
            <w:rPr>
              <w:b/>
            </w:rPr>
            <w:t>Spis treści</w:t>
          </w:r>
        </w:p>
        <w:p w14:paraId="68021963" w14:textId="6BC92ACF" w:rsidR="004C7551" w:rsidRDefault="006E343F">
          <w:pPr>
            <w:pStyle w:val="Spistreci1"/>
            <w:tabs>
              <w:tab w:val="left" w:pos="440"/>
              <w:tab w:val="right" w:leader="dot" w:pos="9628"/>
            </w:tabs>
            <w:rPr>
              <w:noProof/>
            </w:rPr>
          </w:pPr>
          <w:r w:rsidRPr="00CF7EC3">
            <w:rPr>
              <w:rFonts w:eastAsiaTheme="minorHAnsi"/>
              <w:lang w:eastAsia="en-US"/>
            </w:rPr>
            <w:fldChar w:fldCharType="begin"/>
          </w:r>
          <w:r w:rsidRPr="00CF7EC3">
            <w:instrText xml:space="preserve"> TOC \o "1-3" \h \z \u </w:instrText>
          </w:r>
          <w:r w:rsidRPr="00CF7EC3">
            <w:rPr>
              <w:rFonts w:eastAsiaTheme="minorHAnsi"/>
              <w:lang w:eastAsia="en-US"/>
            </w:rPr>
            <w:fldChar w:fldCharType="separate"/>
          </w:r>
          <w:hyperlink w:anchor="_Toc515611131" w:history="1">
            <w:r w:rsidR="004C7551" w:rsidRPr="00E36B78">
              <w:rPr>
                <w:rStyle w:val="Hipercze"/>
                <w:noProof/>
              </w:rPr>
              <w:t>1</w:t>
            </w:r>
            <w:r w:rsidR="004C7551">
              <w:rPr>
                <w:noProof/>
              </w:rPr>
              <w:tab/>
            </w:r>
            <w:r w:rsidR="004C7551" w:rsidRPr="00E36B78">
              <w:rPr>
                <w:rStyle w:val="Hipercze"/>
                <w:noProof/>
              </w:rPr>
              <w:t>TYTUŁ PROJEKTU</w:t>
            </w:r>
            <w:r w:rsidR="004C7551">
              <w:rPr>
                <w:noProof/>
                <w:webHidden/>
              </w:rPr>
              <w:tab/>
            </w:r>
            <w:r w:rsidR="004C7551">
              <w:rPr>
                <w:noProof/>
                <w:webHidden/>
              </w:rPr>
              <w:fldChar w:fldCharType="begin"/>
            </w:r>
            <w:r w:rsidR="004C7551">
              <w:rPr>
                <w:noProof/>
                <w:webHidden/>
              </w:rPr>
              <w:instrText xml:space="preserve"> PAGEREF _Toc515611131 \h </w:instrText>
            </w:r>
            <w:r w:rsidR="004C7551">
              <w:rPr>
                <w:noProof/>
                <w:webHidden/>
              </w:rPr>
            </w:r>
            <w:r w:rsidR="004C7551">
              <w:rPr>
                <w:noProof/>
                <w:webHidden/>
              </w:rPr>
              <w:fldChar w:fldCharType="separate"/>
            </w:r>
            <w:r w:rsidR="004C7551">
              <w:rPr>
                <w:noProof/>
                <w:webHidden/>
              </w:rPr>
              <w:t>7</w:t>
            </w:r>
            <w:r w:rsidR="004C7551">
              <w:rPr>
                <w:noProof/>
                <w:webHidden/>
              </w:rPr>
              <w:fldChar w:fldCharType="end"/>
            </w:r>
          </w:hyperlink>
        </w:p>
        <w:p w14:paraId="3394C854" w14:textId="3484E06B" w:rsidR="004C7551" w:rsidRDefault="00766311">
          <w:pPr>
            <w:pStyle w:val="Spistreci1"/>
            <w:tabs>
              <w:tab w:val="left" w:pos="440"/>
              <w:tab w:val="right" w:leader="dot" w:pos="9628"/>
            </w:tabs>
            <w:rPr>
              <w:noProof/>
            </w:rPr>
          </w:pPr>
          <w:hyperlink w:anchor="_Toc515611132" w:history="1">
            <w:r w:rsidR="004C7551" w:rsidRPr="00E36B78">
              <w:rPr>
                <w:rStyle w:val="Hipercze"/>
                <w:noProof/>
              </w:rPr>
              <w:t>2</w:t>
            </w:r>
            <w:r w:rsidR="004C7551">
              <w:rPr>
                <w:noProof/>
              </w:rPr>
              <w:tab/>
            </w:r>
            <w:r w:rsidR="004C7551" w:rsidRPr="00E36B78">
              <w:rPr>
                <w:rStyle w:val="Hipercze"/>
                <w:noProof/>
              </w:rPr>
              <w:t>ANALIZA INSTYTUCJONALNA</w:t>
            </w:r>
            <w:r w:rsidR="004C7551">
              <w:rPr>
                <w:noProof/>
                <w:webHidden/>
              </w:rPr>
              <w:tab/>
            </w:r>
            <w:r w:rsidR="004C7551">
              <w:rPr>
                <w:noProof/>
                <w:webHidden/>
              </w:rPr>
              <w:fldChar w:fldCharType="begin"/>
            </w:r>
            <w:r w:rsidR="004C7551">
              <w:rPr>
                <w:noProof/>
                <w:webHidden/>
              </w:rPr>
              <w:instrText xml:space="preserve"> PAGEREF _Toc515611132 \h </w:instrText>
            </w:r>
            <w:r w:rsidR="004C7551">
              <w:rPr>
                <w:noProof/>
                <w:webHidden/>
              </w:rPr>
            </w:r>
            <w:r w:rsidR="004C7551">
              <w:rPr>
                <w:noProof/>
                <w:webHidden/>
              </w:rPr>
              <w:fldChar w:fldCharType="separate"/>
            </w:r>
            <w:r w:rsidR="004C7551">
              <w:rPr>
                <w:noProof/>
                <w:webHidden/>
              </w:rPr>
              <w:t>7</w:t>
            </w:r>
            <w:r w:rsidR="004C7551">
              <w:rPr>
                <w:noProof/>
                <w:webHidden/>
              </w:rPr>
              <w:fldChar w:fldCharType="end"/>
            </w:r>
          </w:hyperlink>
        </w:p>
        <w:p w14:paraId="6DD5FE6D" w14:textId="0520B1C5" w:rsidR="004C7551" w:rsidRDefault="00766311">
          <w:pPr>
            <w:pStyle w:val="Spistreci2"/>
            <w:tabs>
              <w:tab w:val="left" w:pos="880"/>
              <w:tab w:val="right" w:leader="dot" w:pos="9628"/>
            </w:tabs>
            <w:rPr>
              <w:noProof/>
            </w:rPr>
          </w:pPr>
          <w:hyperlink w:anchor="_Toc515611133" w:history="1">
            <w:r w:rsidR="004C7551" w:rsidRPr="00E36B78">
              <w:rPr>
                <w:rStyle w:val="Hipercze"/>
                <w:noProof/>
              </w:rPr>
              <w:t>2.1</w:t>
            </w:r>
            <w:r w:rsidR="004C7551">
              <w:rPr>
                <w:noProof/>
              </w:rPr>
              <w:tab/>
            </w:r>
            <w:r w:rsidR="004C7551" w:rsidRPr="00E36B78">
              <w:rPr>
                <w:rStyle w:val="Hipercze"/>
                <w:noProof/>
              </w:rPr>
              <w:t>Wnioskodawca i partnerzy</w:t>
            </w:r>
            <w:r w:rsidR="004C7551">
              <w:rPr>
                <w:noProof/>
                <w:webHidden/>
              </w:rPr>
              <w:tab/>
            </w:r>
            <w:r w:rsidR="004C7551">
              <w:rPr>
                <w:noProof/>
                <w:webHidden/>
              </w:rPr>
              <w:fldChar w:fldCharType="begin"/>
            </w:r>
            <w:r w:rsidR="004C7551">
              <w:rPr>
                <w:noProof/>
                <w:webHidden/>
              </w:rPr>
              <w:instrText xml:space="preserve"> PAGEREF _Toc515611133 \h </w:instrText>
            </w:r>
            <w:r w:rsidR="004C7551">
              <w:rPr>
                <w:noProof/>
                <w:webHidden/>
              </w:rPr>
            </w:r>
            <w:r w:rsidR="004C7551">
              <w:rPr>
                <w:noProof/>
                <w:webHidden/>
              </w:rPr>
              <w:fldChar w:fldCharType="separate"/>
            </w:r>
            <w:r w:rsidR="004C7551">
              <w:rPr>
                <w:noProof/>
                <w:webHidden/>
              </w:rPr>
              <w:t>7</w:t>
            </w:r>
            <w:r w:rsidR="004C7551">
              <w:rPr>
                <w:noProof/>
                <w:webHidden/>
              </w:rPr>
              <w:fldChar w:fldCharType="end"/>
            </w:r>
          </w:hyperlink>
        </w:p>
        <w:p w14:paraId="458E997A" w14:textId="54971182" w:rsidR="004C7551" w:rsidRDefault="00766311">
          <w:pPr>
            <w:pStyle w:val="Spistreci2"/>
            <w:tabs>
              <w:tab w:val="left" w:pos="880"/>
              <w:tab w:val="right" w:leader="dot" w:pos="9628"/>
            </w:tabs>
            <w:rPr>
              <w:noProof/>
            </w:rPr>
          </w:pPr>
          <w:hyperlink w:anchor="_Toc515611134" w:history="1">
            <w:r w:rsidR="004C7551" w:rsidRPr="00E36B78">
              <w:rPr>
                <w:rStyle w:val="Hipercze"/>
                <w:noProof/>
              </w:rPr>
              <w:t>2.2</w:t>
            </w:r>
            <w:r w:rsidR="004C7551">
              <w:rPr>
                <w:noProof/>
              </w:rPr>
              <w:tab/>
            </w:r>
            <w:r w:rsidR="004C7551" w:rsidRPr="00E36B78">
              <w:rPr>
                <w:rStyle w:val="Hipercze"/>
                <w:noProof/>
              </w:rPr>
              <w:t>Uzasadnienie i prawidłowość wyboru partnerów (jeżeli dotyczy)</w:t>
            </w:r>
            <w:r w:rsidR="004C7551">
              <w:rPr>
                <w:noProof/>
                <w:webHidden/>
              </w:rPr>
              <w:tab/>
            </w:r>
            <w:r w:rsidR="004C7551">
              <w:rPr>
                <w:noProof/>
                <w:webHidden/>
              </w:rPr>
              <w:fldChar w:fldCharType="begin"/>
            </w:r>
            <w:r w:rsidR="004C7551">
              <w:rPr>
                <w:noProof/>
                <w:webHidden/>
              </w:rPr>
              <w:instrText xml:space="preserve"> PAGEREF _Toc515611134 \h </w:instrText>
            </w:r>
            <w:r w:rsidR="004C7551">
              <w:rPr>
                <w:noProof/>
                <w:webHidden/>
              </w:rPr>
            </w:r>
            <w:r w:rsidR="004C7551">
              <w:rPr>
                <w:noProof/>
                <w:webHidden/>
              </w:rPr>
              <w:fldChar w:fldCharType="separate"/>
            </w:r>
            <w:r w:rsidR="004C7551">
              <w:rPr>
                <w:noProof/>
                <w:webHidden/>
              </w:rPr>
              <w:t>7</w:t>
            </w:r>
            <w:r w:rsidR="004C7551">
              <w:rPr>
                <w:noProof/>
                <w:webHidden/>
              </w:rPr>
              <w:fldChar w:fldCharType="end"/>
            </w:r>
          </w:hyperlink>
        </w:p>
        <w:p w14:paraId="0AA2BD28" w14:textId="452BC47D" w:rsidR="004C7551" w:rsidRDefault="00766311">
          <w:pPr>
            <w:pStyle w:val="Spistreci3"/>
            <w:tabs>
              <w:tab w:val="left" w:pos="1320"/>
              <w:tab w:val="right" w:leader="dot" w:pos="9628"/>
            </w:tabs>
            <w:rPr>
              <w:noProof/>
            </w:rPr>
          </w:pPr>
          <w:hyperlink w:anchor="_Toc515611135" w:history="1">
            <w:r w:rsidR="004C7551" w:rsidRPr="00E36B78">
              <w:rPr>
                <w:rStyle w:val="Hipercze"/>
                <w:noProof/>
              </w:rPr>
              <w:t>2.2.1</w:t>
            </w:r>
            <w:r w:rsidR="004C7551">
              <w:rPr>
                <w:noProof/>
              </w:rPr>
              <w:tab/>
            </w:r>
            <w:r w:rsidR="004C7551" w:rsidRPr="00E36B78">
              <w:rPr>
                <w:rStyle w:val="Hipercze"/>
                <w:noProof/>
              </w:rPr>
              <w:t>Uzasadnienie wyboru partnerów</w:t>
            </w:r>
            <w:r w:rsidR="004C7551">
              <w:rPr>
                <w:noProof/>
                <w:webHidden/>
              </w:rPr>
              <w:tab/>
            </w:r>
            <w:r w:rsidR="004C7551">
              <w:rPr>
                <w:noProof/>
                <w:webHidden/>
              </w:rPr>
              <w:fldChar w:fldCharType="begin"/>
            </w:r>
            <w:r w:rsidR="004C7551">
              <w:rPr>
                <w:noProof/>
                <w:webHidden/>
              </w:rPr>
              <w:instrText xml:space="preserve"> PAGEREF _Toc515611135 \h </w:instrText>
            </w:r>
            <w:r w:rsidR="004C7551">
              <w:rPr>
                <w:noProof/>
                <w:webHidden/>
              </w:rPr>
            </w:r>
            <w:r w:rsidR="004C7551">
              <w:rPr>
                <w:noProof/>
                <w:webHidden/>
              </w:rPr>
              <w:fldChar w:fldCharType="separate"/>
            </w:r>
            <w:r w:rsidR="004C7551">
              <w:rPr>
                <w:noProof/>
                <w:webHidden/>
              </w:rPr>
              <w:t>7</w:t>
            </w:r>
            <w:r w:rsidR="004C7551">
              <w:rPr>
                <w:noProof/>
                <w:webHidden/>
              </w:rPr>
              <w:fldChar w:fldCharType="end"/>
            </w:r>
          </w:hyperlink>
        </w:p>
        <w:p w14:paraId="203F6739" w14:textId="6F5946D0" w:rsidR="004C7551" w:rsidRDefault="00766311">
          <w:pPr>
            <w:pStyle w:val="Spistreci3"/>
            <w:tabs>
              <w:tab w:val="left" w:pos="1320"/>
              <w:tab w:val="right" w:leader="dot" w:pos="9628"/>
            </w:tabs>
            <w:rPr>
              <w:noProof/>
            </w:rPr>
          </w:pPr>
          <w:hyperlink w:anchor="_Toc515611136" w:history="1">
            <w:r w:rsidR="004C7551" w:rsidRPr="00E36B78">
              <w:rPr>
                <w:rStyle w:val="Hipercze"/>
                <w:noProof/>
              </w:rPr>
              <w:t>2.2.2</w:t>
            </w:r>
            <w:r w:rsidR="004C7551">
              <w:rPr>
                <w:noProof/>
              </w:rPr>
              <w:tab/>
            </w:r>
            <w:r w:rsidR="004C7551" w:rsidRPr="00E36B78">
              <w:rPr>
                <w:rStyle w:val="Hipercze"/>
                <w:noProof/>
              </w:rPr>
              <w:t>Prawidłowość wyboru partnerów</w:t>
            </w:r>
            <w:r w:rsidR="004C7551">
              <w:rPr>
                <w:noProof/>
                <w:webHidden/>
              </w:rPr>
              <w:tab/>
            </w:r>
            <w:r w:rsidR="004C7551">
              <w:rPr>
                <w:noProof/>
                <w:webHidden/>
              </w:rPr>
              <w:fldChar w:fldCharType="begin"/>
            </w:r>
            <w:r w:rsidR="004C7551">
              <w:rPr>
                <w:noProof/>
                <w:webHidden/>
              </w:rPr>
              <w:instrText xml:space="preserve"> PAGEREF _Toc515611136 \h </w:instrText>
            </w:r>
            <w:r w:rsidR="004C7551">
              <w:rPr>
                <w:noProof/>
                <w:webHidden/>
              </w:rPr>
            </w:r>
            <w:r w:rsidR="004C7551">
              <w:rPr>
                <w:noProof/>
                <w:webHidden/>
              </w:rPr>
              <w:fldChar w:fldCharType="separate"/>
            </w:r>
            <w:r w:rsidR="004C7551">
              <w:rPr>
                <w:noProof/>
                <w:webHidden/>
              </w:rPr>
              <w:t>8</w:t>
            </w:r>
            <w:r w:rsidR="004C7551">
              <w:rPr>
                <w:noProof/>
                <w:webHidden/>
              </w:rPr>
              <w:fldChar w:fldCharType="end"/>
            </w:r>
          </w:hyperlink>
        </w:p>
        <w:p w14:paraId="3B67B852" w14:textId="7E413446" w:rsidR="004C7551" w:rsidRDefault="00766311">
          <w:pPr>
            <w:pStyle w:val="Spistreci1"/>
            <w:tabs>
              <w:tab w:val="left" w:pos="440"/>
              <w:tab w:val="right" w:leader="dot" w:pos="9628"/>
            </w:tabs>
            <w:rPr>
              <w:noProof/>
            </w:rPr>
          </w:pPr>
          <w:hyperlink w:anchor="_Toc515611137" w:history="1">
            <w:r w:rsidR="004C7551" w:rsidRPr="00E36B78">
              <w:rPr>
                <w:rStyle w:val="Hipercze"/>
                <w:noProof/>
              </w:rPr>
              <w:t>3</w:t>
            </w:r>
            <w:r w:rsidR="004C7551">
              <w:rPr>
                <w:noProof/>
              </w:rPr>
              <w:tab/>
            </w:r>
            <w:r w:rsidR="004C7551" w:rsidRPr="00E36B78">
              <w:rPr>
                <w:rStyle w:val="Hipercze"/>
                <w:noProof/>
              </w:rPr>
              <w:t>STRESZCZENIE PROJEKTU</w:t>
            </w:r>
            <w:r w:rsidR="004C7551">
              <w:rPr>
                <w:noProof/>
                <w:webHidden/>
              </w:rPr>
              <w:tab/>
            </w:r>
            <w:r w:rsidR="004C7551">
              <w:rPr>
                <w:noProof/>
                <w:webHidden/>
              </w:rPr>
              <w:fldChar w:fldCharType="begin"/>
            </w:r>
            <w:r w:rsidR="004C7551">
              <w:rPr>
                <w:noProof/>
                <w:webHidden/>
              </w:rPr>
              <w:instrText xml:space="preserve"> PAGEREF _Toc515611137 \h </w:instrText>
            </w:r>
            <w:r w:rsidR="004C7551">
              <w:rPr>
                <w:noProof/>
                <w:webHidden/>
              </w:rPr>
            </w:r>
            <w:r w:rsidR="004C7551">
              <w:rPr>
                <w:noProof/>
                <w:webHidden/>
              </w:rPr>
              <w:fldChar w:fldCharType="separate"/>
            </w:r>
            <w:r w:rsidR="004C7551">
              <w:rPr>
                <w:noProof/>
                <w:webHidden/>
              </w:rPr>
              <w:t>8</w:t>
            </w:r>
            <w:r w:rsidR="004C7551">
              <w:rPr>
                <w:noProof/>
                <w:webHidden/>
              </w:rPr>
              <w:fldChar w:fldCharType="end"/>
            </w:r>
          </w:hyperlink>
        </w:p>
        <w:p w14:paraId="1516E7A0" w14:textId="5D343CAD" w:rsidR="004C7551" w:rsidRDefault="00766311">
          <w:pPr>
            <w:pStyle w:val="Spistreci2"/>
            <w:tabs>
              <w:tab w:val="left" w:pos="880"/>
              <w:tab w:val="right" w:leader="dot" w:pos="9628"/>
            </w:tabs>
            <w:rPr>
              <w:noProof/>
            </w:rPr>
          </w:pPr>
          <w:hyperlink w:anchor="_Toc515611138" w:history="1">
            <w:r w:rsidR="004C7551" w:rsidRPr="00E36B78">
              <w:rPr>
                <w:rStyle w:val="Hipercze"/>
                <w:noProof/>
              </w:rPr>
              <w:t>3.1</w:t>
            </w:r>
            <w:r w:rsidR="004C7551">
              <w:rPr>
                <w:noProof/>
              </w:rPr>
              <w:tab/>
            </w:r>
            <w:r w:rsidR="004C7551" w:rsidRPr="00E36B78">
              <w:rPr>
                <w:rStyle w:val="Hipercze"/>
                <w:noProof/>
              </w:rPr>
              <w:t>Krótkie streszczenie projektu</w:t>
            </w:r>
            <w:r w:rsidR="004C7551">
              <w:rPr>
                <w:noProof/>
                <w:webHidden/>
              </w:rPr>
              <w:tab/>
            </w:r>
            <w:r w:rsidR="004C7551">
              <w:rPr>
                <w:noProof/>
                <w:webHidden/>
              </w:rPr>
              <w:fldChar w:fldCharType="begin"/>
            </w:r>
            <w:r w:rsidR="004C7551">
              <w:rPr>
                <w:noProof/>
                <w:webHidden/>
              </w:rPr>
              <w:instrText xml:space="preserve"> PAGEREF _Toc515611138 \h </w:instrText>
            </w:r>
            <w:r w:rsidR="004C7551">
              <w:rPr>
                <w:noProof/>
                <w:webHidden/>
              </w:rPr>
            </w:r>
            <w:r w:rsidR="004C7551">
              <w:rPr>
                <w:noProof/>
                <w:webHidden/>
              </w:rPr>
              <w:fldChar w:fldCharType="separate"/>
            </w:r>
            <w:r w:rsidR="004C7551">
              <w:rPr>
                <w:noProof/>
                <w:webHidden/>
              </w:rPr>
              <w:t>8</w:t>
            </w:r>
            <w:r w:rsidR="004C7551">
              <w:rPr>
                <w:noProof/>
                <w:webHidden/>
              </w:rPr>
              <w:fldChar w:fldCharType="end"/>
            </w:r>
          </w:hyperlink>
        </w:p>
        <w:p w14:paraId="2AC0A3B1" w14:textId="32212A2A" w:rsidR="004C7551" w:rsidRDefault="00766311">
          <w:pPr>
            <w:pStyle w:val="Spistreci2"/>
            <w:tabs>
              <w:tab w:val="left" w:pos="880"/>
              <w:tab w:val="right" w:leader="dot" w:pos="9628"/>
            </w:tabs>
            <w:rPr>
              <w:noProof/>
            </w:rPr>
          </w:pPr>
          <w:hyperlink w:anchor="_Toc515611139" w:history="1">
            <w:r w:rsidR="004C7551" w:rsidRPr="00E36B78">
              <w:rPr>
                <w:rStyle w:val="Hipercze"/>
                <w:noProof/>
              </w:rPr>
              <w:t>3.2</w:t>
            </w:r>
            <w:r w:rsidR="004C7551">
              <w:rPr>
                <w:noProof/>
              </w:rPr>
              <w:tab/>
            </w:r>
            <w:r w:rsidR="004C7551" w:rsidRPr="00E36B78">
              <w:rPr>
                <w:rStyle w:val="Hipercze"/>
                <w:noProof/>
              </w:rPr>
              <w:t>Planowany okres realizacji projektu</w:t>
            </w:r>
            <w:r w:rsidR="004C7551">
              <w:rPr>
                <w:noProof/>
                <w:webHidden/>
              </w:rPr>
              <w:tab/>
            </w:r>
            <w:r w:rsidR="004C7551">
              <w:rPr>
                <w:noProof/>
                <w:webHidden/>
              </w:rPr>
              <w:fldChar w:fldCharType="begin"/>
            </w:r>
            <w:r w:rsidR="004C7551">
              <w:rPr>
                <w:noProof/>
                <w:webHidden/>
              </w:rPr>
              <w:instrText xml:space="preserve"> PAGEREF _Toc515611139 \h </w:instrText>
            </w:r>
            <w:r w:rsidR="004C7551">
              <w:rPr>
                <w:noProof/>
                <w:webHidden/>
              </w:rPr>
            </w:r>
            <w:r w:rsidR="004C7551">
              <w:rPr>
                <w:noProof/>
                <w:webHidden/>
              </w:rPr>
              <w:fldChar w:fldCharType="separate"/>
            </w:r>
            <w:r w:rsidR="004C7551">
              <w:rPr>
                <w:noProof/>
                <w:webHidden/>
              </w:rPr>
              <w:t>8</w:t>
            </w:r>
            <w:r w:rsidR="004C7551">
              <w:rPr>
                <w:noProof/>
                <w:webHidden/>
              </w:rPr>
              <w:fldChar w:fldCharType="end"/>
            </w:r>
          </w:hyperlink>
        </w:p>
        <w:p w14:paraId="3B548A7A" w14:textId="5413995F" w:rsidR="004C7551" w:rsidRDefault="00766311">
          <w:pPr>
            <w:pStyle w:val="Spistreci2"/>
            <w:tabs>
              <w:tab w:val="left" w:pos="880"/>
              <w:tab w:val="right" w:leader="dot" w:pos="9628"/>
            </w:tabs>
            <w:rPr>
              <w:noProof/>
            </w:rPr>
          </w:pPr>
          <w:hyperlink w:anchor="_Toc515611140" w:history="1">
            <w:r w:rsidR="004C7551" w:rsidRPr="00E36B78">
              <w:rPr>
                <w:rStyle w:val="Hipercze"/>
                <w:noProof/>
              </w:rPr>
              <w:t>3.3</w:t>
            </w:r>
            <w:r w:rsidR="004C7551">
              <w:rPr>
                <w:noProof/>
              </w:rPr>
              <w:tab/>
            </w:r>
            <w:r w:rsidR="004C7551" w:rsidRPr="00E36B78">
              <w:rPr>
                <w:rStyle w:val="Hipercze"/>
                <w:noProof/>
              </w:rPr>
              <w:t>Zgodność projektu z Opisem Założeń Projektu Informatycznego opiniowanym przez KRMC</w:t>
            </w:r>
            <w:r w:rsidR="004C7551">
              <w:rPr>
                <w:noProof/>
                <w:webHidden/>
              </w:rPr>
              <w:tab/>
            </w:r>
            <w:r w:rsidR="004C7551">
              <w:rPr>
                <w:noProof/>
                <w:webHidden/>
              </w:rPr>
              <w:fldChar w:fldCharType="begin"/>
            </w:r>
            <w:r w:rsidR="004C7551">
              <w:rPr>
                <w:noProof/>
                <w:webHidden/>
              </w:rPr>
              <w:instrText xml:space="preserve"> PAGEREF _Toc515611140 \h </w:instrText>
            </w:r>
            <w:r w:rsidR="004C7551">
              <w:rPr>
                <w:noProof/>
                <w:webHidden/>
              </w:rPr>
            </w:r>
            <w:r w:rsidR="004C7551">
              <w:rPr>
                <w:noProof/>
                <w:webHidden/>
              </w:rPr>
              <w:fldChar w:fldCharType="separate"/>
            </w:r>
            <w:r w:rsidR="004C7551">
              <w:rPr>
                <w:noProof/>
                <w:webHidden/>
              </w:rPr>
              <w:t>9</w:t>
            </w:r>
            <w:r w:rsidR="004C7551">
              <w:rPr>
                <w:noProof/>
                <w:webHidden/>
              </w:rPr>
              <w:fldChar w:fldCharType="end"/>
            </w:r>
          </w:hyperlink>
        </w:p>
        <w:p w14:paraId="3551479B" w14:textId="6FF57563" w:rsidR="004C7551" w:rsidRDefault="00766311">
          <w:pPr>
            <w:pStyle w:val="Spistreci1"/>
            <w:tabs>
              <w:tab w:val="left" w:pos="440"/>
              <w:tab w:val="right" w:leader="dot" w:pos="9628"/>
            </w:tabs>
            <w:rPr>
              <w:noProof/>
            </w:rPr>
          </w:pPr>
          <w:hyperlink w:anchor="_Toc515611141" w:history="1">
            <w:r w:rsidR="004C7551" w:rsidRPr="00E36B78">
              <w:rPr>
                <w:rStyle w:val="Hipercze"/>
                <w:noProof/>
              </w:rPr>
              <w:t>4</w:t>
            </w:r>
            <w:r w:rsidR="004C7551">
              <w:rPr>
                <w:noProof/>
              </w:rPr>
              <w:tab/>
            </w:r>
            <w:r w:rsidR="004C7551" w:rsidRPr="00E36B78">
              <w:rPr>
                <w:rStyle w:val="Hipercze"/>
                <w:noProof/>
              </w:rPr>
              <w:t>ANALIZA PRAWNA</w:t>
            </w:r>
            <w:r w:rsidR="004C7551">
              <w:rPr>
                <w:noProof/>
                <w:webHidden/>
              </w:rPr>
              <w:tab/>
            </w:r>
            <w:r w:rsidR="004C7551">
              <w:rPr>
                <w:noProof/>
                <w:webHidden/>
              </w:rPr>
              <w:fldChar w:fldCharType="begin"/>
            </w:r>
            <w:r w:rsidR="004C7551">
              <w:rPr>
                <w:noProof/>
                <w:webHidden/>
              </w:rPr>
              <w:instrText xml:space="preserve"> PAGEREF _Toc515611141 \h </w:instrText>
            </w:r>
            <w:r w:rsidR="004C7551">
              <w:rPr>
                <w:noProof/>
                <w:webHidden/>
              </w:rPr>
            </w:r>
            <w:r w:rsidR="004C7551">
              <w:rPr>
                <w:noProof/>
                <w:webHidden/>
              </w:rPr>
              <w:fldChar w:fldCharType="separate"/>
            </w:r>
            <w:r w:rsidR="004C7551">
              <w:rPr>
                <w:noProof/>
                <w:webHidden/>
              </w:rPr>
              <w:t>9</w:t>
            </w:r>
            <w:r w:rsidR="004C7551">
              <w:rPr>
                <w:noProof/>
                <w:webHidden/>
              </w:rPr>
              <w:fldChar w:fldCharType="end"/>
            </w:r>
          </w:hyperlink>
        </w:p>
        <w:p w14:paraId="0A34E49F" w14:textId="086CFA38" w:rsidR="004C7551" w:rsidRDefault="00766311">
          <w:pPr>
            <w:pStyle w:val="Spistreci2"/>
            <w:tabs>
              <w:tab w:val="left" w:pos="880"/>
              <w:tab w:val="right" w:leader="dot" w:pos="9628"/>
            </w:tabs>
            <w:rPr>
              <w:noProof/>
            </w:rPr>
          </w:pPr>
          <w:hyperlink w:anchor="_Toc515611142" w:history="1">
            <w:r w:rsidR="004C7551" w:rsidRPr="00E36B78">
              <w:rPr>
                <w:rStyle w:val="Hipercze"/>
                <w:noProof/>
              </w:rPr>
              <w:t>4.1</w:t>
            </w:r>
            <w:r w:rsidR="004C7551">
              <w:rPr>
                <w:noProof/>
              </w:rPr>
              <w:tab/>
            </w:r>
            <w:r w:rsidR="004C7551" w:rsidRPr="00E36B78">
              <w:rPr>
                <w:rStyle w:val="Hipercze"/>
                <w:noProof/>
              </w:rPr>
              <w:t>Gotowość legislacyjna</w:t>
            </w:r>
            <w:r w:rsidR="004C7551">
              <w:rPr>
                <w:noProof/>
                <w:webHidden/>
              </w:rPr>
              <w:tab/>
            </w:r>
            <w:r w:rsidR="004C7551">
              <w:rPr>
                <w:noProof/>
                <w:webHidden/>
              </w:rPr>
              <w:fldChar w:fldCharType="begin"/>
            </w:r>
            <w:r w:rsidR="004C7551">
              <w:rPr>
                <w:noProof/>
                <w:webHidden/>
              </w:rPr>
              <w:instrText xml:space="preserve"> PAGEREF _Toc515611142 \h </w:instrText>
            </w:r>
            <w:r w:rsidR="004C7551">
              <w:rPr>
                <w:noProof/>
                <w:webHidden/>
              </w:rPr>
            </w:r>
            <w:r w:rsidR="004C7551">
              <w:rPr>
                <w:noProof/>
                <w:webHidden/>
              </w:rPr>
              <w:fldChar w:fldCharType="separate"/>
            </w:r>
            <w:r w:rsidR="004C7551">
              <w:rPr>
                <w:noProof/>
                <w:webHidden/>
              </w:rPr>
              <w:t>9</w:t>
            </w:r>
            <w:r w:rsidR="004C7551">
              <w:rPr>
                <w:noProof/>
                <w:webHidden/>
              </w:rPr>
              <w:fldChar w:fldCharType="end"/>
            </w:r>
          </w:hyperlink>
        </w:p>
        <w:p w14:paraId="2A335D0A" w14:textId="4F261AD5" w:rsidR="004C7551" w:rsidRDefault="00766311">
          <w:pPr>
            <w:pStyle w:val="Spistreci2"/>
            <w:tabs>
              <w:tab w:val="left" w:pos="880"/>
              <w:tab w:val="right" w:leader="dot" w:pos="9628"/>
            </w:tabs>
            <w:rPr>
              <w:noProof/>
            </w:rPr>
          </w:pPr>
          <w:hyperlink w:anchor="_Toc515611143" w:history="1">
            <w:r w:rsidR="004C7551" w:rsidRPr="00E36B78">
              <w:rPr>
                <w:rStyle w:val="Hipercze"/>
                <w:noProof/>
              </w:rPr>
              <w:t>4.2</w:t>
            </w:r>
            <w:r w:rsidR="004C7551">
              <w:rPr>
                <w:noProof/>
              </w:rPr>
              <w:tab/>
            </w:r>
            <w:r w:rsidR="004C7551" w:rsidRPr="00E36B78">
              <w:rPr>
                <w:rStyle w:val="Hipercze"/>
                <w:noProof/>
              </w:rPr>
              <w:t>Opis aktów prawnych wymagających zmiany (jeżeli dotyczy)</w:t>
            </w:r>
            <w:r w:rsidR="004C7551">
              <w:rPr>
                <w:noProof/>
                <w:webHidden/>
              </w:rPr>
              <w:tab/>
            </w:r>
            <w:r w:rsidR="004C7551">
              <w:rPr>
                <w:noProof/>
                <w:webHidden/>
              </w:rPr>
              <w:fldChar w:fldCharType="begin"/>
            </w:r>
            <w:r w:rsidR="004C7551">
              <w:rPr>
                <w:noProof/>
                <w:webHidden/>
              </w:rPr>
              <w:instrText xml:space="preserve"> PAGEREF _Toc515611143 \h </w:instrText>
            </w:r>
            <w:r w:rsidR="004C7551">
              <w:rPr>
                <w:noProof/>
                <w:webHidden/>
              </w:rPr>
            </w:r>
            <w:r w:rsidR="004C7551">
              <w:rPr>
                <w:noProof/>
                <w:webHidden/>
              </w:rPr>
              <w:fldChar w:fldCharType="separate"/>
            </w:r>
            <w:r w:rsidR="004C7551">
              <w:rPr>
                <w:noProof/>
                <w:webHidden/>
              </w:rPr>
              <w:t>10</w:t>
            </w:r>
            <w:r w:rsidR="004C7551">
              <w:rPr>
                <w:noProof/>
                <w:webHidden/>
              </w:rPr>
              <w:fldChar w:fldCharType="end"/>
            </w:r>
          </w:hyperlink>
        </w:p>
        <w:p w14:paraId="0F8501BB" w14:textId="564D0456" w:rsidR="004C7551" w:rsidRDefault="00766311">
          <w:pPr>
            <w:pStyle w:val="Spistreci3"/>
            <w:tabs>
              <w:tab w:val="left" w:pos="1320"/>
              <w:tab w:val="right" w:leader="dot" w:pos="9628"/>
            </w:tabs>
            <w:rPr>
              <w:noProof/>
            </w:rPr>
          </w:pPr>
          <w:hyperlink w:anchor="_Toc515611144" w:history="1">
            <w:r w:rsidR="004C7551" w:rsidRPr="00E36B78">
              <w:rPr>
                <w:rStyle w:val="Hipercze"/>
                <w:noProof/>
              </w:rPr>
              <w:t>4.2.1</w:t>
            </w:r>
            <w:r w:rsidR="004C7551">
              <w:rPr>
                <w:noProof/>
              </w:rPr>
              <w:tab/>
            </w:r>
            <w:r w:rsidR="004C7551" w:rsidRPr="00E36B78">
              <w:rPr>
                <w:rStyle w:val="Hipercze"/>
                <w:noProof/>
              </w:rPr>
              <w:t>Akty prawne wymagające zmiany</w:t>
            </w:r>
            <w:r w:rsidR="004C7551">
              <w:rPr>
                <w:noProof/>
                <w:webHidden/>
              </w:rPr>
              <w:tab/>
            </w:r>
            <w:r w:rsidR="004C7551">
              <w:rPr>
                <w:noProof/>
                <w:webHidden/>
              </w:rPr>
              <w:fldChar w:fldCharType="begin"/>
            </w:r>
            <w:r w:rsidR="004C7551">
              <w:rPr>
                <w:noProof/>
                <w:webHidden/>
              </w:rPr>
              <w:instrText xml:space="preserve"> PAGEREF _Toc515611144 \h </w:instrText>
            </w:r>
            <w:r w:rsidR="004C7551">
              <w:rPr>
                <w:noProof/>
                <w:webHidden/>
              </w:rPr>
            </w:r>
            <w:r w:rsidR="004C7551">
              <w:rPr>
                <w:noProof/>
                <w:webHidden/>
              </w:rPr>
              <w:fldChar w:fldCharType="separate"/>
            </w:r>
            <w:r w:rsidR="004C7551">
              <w:rPr>
                <w:noProof/>
                <w:webHidden/>
              </w:rPr>
              <w:t>10</w:t>
            </w:r>
            <w:r w:rsidR="004C7551">
              <w:rPr>
                <w:noProof/>
                <w:webHidden/>
              </w:rPr>
              <w:fldChar w:fldCharType="end"/>
            </w:r>
          </w:hyperlink>
        </w:p>
        <w:p w14:paraId="7CA02624" w14:textId="4FE79BFF" w:rsidR="004C7551" w:rsidRDefault="00766311">
          <w:pPr>
            <w:pStyle w:val="Spistreci3"/>
            <w:tabs>
              <w:tab w:val="left" w:pos="1320"/>
              <w:tab w:val="right" w:leader="dot" w:pos="9628"/>
            </w:tabs>
            <w:rPr>
              <w:noProof/>
            </w:rPr>
          </w:pPr>
          <w:hyperlink w:anchor="_Toc515611145" w:history="1">
            <w:r w:rsidR="004C7551" w:rsidRPr="00E36B78">
              <w:rPr>
                <w:rStyle w:val="Hipercze"/>
                <w:noProof/>
              </w:rPr>
              <w:t>4.2.2</w:t>
            </w:r>
            <w:r w:rsidR="004C7551">
              <w:rPr>
                <w:noProof/>
              </w:rPr>
              <w:tab/>
            </w:r>
            <w:r w:rsidR="004C7551" w:rsidRPr="00E36B78">
              <w:rPr>
                <w:rStyle w:val="Hipercze"/>
                <w:noProof/>
              </w:rPr>
              <w:t>Harmonogram niezbędnych zmian legislacyjnych</w:t>
            </w:r>
            <w:r w:rsidR="004C7551">
              <w:rPr>
                <w:noProof/>
                <w:webHidden/>
              </w:rPr>
              <w:tab/>
            </w:r>
            <w:r w:rsidR="004C7551">
              <w:rPr>
                <w:noProof/>
                <w:webHidden/>
              </w:rPr>
              <w:fldChar w:fldCharType="begin"/>
            </w:r>
            <w:r w:rsidR="004C7551">
              <w:rPr>
                <w:noProof/>
                <w:webHidden/>
              </w:rPr>
              <w:instrText xml:space="preserve"> PAGEREF _Toc515611145 \h </w:instrText>
            </w:r>
            <w:r w:rsidR="004C7551">
              <w:rPr>
                <w:noProof/>
                <w:webHidden/>
              </w:rPr>
            </w:r>
            <w:r w:rsidR="004C7551">
              <w:rPr>
                <w:noProof/>
                <w:webHidden/>
              </w:rPr>
              <w:fldChar w:fldCharType="separate"/>
            </w:r>
            <w:r w:rsidR="004C7551">
              <w:rPr>
                <w:noProof/>
                <w:webHidden/>
              </w:rPr>
              <w:t>10</w:t>
            </w:r>
            <w:r w:rsidR="004C7551">
              <w:rPr>
                <w:noProof/>
                <w:webHidden/>
              </w:rPr>
              <w:fldChar w:fldCharType="end"/>
            </w:r>
          </w:hyperlink>
        </w:p>
        <w:p w14:paraId="26E430A9" w14:textId="7165FA21" w:rsidR="004C7551" w:rsidRDefault="00766311">
          <w:pPr>
            <w:pStyle w:val="Spistreci2"/>
            <w:tabs>
              <w:tab w:val="left" w:pos="880"/>
              <w:tab w:val="right" w:leader="dot" w:pos="9628"/>
            </w:tabs>
            <w:rPr>
              <w:noProof/>
            </w:rPr>
          </w:pPr>
          <w:hyperlink w:anchor="_Toc515611146" w:history="1">
            <w:r w:rsidR="004C7551" w:rsidRPr="00E36B78">
              <w:rPr>
                <w:rStyle w:val="Hipercze"/>
                <w:noProof/>
              </w:rPr>
              <w:t>4.3</w:t>
            </w:r>
            <w:r w:rsidR="004C7551">
              <w:rPr>
                <w:noProof/>
              </w:rPr>
              <w:tab/>
            </w:r>
            <w:r w:rsidR="004C7551" w:rsidRPr="00E36B78">
              <w:rPr>
                <w:rStyle w:val="Hipercze"/>
                <w:noProof/>
              </w:rPr>
              <w:t>Pomoc publiczna</w:t>
            </w:r>
            <w:r w:rsidR="004C7551">
              <w:rPr>
                <w:noProof/>
                <w:webHidden/>
              </w:rPr>
              <w:tab/>
            </w:r>
            <w:r w:rsidR="004C7551">
              <w:rPr>
                <w:noProof/>
                <w:webHidden/>
              </w:rPr>
              <w:fldChar w:fldCharType="begin"/>
            </w:r>
            <w:r w:rsidR="004C7551">
              <w:rPr>
                <w:noProof/>
                <w:webHidden/>
              </w:rPr>
              <w:instrText xml:space="preserve"> PAGEREF _Toc515611146 \h </w:instrText>
            </w:r>
            <w:r w:rsidR="004C7551">
              <w:rPr>
                <w:noProof/>
                <w:webHidden/>
              </w:rPr>
            </w:r>
            <w:r w:rsidR="004C7551">
              <w:rPr>
                <w:noProof/>
                <w:webHidden/>
              </w:rPr>
              <w:fldChar w:fldCharType="separate"/>
            </w:r>
            <w:r w:rsidR="004C7551">
              <w:rPr>
                <w:noProof/>
                <w:webHidden/>
              </w:rPr>
              <w:t>11</w:t>
            </w:r>
            <w:r w:rsidR="004C7551">
              <w:rPr>
                <w:noProof/>
                <w:webHidden/>
              </w:rPr>
              <w:fldChar w:fldCharType="end"/>
            </w:r>
          </w:hyperlink>
        </w:p>
        <w:p w14:paraId="1B2B875B" w14:textId="654670F1" w:rsidR="004C7551" w:rsidRDefault="00766311">
          <w:pPr>
            <w:pStyle w:val="Spistreci1"/>
            <w:tabs>
              <w:tab w:val="left" w:pos="440"/>
              <w:tab w:val="right" w:leader="dot" w:pos="9628"/>
            </w:tabs>
            <w:rPr>
              <w:noProof/>
            </w:rPr>
          </w:pPr>
          <w:hyperlink w:anchor="_Toc515611147" w:history="1">
            <w:r w:rsidR="004C7551" w:rsidRPr="00E36B78">
              <w:rPr>
                <w:rStyle w:val="Hipercze"/>
                <w:noProof/>
              </w:rPr>
              <w:t>5</w:t>
            </w:r>
            <w:r w:rsidR="004C7551">
              <w:rPr>
                <w:noProof/>
              </w:rPr>
              <w:tab/>
            </w:r>
            <w:r w:rsidR="004C7551" w:rsidRPr="00E36B78">
              <w:rPr>
                <w:rStyle w:val="Hipercze"/>
                <w:noProof/>
              </w:rPr>
              <w:t>ANALIZA ODBIORCÓW I INTERESARIUSZY</w:t>
            </w:r>
            <w:r w:rsidR="004C7551">
              <w:rPr>
                <w:noProof/>
                <w:webHidden/>
              </w:rPr>
              <w:tab/>
            </w:r>
            <w:r w:rsidR="004C7551">
              <w:rPr>
                <w:noProof/>
                <w:webHidden/>
              </w:rPr>
              <w:fldChar w:fldCharType="begin"/>
            </w:r>
            <w:r w:rsidR="004C7551">
              <w:rPr>
                <w:noProof/>
                <w:webHidden/>
              </w:rPr>
              <w:instrText xml:space="preserve"> PAGEREF _Toc515611147 \h </w:instrText>
            </w:r>
            <w:r w:rsidR="004C7551">
              <w:rPr>
                <w:noProof/>
                <w:webHidden/>
              </w:rPr>
            </w:r>
            <w:r w:rsidR="004C7551">
              <w:rPr>
                <w:noProof/>
                <w:webHidden/>
              </w:rPr>
              <w:fldChar w:fldCharType="separate"/>
            </w:r>
            <w:r w:rsidR="004C7551">
              <w:rPr>
                <w:noProof/>
                <w:webHidden/>
              </w:rPr>
              <w:t>11</w:t>
            </w:r>
            <w:r w:rsidR="004C7551">
              <w:rPr>
                <w:noProof/>
                <w:webHidden/>
              </w:rPr>
              <w:fldChar w:fldCharType="end"/>
            </w:r>
          </w:hyperlink>
        </w:p>
        <w:p w14:paraId="6FF47E3B" w14:textId="48F892CA" w:rsidR="004C7551" w:rsidRDefault="00766311">
          <w:pPr>
            <w:pStyle w:val="Spistreci2"/>
            <w:tabs>
              <w:tab w:val="left" w:pos="880"/>
              <w:tab w:val="right" w:leader="dot" w:pos="9628"/>
            </w:tabs>
            <w:rPr>
              <w:noProof/>
            </w:rPr>
          </w:pPr>
          <w:hyperlink w:anchor="_Toc515611148" w:history="1">
            <w:r w:rsidR="004C7551" w:rsidRPr="00E36B78">
              <w:rPr>
                <w:rStyle w:val="Hipercze"/>
                <w:noProof/>
              </w:rPr>
              <w:t>5.1</w:t>
            </w:r>
            <w:r w:rsidR="004C7551">
              <w:rPr>
                <w:noProof/>
              </w:rPr>
              <w:tab/>
            </w:r>
            <w:r w:rsidR="004C7551" w:rsidRPr="00E36B78">
              <w:rPr>
                <w:rStyle w:val="Hipercze"/>
                <w:noProof/>
              </w:rPr>
              <w:t>Interesariusze i odbiorcy projektu</w:t>
            </w:r>
            <w:r w:rsidR="004C7551">
              <w:rPr>
                <w:noProof/>
                <w:webHidden/>
              </w:rPr>
              <w:tab/>
            </w:r>
            <w:r w:rsidR="004C7551">
              <w:rPr>
                <w:noProof/>
                <w:webHidden/>
              </w:rPr>
              <w:fldChar w:fldCharType="begin"/>
            </w:r>
            <w:r w:rsidR="004C7551">
              <w:rPr>
                <w:noProof/>
                <w:webHidden/>
              </w:rPr>
              <w:instrText xml:space="preserve"> PAGEREF _Toc515611148 \h </w:instrText>
            </w:r>
            <w:r w:rsidR="004C7551">
              <w:rPr>
                <w:noProof/>
                <w:webHidden/>
              </w:rPr>
            </w:r>
            <w:r w:rsidR="004C7551">
              <w:rPr>
                <w:noProof/>
                <w:webHidden/>
              </w:rPr>
              <w:fldChar w:fldCharType="separate"/>
            </w:r>
            <w:r w:rsidR="004C7551">
              <w:rPr>
                <w:noProof/>
                <w:webHidden/>
              </w:rPr>
              <w:t>11</w:t>
            </w:r>
            <w:r w:rsidR="004C7551">
              <w:rPr>
                <w:noProof/>
                <w:webHidden/>
              </w:rPr>
              <w:fldChar w:fldCharType="end"/>
            </w:r>
          </w:hyperlink>
        </w:p>
        <w:p w14:paraId="119B84EA" w14:textId="7CE8F096" w:rsidR="004C7551" w:rsidRDefault="00766311">
          <w:pPr>
            <w:pStyle w:val="Spistreci3"/>
            <w:tabs>
              <w:tab w:val="left" w:pos="1320"/>
              <w:tab w:val="right" w:leader="dot" w:pos="9628"/>
            </w:tabs>
            <w:rPr>
              <w:noProof/>
            </w:rPr>
          </w:pPr>
          <w:hyperlink w:anchor="_Toc515611149" w:history="1">
            <w:r w:rsidR="004C7551" w:rsidRPr="00E36B78">
              <w:rPr>
                <w:rStyle w:val="Hipercze"/>
                <w:noProof/>
              </w:rPr>
              <w:t>5.1.1</w:t>
            </w:r>
            <w:r w:rsidR="004C7551">
              <w:rPr>
                <w:noProof/>
              </w:rPr>
              <w:tab/>
            </w:r>
            <w:r w:rsidR="004C7551" w:rsidRPr="00E36B78">
              <w:rPr>
                <w:rStyle w:val="Hipercze"/>
                <w:noProof/>
              </w:rPr>
              <w:t>Odbiorcy / użytkownicy projektu</w:t>
            </w:r>
            <w:r w:rsidR="004C7551">
              <w:rPr>
                <w:noProof/>
                <w:webHidden/>
              </w:rPr>
              <w:tab/>
            </w:r>
            <w:r w:rsidR="004C7551">
              <w:rPr>
                <w:noProof/>
                <w:webHidden/>
              </w:rPr>
              <w:fldChar w:fldCharType="begin"/>
            </w:r>
            <w:r w:rsidR="004C7551">
              <w:rPr>
                <w:noProof/>
                <w:webHidden/>
              </w:rPr>
              <w:instrText xml:space="preserve"> PAGEREF _Toc515611149 \h </w:instrText>
            </w:r>
            <w:r w:rsidR="004C7551">
              <w:rPr>
                <w:noProof/>
                <w:webHidden/>
              </w:rPr>
            </w:r>
            <w:r w:rsidR="004C7551">
              <w:rPr>
                <w:noProof/>
                <w:webHidden/>
              </w:rPr>
              <w:fldChar w:fldCharType="separate"/>
            </w:r>
            <w:r w:rsidR="004C7551">
              <w:rPr>
                <w:noProof/>
                <w:webHidden/>
              </w:rPr>
              <w:t>11</w:t>
            </w:r>
            <w:r w:rsidR="004C7551">
              <w:rPr>
                <w:noProof/>
                <w:webHidden/>
              </w:rPr>
              <w:fldChar w:fldCharType="end"/>
            </w:r>
          </w:hyperlink>
        </w:p>
        <w:p w14:paraId="1646B2A4" w14:textId="69A23343" w:rsidR="004C7551" w:rsidRDefault="00766311">
          <w:pPr>
            <w:pStyle w:val="Spistreci3"/>
            <w:tabs>
              <w:tab w:val="left" w:pos="1320"/>
              <w:tab w:val="right" w:leader="dot" w:pos="9628"/>
            </w:tabs>
            <w:rPr>
              <w:noProof/>
            </w:rPr>
          </w:pPr>
          <w:hyperlink w:anchor="_Toc515611150" w:history="1">
            <w:r w:rsidR="004C7551" w:rsidRPr="00E36B78">
              <w:rPr>
                <w:rStyle w:val="Hipercze"/>
                <w:noProof/>
              </w:rPr>
              <w:t>5.1.2</w:t>
            </w:r>
            <w:r w:rsidR="004C7551">
              <w:rPr>
                <w:noProof/>
              </w:rPr>
              <w:tab/>
            </w:r>
            <w:r w:rsidR="004C7551" w:rsidRPr="00E36B78">
              <w:rPr>
                <w:rStyle w:val="Hipercze"/>
                <w:noProof/>
              </w:rPr>
              <w:t>Interesariusze</w:t>
            </w:r>
            <w:r w:rsidR="004C7551">
              <w:rPr>
                <w:noProof/>
                <w:webHidden/>
              </w:rPr>
              <w:tab/>
            </w:r>
            <w:r w:rsidR="004C7551">
              <w:rPr>
                <w:noProof/>
                <w:webHidden/>
              </w:rPr>
              <w:fldChar w:fldCharType="begin"/>
            </w:r>
            <w:r w:rsidR="004C7551">
              <w:rPr>
                <w:noProof/>
                <w:webHidden/>
              </w:rPr>
              <w:instrText xml:space="preserve"> PAGEREF _Toc515611150 \h </w:instrText>
            </w:r>
            <w:r w:rsidR="004C7551">
              <w:rPr>
                <w:noProof/>
                <w:webHidden/>
              </w:rPr>
            </w:r>
            <w:r w:rsidR="004C7551">
              <w:rPr>
                <w:noProof/>
                <w:webHidden/>
              </w:rPr>
              <w:fldChar w:fldCharType="separate"/>
            </w:r>
            <w:r w:rsidR="004C7551">
              <w:rPr>
                <w:noProof/>
                <w:webHidden/>
              </w:rPr>
              <w:t>11</w:t>
            </w:r>
            <w:r w:rsidR="004C7551">
              <w:rPr>
                <w:noProof/>
                <w:webHidden/>
              </w:rPr>
              <w:fldChar w:fldCharType="end"/>
            </w:r>
          </w:hyperlink>
        </w:p>
        <w:p w14:paraId="314008CF" w14:textId="386A55BC" w:rsidR="004C7551" w:rsidRDefault="00766311">
          <w:pPr>
            <w:pStyle w:val="Spistreci2"/>
            <w:tabs>
              <w:tab w:val="left" w:pos="880"/>
              <w:tab w:val="right" w:leader="dot" w:pos="9628"/>
            </w:tabs>
            <w:rPr>
              <w:noProof/>
            </w:rPr>
          </w:pPr>
          <w:hyperlink w:anchor="_Toc515611151" w:history="1">
            <w:r w:rsidR="004C7551" w:rsidRPr="00E36B78">
              <w:rPr>
                <w:rStyle w:val="Hipercze"/>
                <w:noProof/>
              </w:rPr>
              <w:t>5.2</w:t>
            </w:r>
            <w:r w:rsidR="004C7551">
              <w:rPr>
                <w:noProof/>
              </w:rPr>
              <w:tab/>
            </w:r>
            <w:r w:rsidR="004C7551" w:rsidRPr="00E36B78">
              <w:rPr>
                <w:rStyle w:val="Hipercze"/>
                <w:noProof/>
              </w:rPr>
              <w:t>Identyfikacja problemu i potrzeb</w:t>
            </w:r>
            <w:r w:rsidR="004C7551">
              <w:rPr>
                <w:noProof/>
                <w:webHidden/>
              </w:rPr>
              <w:tab/>
            </w:r>
            <w:r w:rsidR="004C7551">
              <w:rPr>
                <w:noProof/>
                <w:webHidden/>
              </w:rPr>
              <w:fldChar w:fldCharType="begin"/>
            </w:r>
            <w:r w:rsidR="004C7551">
              <w:rPr>
                <w:noProof/>
                <w:webHidden/>
              </w:rPr>
              <w:instrText xml:space="preserve"> PAGEREF _Toc515611151 \h </w:instrText>
            </w:r>
            <w:r w:rsidR="004C7551">
              <w:rPr>
                <w:noProof/>
                <w:webHidden/>
              </w:rPr>
            </w:r>
            <w:r w:rsidR="004C7551">
              <w:rPr>
                <w:noProof/>
                <w:webHidden/>
              </w:rPr>
              <w:fldChar w:fldCharType="separate"/>
            </w:r>
            <w:r w:rsidR="004C7551">
              <w:rPr>
                <w:noProof/>
                <w:webHidden/>
              </w:rPr>
              <w:t>12</w:t>
            </w:r>
            <w:r w:rsidR="004C7551">
              <w:rPr>
                <w:noProof/>
                <w:webHidden/>
              </w:rPr>
              <w:fldChar w:fldCharType="end"/>
            </w:r>
          </w:hyperlink>
        </w:p>
        <w:p w14:paraId="009EAEC4" w14:textId="3D0F7128" w:rsidR="004C7551" w:rsidRDefault="00766311">
          <w:pPr>
            <w:pStyle w:val="Spistreci1"/>
            <w:tabs>
              <w:tab w:val="left" w:pos="440"/>
              <w:tab w:val="right" w:leader="dot" w:pos="9628"/>
            </w:tabs>
            <w:rPr>
              <w:noProof/>
            </w:rPr>
          </w:pPr>
          <w:hyperlink w:anchor="_Toc515611152" w:history="1">
            <w:r w:rsidR="004C7551" w:rsidRPr="00E36B78">
              <w:rPr>
                <w:rStyle w:val="Hipercze"/>
                <w:noProof/>
              </w:rPr>
              <w:t>6</w:t>
            </w:r>
            <w:r w:rsidR="004C7551">
              <w:rPr>
                <w:noProof/>
              </w:rPr>
              <w:tab/>
            </w:r>
            <w:r w:rsidR="004C7551" w:rsidRPr="00E36B78">
              <w:rPr>
                <w:rStyle w:val="Hipercze"/>
                <w:noProof/>
              </w:rPr>
              <w:t>ANALIZA POPYTU</w:t>
            </w:r>
            <w:r w:rsidR="004C7551">
              <w:rPr>
                <w:noProof/>
                <w:webHidden/>
              </w:rPr>
              <w:tab/>
            </w:r>
            <w:r w:rsidR="004C7551">
              <w:rPr>
                <w:noProof/>
                <w:webHidden/>
              </w:rPr>
              <w:fldChar w:fldCharType="begin"/>
            </w:r>
            <w:r w:rsidR="004C7551">
              <w:rPr>
                <w:noProof/>
                <w:webHidden/>
              </w:rPr>
              <w:instrText xml:space="preserve"> PAGEREF _Toc515611152 \h </w:instrText>
            </w:r>
            <w:r w:rsidR="004C7551">
              <w:rPr>
                <w:noProof/>
                <w:webHidden/>
              </w:rPr>
            </w:r>
            <w:r w:rsidR="004C7551">
              <w:rPr>
                <w:noProof/>
                <w:webHidden/>
              </w:rPr>
              <w:fldChar w:fldCharType="separate"/>
            </w:r>
            <w:r w:rsidR="004C7551">
              <w:rPr>
                <w:noProof/>
                <w:webHidden/>
              </w:rPr>
              <w:t>12</w:t>
            </w:r>
            <w:r w:rsidR="004C7551">
              <w:rPr>
                <w:noProof/>
                <w:webHidden/>
              </w:rPr>
              <w:fldChar w:fldCharType="end"/>
            </w:r>
          </w:hyperlink>
        </w:p>
        <w:p w14:paraId="62A34634" w14:textId="1C7B2F77" w:rsidR="004C7551" w:rsidRDefault="00766311">
          <w:pPr>
            <w:pStyle w:val="Spistreci1"/>
            <w:tabs>
              <w:tab w:val="left" w:pos="440"/>
              <w:tab w:val="right" w:leader="dot" w:pos="9628"/>
            </w:tabs>
            <w:rPr>
              <w:noProof/>
            </w:rPr>
          </w:pPr>
          <w:hyperlink w:anchor="_Toc515611153" w:history="1">
            <w:r w:rsidR="004C7551" w:rsidRPr="00E36B78">
              <w:rPr>
                <w:rStyle w:val="Hipercze"/>
                <w:noProof/>
              </w:rPr>
              <w:t>7</w:t>
            </w:r>
            <w:r w:rsidR="004C7551">
              <w:rPr>
                <w:noProof/>
              </w:rPr>
              <w:tab/>
            </w:r>
            <w:r w:rsidR="004C7551" w:rsidRPr="00E36B78">
              <w:rPr>
                <w:rStyle w:val="Hipercze"/>
                <w:noProof/>
              </w:rPr>
              <w:t>DIAGNOZA SYTUACJI</w:t>
            </w:r>
            <w:r w:rsidR="004C7551">
              <w:rPr>
                <w:noProof/>
                <w:webHidden/>
              </w:rPr>
              <w:tab/>
            </w:r>
            <w:r w:rsidR="004C7551">
              <w:rPr>
                <w:noProof/>
                <w:webHidden/>
              </w:rPr>
              <w:fldChar w:fldCharType="begin"/>
            </w:r>
            <w:r w:rsidR="004C7551">
              <w:rPr>
                <w:noProof/>
                <w:webHidden/>
              </w:rPr>
              <w:instrText xml:space="preserve"> PAGEREF _Toc515611153 \h </w:instrText>
            </w:r>
            <w:r w:rsidR="004C7551">
              <w:rPr>
                <w:noProof/>
                <w:webHidden/>
              </w:rPr>
            </w:r>
            <w:r w:rsidR="004C7551">
              <w:rPr>
                <w:noProof/>
                <w:webHidden/>
              </w:rPr>
              <w:fldChar w:fldCharType="separate"/>
            </w:r>
            <w:r w:rsidR="004C7551">
              <w:rPr>
                <w:noProof/>
                <w:webHidden/>
              </w:rPr>
              <w:t>13</w:t>
            </w:r>
            <w:r w:rsidR="004C7551">
              <w:rPr>
                <w:noProof/>
                <w:webHidden/>
              </w:rPr>
              <w:fldChar w:fldCharType="end"/>
            </w:r>
          </w:hyperlink>
        </w:p>
        <w:p w14:paraId="2CC93127" w14:textId="066F41F4" w:rsidR="004C7551" w:rsidRDefault="00766311">
          <w:pPr>
            <w:pStyle w:val="Spistreci2"/>
            <w:tabs>
              <w:tab w:val="left" w:pos="880"/>
              <w:tab w:val="right" w:leader="dot" w:pos="9628"/>
            </w:tabs>
            <w:rPr>
              <w:noProof/>
            </w:rPr>
          </w:pPr>
          <w:hyperlink w:anchor="_Toc515611154" w:history="1">
            <w:r w:rsidR="004C7551" w:rsidRPr="00E36B78">
              <w:rPr>
                <w:rStyle w:val="Hipercze"/>
                <w:noProof/>
              </w:rPr>
              <w:t>7.1</w:t>
            </w:r>
            <w:r w:rsidR="004C7551">
              <w:rPr>
                <w:noProof/>
              </w:rPr>
              <w:tab/>
            </w:r>
            <w:r w:rsidR="004C7551" w:rsidRPr="00E36B78">
              <w:rPr>
                <w:rStyle w:val="Hipercze"/>
                <w:noProof/>
              </w:rPr>
              <w:t>Opis stanu obecnego</w:t>
            </w:r>
            <w:r w:rsidR="004C7551">
              <w:rPr>
                <w:noProof/>
                <w:webHidden/>
              </w:rPr>
              <w:tab/>
            </w:r>
            <w:r w:rsidR="004C7551">
              <w:rPr>
                <w:noProof/>
                <w:webHidden/>
              </w:rPr>
              <w:fldChar w:fldCharType="begin"/>
            </w:r>
            <w:r w:rsidR="004C7551">
              <w:rPr>
                <w:noProof/>
                <w:webHidden/>
              </w:rPr>
              <w:instrText xml:space="preserve"> PAGEREF _Toc515611154 \h </w:instrText>
            </w:r>
            <w:r w:rsidR="004C7551">
              <w:rPr>
                <w:noProof/>
                <w:webHidden/>
              </w:rPr>
            </w:r>
            <w:r w:rsidR="004C7551">
              <w:rPr>
                <w:noProof/>
                <w:webHidden/>
              </w:rPr>
              <w:fldChar w:fldCharType="separate"/>
            </w:r>
            <w:r w:rsidR="004C7551">
              <w:rPr>
                <w:noProof/>
                <w:webHidden/>
              </w:rPr>
              <w:t>13</w:t>
            </w:r>
            <w:r w:rsidR="004C7551">
              <w:rPr>
                <w:noProof/>
                <w:webHidden/>
              </w:rPr>
              <w:fldChar w:fldCharType="end"/>
            </w:r>
          </w:hyperlink>
        </w:p>
        <w:p w14:paraId="3D6F7890" w14:textId="3F0C7700" w:rsidR="004C7551" w:rsidRDefault="00766311">
          <w:pPr>
            <w:pStyle w:val="Spistreci2"/>
            <w:tabs>
              <w:tab w:val="left" w:pos="880"/>
              <w:tab w:val="right" w:leader="dot" w:pos="9628"/>
            </w:tabs>
            <w:rPr>
              <w:noProof/>
            </w:rPr>
          </w:pPr>
          <w:hyperlink w:anchor="_Toc515611155" w:history="1">
            <w:r w:rsidR="004C7551" w:rsidRPr="00E36B78">
              <w:rPr>
                <w:rStyle w:val="Hipercze"/>
                <w:noProof/>
              </w:rPr>
              <w:t>7.2</w:t>
            </w:r>
            <w:r w:rsidR="004C7551">
              <w:rPr>
                <w:noProof/>
              </w:rPr>
              <w:tab/>
            </w:r>
            <w:r w:rsidR="004C7551" w:rsidRPr="00E36B78">
              <w:rPr>
                <w:rStyle w:val="Hipercze"/>
                <w:noProof/>
              </w:rPr>
              <w:t>Analiza i optymalizacja procesów biznesowych</w:t>
            </w:r>
            <w:r w:rsidR="004C7551">
              <w:rPr>
                <w:noProof/>
                <w:webHidden/>
              </w:rPr>
              <w:tab/>
            </w:r>
            <w:r w:rsidR="004C7551">
              <w:rPr>
                <w:noProof/>
                <w:webHidden/>
              </w:rPr>
              <w:fldChar w:fldCharType="begin"/>
            </w:r>
            <w:r w:rsidR="004C7551">
              <w:rPr>
                <w:noProof/>
                <w:webHidden/>
              </w:rPr>
              <w:instrText xml:space="preserve"> PAGEREF _Toc515611155 \h </w:instrText>
            </w:r>
            <w:r w:rsidR="004C7551">
              <w:rPr>
                <w:noProof/>
                <w:webHidden/>
              </w:rPr>
            </w:r>
            <w:r w:rsidR="004C7551">
              <w:rPr>
                <w:noProof/>
                <w:webHidden/>
              </w:rPr>
              <w:fldChar w:fldCharType="separate"/>
            </w:r>
            <w:r w:rsidR="004C7551">
              <w:rPr>
                <w:noProof/>
                <w:webHidden/>
              </w:rPr>
              <w:t>14</w:t>
            </w:r>
            <w:r w:rsidR="004C7551">
              <w:rPr>
                <w:noProof/>
                <w:webHidden/>
              </w:rPr>
              <w:fldChar w:fldCharType="end"/>
            </w:r>
          </w:hyperlink>
        </w:p>
        <w:p w14:paraId="78710C84" w14:textId="0A135917" w:rsidR="004C7551" w:rsidRDefault="00766311">
          <w:pPr>
            <w:pStyle w:val="Spistreci1"/>
            <w:tabs>
              <w:tab w:val="left" w:pos="440"/>
              <w:tab w:val="right" w:leader="dot" w:pos="9628"/>
            </w:tabs>
            <w:rPr>
              <w:noProof/>
            </w:rPr>
          </w:pPr>
          <w:hyperlink w:anchor="_Toc515611156" w:history="1">
            <w:r w:rsidR="004C7551" w:rsidRPr="00E36B78">
              <w:rPr>
                <w:rStyle w:val="Hipercze"/>
                <w:noProof/>
              </w:rPr>
              <w:t>8</w:t>
            </w:r>
            <w:r w:rsidR="004C7551">
              <w:rPr>
                <w:noProof/>
              </w:rPr>
              <w:tab/>
            </w:r>
            <w:r w:rsidR="004C7551" w:rsidRPr="00E36B78">
              <w:rPr>
                <w:rStyle w:val="Hipercze"/>
                <w:noProof/>
              </w:rPr>
              <w:t>CELE I WSKAŹNIKI</w:t>
            </w:r>
            <w:r w:rsidR="004C7551">
              <w:rPr>
                <w:noProof/>
                <w:webHidden/>
              </w:rPr>
              <w:tab/>
            </w:r>
            <w:r w:rsidR="004C7551">
              <w:rPr>
                <w:noProof/>
                <w:webHidden/>
              </w:rPr>
              <w:fldChar w:fldCharType="begin"/>
            </w:r>
            <w:r w:rsidR="004C7551">
              <w:rPr>
                <w:noProof/>
                <w:webHidden/>
              </w:rPr>
              <w:instrText xml:space="preserve"> PAGEREF _Toc515611156 \h </w:instrText>
            </w:r>
            <w:r w:rsidR="004C7551">
              <w:rPr>
                <w:noProof/>
                <w:webHidden/>
              </w:rPr>
            </w:r>
            <w:r w:rsidR="004C7551">
              <w:rPr>
                <w:noProof/>
                <w:webHidden/>
              </w:rPr>
              <w:fldChar w:fldCharType="separate"/>
            </w:r>
            <w:r w:rsidR="004C7551">
              <w:rPr>
                <w:noProof/>
                <w:webHidden/>
              </w:rPr>
              <w:t>15</w:t>
            </w:r>
            <w:r w:rsidR="004C7551">
              <w:rPr>
                <w:noProof/>
                <w:webHidden/>
              </w:rPr>
              <w:fldChar w:fldCharType="end"/>
            </w:r>
          </w:hyperlink>
        </w:p>
        <w:p w14:paraId="23FA2CD9" w14:textId="12C73D22" w:rsidR="004C7551" w:rsidRDefault="00766311">
          <w:pPr>
            <w:pStyle w:val="Spistreci2"/>
            <w:tabs>
              <w:tab w:val="left" w:pos="880"/>
              <w:tab w:val="right" w:leader="dot" w:pos="9628"/>
            </w:tabs>
            <w:rPr>
              <w:noProof/>
            </w:rPr>
          </w:pPr>
          <w:hyperlink w:anchor="_Toc515611157" w:history="1">
            <w:r w:rsidR="004C7551" w:rsidRPr="00E36B78">
              <w:rPr>
                <w:rStyle w:val="Hipercze"/>
                <w:noProof/>
              </w:rPr>
              <w:t>8.1</w:t>
            </w:r>
            <w:r w:rsidR="004C7551">
              <w:rPr>
                <w:noProof/>
              </w:rPr>
              <w:tab/>
            </w:r>
            <w:r w:rsidR="004C7551" w:rsidRPr="00E36B78">
              <w:rPr>
                <w:rStyle w:val="Hipercze"/>
                <w:noProof/>
              </w:rPr>
              <w:t>Cele projektu</w:t>
            </w:r>
            <w:r w:rsidR="004C7551">
              <w:rPr>
                <w:noProof/>
                <w:webHidden/>
              </w:rPr>
              <w:tab/>
            </w:r>
            <w:r w:rsidR="004C7551">
              <w:rPr>
                <w:noProof/>
                <w:webHidden/>
              </w:rPr>
              <w:fldChar w:fldCharType="begin"/>
            </w:r>
            <w:r w:rsidR="004C7551">
              <w:rPr>
                <w:noProof/>
                <w:webHidden/>
              </w:rPr>
              <w:instrText xml:space="preserve"> PAGEREF _Toc515611157 \h </w:instrText>
            </w:r>
            <w:r w:rsidR="004C7551">
              <w:rPr>
                <w:noProof/>
                <w:webHidden/>
              </w:rPr>
            </w:r>
            <w:r w:rsidR="004C7551">
              <w:rPr>
                <w:noProof/>
                <w:webHidden/>
              </w:rPr>
              <w:fldChar w:fldCharType="separate"/>
            </w:r>
            <w:r w:rsidR="004C7551">
              <w:rPr>
                <w:noProof/>
                <w:webHidden/>
              </w:rPr>
              <w:t>15</w:t>
            </w:r>
            <w:r w:rsidR="004C7551">
              <w:rPr>
                <w:noProof/>
                <w:webHidden/>
              </w:rPr>
              <w:fldChar w:fldCharType="end"/>
            </w:r>
          </w:hyperlink>
        </w:p>
        <w:p w14:paraId="4F975547" w14:textId="174835E9" w:rsidR="004C7551" w:rsidRDefault="00766311">
          <w:pPr>
            <w:pStyle w:val="Spistreci3"/>
            <w:tabs>
              <w:tab w:val="left" w:pos="1320"/>
              <w:tab w:val="right" w:leader="dot" w:pos="9628"/>
            </w:tabs>
            <w:rPr>
              <w:noProof/>
            </w:rPr>
          </w:pPr>
          <w:hyperlink w:anchor="_Toc515611158" w:history="1">
            <w:r w:rsidR="004C7551" w:rsidRPr="00E36B78">
              <w:rPr>
                <w:rStyle w:val="Hipercze"/>
                <w:noProof/>
              </w:rPr>
              <w:t>8.1.1</w:t>
            </w:r>
            <w:r w:rsidR="004C7551">
              <w:rPr>
                <w:noProof/>
              </w:rPr>
              <w:tab/>
            </w:r>
            <w:r w:rsidR="004C7551" w:rsidRPr="00E36B78">
              <w:rPr>
                <w:rStyle w:val="Hipercze"/>
                <w:noProof/>
              </w:rPr>
              <w:t>Spójność celów projektu z celami POPC</w:t>
            </w:r>
            <w:r w:rsidR="004C7551">
              <w:rPr>
                <w:noProof/>
                <w:webHidden/>
              </w:rPr>
              <w:tab/>
            </w:r>
            <w:r w:rsidR="004C7551">
              <w:rPr>
                <w:noProof/>
                <w:webHidden/>
              </w:rPr>
              <w:fldChar w:fldCharType="begin"/>
            </w:r>
            <w:r w:rsidR="004C7551">
              <w:rPr>
                <w:noProof/>
                <w:webHidden/>
              </w:rPr>
              <w:instrText xml:space="preserve"> PAGEREF _Toc515611158 \h </w:instrText>
            </w:r>
            <w:r w:rsidR="004C7551">
              <w:rPr>
                <w:noProof/>
                <w:webHidden/>
              </w:rPr>
            </w:r>
            <w:r w:rsidR="004C7551">
              <w:rPr>
                <w:noProof/>
                <w:webHidden/>
              </w:rPr>
              <w:fldChar w:fldCharType="separate"/>
            </w:r>
            <w:r w:rsidR="004C7551">
              <w:rPr>
                <w:noProof/>
                <w:webHidden/>
              </w:rPr>
              <w:t>15</w:t>
            </w:r>
            <w:r w:rsidR="004C7551">
              <w:rPr>
                <w:noProof/>
                <w:webHidden/>
              </w:rPr>
              <w:fldChar w:fldCharType="end"/>
            </w:r>
          </w:hyperlink>
        </w:p>
        <w:p w14:paraId="7BAF5377" w14:textId="508724C1" w:rsidR="004C7551" w:rsidRDefault="00766311">
          <w:pPr>
            <w:pStyle w:val="Spistreci2"/>
            <w:tabs>
              <w:tab w:val="left" w:pos="880"/>
              <w:tab w:val="right" w:leader="dot" w:pos="9628"/>
            </w:tabs>
            <w:rPr>
              <w:noProof/>
            </w:rPr>
          </w:pPr>
          <w:hyperlink w:anchor="_Toc515611159" w:history="1">
            <w:r w:rsidR="004C7551" w:rsidRPr="00E36B78">
              <w:rPr>
                <w:rStyle w:val="Hipercze"/>
                <w:noProof/>
              </w:rPr>
              <w:t>8.2</w:t>
            </w:r>
            <w:r w:rsidR="004C7551">
              <w:rPr>
                <w:noProof/>
              </w:rPr>
              <w:tab/>
            </w:r>
            <w:r w:rsidR="004C7551" w:rsidRPr="00E36B78">
              <w:rPr>
                <w:rStyle w:val="Hipercze"/>
                <w:noProof/>
              </w:rPr>
              <w:t>Wskaźniki projektu</w:t>
            </w:r>
            <w:r w:rsidR="004C7551">
              <w:rPr>
                <w:noProof/>
                <w:webHidden/>
              </w:rPr>
              <w:tab/>
            </w:r>
            <w:r w:rsidR="004C7551">
              <w:rPr>
                <w:noProof/>
                <w:webHidden/>
              </w:rPr>
              <w:fldChar w:fldCharType="begin"/>
            </w:r>
            <w:r w:rsidR="004C7551">
              <w:rPr>
                <w:noProof/>
                <w:webHidden/>
              </w:rPr>
              <w:instrText xml:space="preserve"> PAGEREF _Toc515611159 \h </w:instrText>
            </w:r>
            <w:r w:rsidR="004C7551">
              <w:rPr>
                <w:noProof/>
                <w:webHidden/>
              </w:rPr>
            </w:r>
            <w:r w:rsidR="004C7551">
              <w:rPr>
                <w:noProof/>
                <w:webHidden/>
              </w:rPr>
              <w:fldChar w:fldCharType="separate"/>
            </w:r>
            <w:r w:rsidR="004C7551">
              <w:rPr>
                <w:noProof/>
                <w:webHidden/>
              </w:rPr>
              <w:t>16</w:t>
            </w:r>
            <w:r w:rsidR="004C7551">
              <w:rPr>
                <w:noProof/>
                <w:webHidden/>
              </w:rPr>
              <w:fldChar w:fldCharType="end"/>
            </w:r>
          </w:hyperlink>
        </w:p>
        <w:p w14:paraId="1021F1CC" w14:textId="72094AF1" w:rsidR="004C7551" w:rsidRDefault="00766311">
          <w:pPr>
            <w:pStyle w:val="Spistreci1"/>
            <w:tabs>
              <w:tab w:val="left" w:pos="440"/>
              <w:tab w:val="right" w:leader="dot" w:pos="9628"/>
            </w:tabs>
            <w:rPr>
              <w:noProof/>
            </w:rPr>
          </w:pPr>
          <w:hyperlink w:anchor="_Toc515611160" w:history="1">
            <w:r w:rsidR="004C7551" w:rsidRPr="00E36B78">
              <w:rPr>
                <w:rStyle w:val="Hipercze"/>
                <w:noProof/>
              </w:rPr>
              <w:t>9</w:t>
            </w:r>
            <w:r w:rsidR="004C7551">
              <w:rPr>
                <w:noProof/>
              </w:rPr>
              <w:tab/>
            </w:r>
            <w:r w:rsidR="004C7551" w:rsidRPr="00E36B78">
              <w:rPr>
                <w:rStyle w:val="Hipercze"/>
                <w:noProof/>
              </w:rPr>
              <w:t>ANALIZA WARIANTÓW</w:t>
            </w:r>
            <w:r w:rsidR="004C7551">
              <w:rPr>
                <w:noProof/>
                <w:webHidden/>
              </w:rPr>
              <w:tab/>
            </w:r>
            <w:r w:rsidR="004C7551">
              <w:rPr>
                <w:noProof/>
                <w:webHidden/>
              </w:rPr>
              <w:fldChar w:fldCharType="begin"/>
            </w:r>
            <w:r w:rsidR="004C7551">
              <w:rPr>
                <w:noProof/>
                <w:webHidden/>
              </w:rPr>
              <w:instrText xml:space="preserve"> PAGEREF _Toc515611160 \h </w:instrText>
            </w:r>
            <w:r w:rsidR="004C7551">
              <w:rPr>
                <w:noProof/>
                <w:webHidden/>
              </w:rPr>
            </w:r>
            <w:r w:rsidR="004C7551">
              <w:rPr>
                <w:noProof/>
                <w:webHidden/>
              </w:rPr>
              <w:fldChar w:fldCharType="separate"/>
            </w:r>
            <w:r w:rsidR="004C7551">
              <w:rPr>
                <w:noProof/>
                <w:webHidden/>
              </w:rPr>
              <w:t>18</w:t>
            </w:r>
            <w:r w:rsidR="004C7551">
              <w:rPr>
                <w:noProof/>
                <w:webHidden/>
              </w:rPr>
              <w:fldChar w:fldCharType="end"/>
            </w:r>
          </w:hyperlink>
        </w:p>
        <w:p w14:paraId="0145D270" w14:textId="1C9F07B4" w:rsidR="004C7551" w:rsidRDefault="00766311">
          <w:pPr>
            <w:pStyle w:val="Spistreci2"/>
            <w:tabs>
              <w:tab w:val="left" w:pos="880"/>
              <w:tab w:val="right" w:leader="dot" w:pos="9628"/>
            </w:tabs>
            <w:rPr>
              <w:noProof/>
            </w:rPr>
          </w:pPr>
          <w:hyperlink w:anchor="_Toc515611161" w:history="1">
            <w:r w:rsidR="004C7551" w:rsidRPr="00E36B78">
              <w:rPr>
                <w:rStyle w:val="Hipercze"/>
                <w:noProof/>
              </w:rPr>
              <w:t>9.1</w:t>
            </w:r>
            <w:r w:rsidR="004C7551">
              <w:rPr>
                <w:noProof/>
              </w:rPr>
              <w:tab/>
            </w:r>
            <w:r w:rsidR="004C7551" w:rsidRPr="00E36B78">
              <w:rPr>
                <w:rStyle w:val="Hipercze"/>
                <w:noProof/>
              </w:rPr>
              <w:t>Metoda analizy wariantów</w:t>
            </w:r>
            <w:r w:rsidR="004C7551">
              <w:rPr>
                <w:noProof/>
                <w:webHidden/>
              </w:rPr>
              <w:tab/>
            </w:r>
            <w:r w:rsidR="004C7551">
              <w:rPr>
                <w:noProof/>
                <w:webHidden/>
              </w:rPr>
              <w:fldChar w:fldCharType="begin"/>
            </w:r>
            <w:r w:rsidR="004C7551">
              <w:rPr>
                <w:noProof/>
                <w:webHidden/>
              </w:rPr>
              <w:instrText xml:space="preserve"> PAGEREF _Toc515611161 \h </w:instrText>
            </w:r>
            <w:r w:rsidR="004C7551">
              <w:rPr>
                <w:noProof/>
                <w:webHidden/>
              </w:rPr>
            </w:r>
            <w:r w:rsidR="004C7551">
              <w:rPr>
                <w:noProof/>
                <w:webHidden/>
              </w:rPr>
              <w:fldChar w:fldCharType="separate"/>
            </w:r>
            <w:r w:rsidR="004C7551">
              <w:rPr>
                <w:noProof/>
                <w:webHidden/>
              </w:rPr>
              <w:t>18</w:t>
            </w:r>
            <w:r w:rsidR="004C7551">
              <w:rPr>
                <w:noProof/>
                <w:webHidden/>
              </w:rPr>
              <w:fldChar w:fldCharType="end"/>
            </w:r>
          </w:hyperlink>
        </w:p>
        <w:p w14:paraId="6EA6D66C" w14:textId="3C4E2EBE" w:rsidR="004C7551" w:rsidRDefault="00766311">
          <w:pPr>
            <w:pStyle w:val="Spistreci2"/>
            <w:tabs>
              <w:tab w:val="left" w:pos="880"/>
              <w:tab w:val="right" w:leader="dot" w:pos="9628"/>
            </w:tabs>
            <w:rPr>
              <w:noProof/>
            </w:rPr>
          </w:pPr>
          <w:hyperlink w:anchor="_Toc515611162" w:history="1">
            <w:r w:rsidR="004C7551" w:rsidRPr="00E36B78">
              <w:rPr>
                <w:rStyle w:val="Hipercze"/>
                <w:noProof/>
              </w:rPr>
              <w:t>9.2</w:t>
            </w:r>
            <w:r w:rsidR="004C7551">
              <w:rPr>
                <w:noProof/>
              </w:rPr>
              <w:tab/>
            </w:r>
            <w:r w:rsidR="004C7551" w:rsidRPr="00E36B78">
              <w:rPr>
                <w:rStyle w:val="Hipercze"/>
                <w:noProof/>
              </w:rPr>
              <w:t>Analiza rozwiązań referencyjnych</w:t>
            </w:r>
            <w:r w:rsidR="004C7551">
              <w:rPr>
                <w:noProof/>
                <w:webHidden/>
              </w:rPr>
              <w:tab/>
            </w:r>
            <w:r w:rsidR="004C7551">
              <w:rPr>
                <w:noProof/>
                <w:webHidden/>
              </w:rPr>
              <w:fldChar w:fldCharType="begin"/>
            </w:r>
            <w:r w:rsidR="004C7551">
              <w:rPr>
                <w:noProof/>
                <w:webHidden/>
              </w:rPr>
              <w:instrText xml:space="preserve"> PAGEREF _Toc515611162 \h </w:instrText>
            </w:r>
            <w:r w:rsidR="004C7551">
              <w:rPr>
                <w:noProof/>
                <w:webHidden/>
              </w:rPr>
            </w:r>
            <w:r w:rsidR="004C7551">
              <w:rPr>
                <w:noProof/>
                <w:webHidden/>
              </w:rPr>
              <w:fldChar w:fldCharType="separate"/>
            </w:r>
            <w:r w:rsidR="004C7551">
              <w:rPr>
                <w:noProof/>
                <w:webHidden/>
              </w:rPr>
              <w:t>18</w:t>
            </w:r>
            <w:r w:rsidR="004C7551">
              <w:rPr>
                <w:noProof/>
                <w:webHidden/>
              </w:rPr>
              <w:fldChar w:fldCharType="end"/>
            </w:r>
          </w:hyperlink>
        </w:p>
        <w:p w14:paraId="117CCEDF" w14:textId="489BE7A6" w:rsidR="004C7551" w:rsidRDefault="00766311">
          <w:pPr>
            <w:pStyle w:val="Spistreci2"/>
            <w:tabs>
              <w:tab w:val="left" w:pos="880"/>
              <w:tab w:val="right" w:leader="dot" w:pos="9628"/>
            </w:tabs>
            <w:rPr>
              <w:noProof/>
            </w:rPr>
          </w:pPr>
          <w:hyperlink w:anchor="_Toc515611163" w:history="1">
            <w:r w:rsidR="004C7551" w:rsidRPr="00E36B78">
              <w:rPr>
                <w:rStyle w:val="Hipercze"/>
                <w:noProof/>
              </w:rPr>
              <w:t>9.3</w:t>
            </w:r>
            <w:r w:rsidR="004C7551">
              <w:rPr>
                <w:noProof/>
              </w:rPr>
              <w:tab/>
            </w:r>
            <w:r w:rsidR="004C7551" w:rsidRPr="00E36B78">
              <w:rPr>
                <w:rStyle w:val="Hipercze"/>
                <w:noProof/>
              </w:rPr>
              <w:t>Opis wariantów rozwiązania</w:t>
            </w:r>
            <w:r w:rsidR="004C7551">
              <w:rPr>
                <w:noProof/>
                <w:webHidden/>
              </w:rPr>
              <w:tab/>
            </w:r>
            <w:r w:rsidR="004C7551">
              <w:rPr>
                <w:noProof/>
                <w:webHidden/>
              </w:rPr>
              <w:fldChar w:fldCharType="begin"/>
            </w:r>
            <w:r w:rsidR="004C7551">
              <w:rPr>
                <w:noProof/>
                <w:webHidden/>
              </w:rPr>
              <w:instrText xml:space="preserve"> PAGEREF _Toc515611163 \h </w:instrText>
            </w:r>
            <w:r w:rsidR="004C7551">
              <w:rPr>
                <w:noProof/>
                <w:webHidden/>
              </w:rPr>
            </w:r>
            <w:r w:rsidR="004C7551">
              <w:rPr>
                <w:noProof/>
                <w:webHidden/>
              </w:rPr>
              <w:fldChar w:fldCharType="separate"/>
            </w:r>
            <w:r w:rsidR="004C7551">
              <w:rPr>
                <w:noProof/>
                <w:webHidden/>
              </w:rPr>
              <w:t>18</w:t>
            </w:r>
            <w:r w:rsidR="004C7551">
              <w:rPr>
                <w:noProof/>
                <w:webHidden/>
              </w:rPr>
              <w:fldChar w:fldCharType="end"/>
            </w:r>
          </w:hyperlink>
        </w:p>
        <w:p w14:paraId="7C18F3BC" w14:textId="3A08F571" w:rsidR="004C7551" w:rsidRDefault="00766311">
          <w:pPr>
            <w:pStyle w:val="Spistreci2"/>
            <w:tabs>
              <w:tab w:val="left" w:pos="880"/>
              <w:tab w:val="right" w:leader="dot" w:pos="9628"/>
            </w:tabs>
            <w:rPr>
              <w:noProof/>
            </w:rPr>
          </w:pPr>
          <w:hyperlink w:anchor="_Toc515611164" w:history="1">
            <w:r w:rsidR="004C7551" w:rsidRPr="00E36B78">
              <w:rPr>
                <w:rStyle w:val="Hipercze"/>
                <w:noProof/>
              </w:rPr>
              <w:t>9.4</w:t>
            </w:r>
            <w:r w:rsidR="004C7551">
              <w:rPr>
                <w:noProof/>
              </w:rPr>
              <w:tab/>
            </w:r>
            <w:r w:rsidR="004C7551" w:rsidRPr="00E36B78">
              <w:rPr>
                <w:rStyle w:val="Hipercze"/>
                <w:noProof/>
              </w:rPr>
              <w:t>Wybrane rozwiązanie inwestycyjne wraz z uzasadnieniem</w:t>
            </w:r>
            <w:r w:rsidR="004C7551">
              <w:rPr>
                <w:noProof/>
                <w:webHidden/>
              </w:rPr>
              <w:tab/>
            </w:r>
            <w:r w:rsidR="004C7551">
              <w:rPr>
                <w:noProof/>
                <w:webHidden/>
              </w:rPr>
              <w:fldChar w:fldCharType="begin"/>
            </w:r>
            <w:r w:rsidR="004C7551">
              <w:rPr>
                <w:noProof/>
                <w:webHidden/>
              </w:rPr>
              <w:instrText xml:space="preserve"> PAGEREF _Toc515611164 \h </w:instrText>
            </w:r>
            <w:r w:rsidR="004C7551">
              <w:rPr>
                <w:noProof/>
                <w:webHidden/>
              </w:rPr>
            </w:r>
            <w:r w:rsidR="004C7551">
              <w:rPr>
                <w:noProof/>
                <w:webHidden/>
              </w:rPr>
              <w:fldChar w:fldCharType="separate"/>
            </w:r>
            <w:r w:rsidR="004C7551">
              <w:rPr>
                <w:noProof/>
                <w:webHidden/>
              </w:rPr>
              <w:t>19</w:t>
            </w:r>
            <w:r w:rsidR="004C7551">
              <w:rPr>
                <w:noProof/>
                <w:webHidden/>
              </w:rPr>
              <w:fldChar w:fldCharType="end"/>
            </w:r>
          </w:hyperlink>
        </w:p>
        <w:p w14:paraId="644B7260" w14:textId="6CAE1F24" w:rsidR="004C7551" w:rsidRDefault="00766311">
          <w:pPr>
            <w:pStyle w:val="Spistreci1"/>
            <w:tabs>
              <w:tab w:val="left" w:pos="660"/>
              <w:tab w:val="right" w:leader="dot" w:pos="9628"/>
            </w:tabs>
            <w:rPr>
              <w:noProof/>
            </w:rPr>
          </w:pPr>
          <w:hyperlink w:anchor="_Toc515611165" w:history="1">
            <w:r w:rsidR="004C7551" w:rsidRPr="00E36B78">
              <w:rPr>
                <w:rStyle w:val="Hipercze"/>
                <w:noProof/>
              </w:rPr>
              <w:t>10</w:t>
            </w:r>
            <w:r w:rsidR="004C7551">
              <w:rPr>
                <w:noProof/>
              </w:rPr>
              <w:tab/>
            </w:r>
            <w:r w:rsidR="004C7551" w:rsidRPr="00E36B78">
              <w:rPr>
                <w:rStyle w:val="Hipercze"/>
                <w:noProof/>
              </w:rPr>
              <w:t>PRODUKTY</w:t>
            </w:r>
            <w:r w:rsidR="004C7551">
              <w:rPr>
                <w:noProof/>
                <w:webHidden/>
              </w:rPr>
              <w:tab/>
            </w:r>
            <w:r w:rsidR="004C7551">
              <w:rPr>
                <w:noProof/>
                <w:webHidden/>
              </w:rPr>
              <w:fldChar w:fldCharType="begin"/>
            </w:r>
            <w:r w:rsidR="004C7551">
              <w:rPr>
                <w:noProof/>
                <w:webHidden/>
              </w:rPr>
              <w:instrText xml:space="preserve"> PAGEREF _Toc515611165 \h </w:instrText>
            </w:r>
            <w:r w:rsidR="004C7551">
              <w:rPr>
                <w:noProof/>
                <w:webHidden/>
              </w:rPr>
            </w:r>
            <w:r w:rsidR="004C7551">
              <w:rPr>
                <w:noProof/>
                <w:webHidden/>
              </w:rPr>
              <w:fldChar w:fldCharType="separate"/>
            </w:r>
            <w:r w:rsidR="004C7551">
              <w:rPr>
                <w:noProof/>
                <w:webHidden/>
              </w:rPr>
              <w:t>19</w:t>
            </w:r>
            <w:r w:rsidR="004C7551">
              <w:rPr>
                <w:noProof/>
                <w:webHidden/>
              </w:rPr>
              <w:fldChar w:fldCharType="end"/>
            </w:r>
          </w:hyperlink>
        </w:p>
        <w:p w14:paraId="3D6FA91D" w14:textId="47B4F5A6" w:rsidR="004C7551" w:rsidRDefault="00766311">
          <w:pPr>
            <w:pStyle w:val="Spistreci2"/>
            <w:tabs>
              <w:tab w:val="left" w:pos="880"/>
              <w:tab w:val="right" w:leader="dot" w:pos="9628"/>
            </w:tabs>
            <w:rPr>
              <w:noProof/>
            </w:rPr>
          </w:pPr>
          <w:hyperlink w:anchor="_Toc515611166" w:history="1">
            <w:r w:rsidR="004C7551" w:rsidRPr="00E36B78">
              <w:rPr>
                <w:rStyle w:val="Hipercze"/>
                <w:noProof/>
              </w:rPr>
              <w:t>10.1</w:t>
            </w:r>
            <w:r w:rsidR="004C7551">
              <w:rPr>
                <w:noProof/>
              </w:rPr>
              <w:tab/>
            </w:r>
            <w:r w:rsidR="004C7551" w:rsidRPr="00E36B78">
              <w:rPr>
                <w:rStyle w:val="Hipercze"/>
                <w:noProof/>
              </w:rPr>
              <w:t>Systemy informatyczne</w:t>
            </w:r>
            <w:r w:rsidR="004C7551">
              <w:rPr>
                <w:noProof/>
                <w:webHidden/>
              </w:rPr>
              <w:tab/>
            </w:r>
            <w:r w:rsidR="004C7551">
              <w:rPr>
                <w:noProof/>
                <w:webHidden/>
              </w:rPr>
              <w:fldChar w:fldCharType="begin"/>
            </w:r>
            <w:r w:rsidR="004C7551">
              <w:rPr>
                <w:noProof/>
                <w:webHidden/>
              </w:rPr>
              <w:instrText xml:space="preserve"> PAGEREF _Toc515611166 \h </w:instrText>
            </w:r>
            <w:r w:rsidR="004C7551">
              <w:rPr>
                <w:noProof/>
                <w:webHidden/>
              </w:rPr>
            </w:r>
            <w:r w:rsidR="004C7551">
              <w:rPr>
                <w:noProof/>
                <w:webHidden/>
              </w:rPr>
              <w:fldChar w:fldCharType="separate"/>
            </w:r>
            <w:r w:rsidR="004C7551">
              <w:rPr>
                <w:noProof/>
                <w:webHidden/>
              </w:rPr>
              <w:t>20</w:t>
            </w:r>
            <w:r w:rsidR="004C7551">
              <w:rPr>
                <w:noProof/>
                <w:webHidden/>
              </w:rPr>
              <w:fldChar w:fldCharType="end"/>
            </w:r>
          </w:hyperlink>
        </w:p>
        <w:p w14:paraId="7FB78803" w14:textId="46DC8840" w:rsidR="004C7551" w:rsidRDefault="00766311">
          <w:pPr>
            <w:pStyle w:val="Spistreci2"/>
            <w:tabs>
              <w:tab w:val="left" w:pos="880"/>
              <w:tab w:val="right" w:leader="dot" w:pos="9628"/>
            </w:tabs>
            <w:rPr>
              <w:noProof/>
            </w:rPr>
          </w:pPr>
          <w:hyperlink w:anchor="_Toc515611167" w:history="1">
            <w:r w:rsidR="004C7551" w:rsidRPr="00E36B78">
              <w:rPr>
                <w:rStyle w:val="Hipercze"/>
                <w:noProof/>
              </w:rPr>
              <w:t>10.2</w:t>
            </w:r>
            <w:r w:rsidR="004C7551">
              <w:rPr>
                <w:noProof/>
              </w:rPr>
              <w:tab/>
            </w:r>
            <w:r w:rsidR="004C7551" w:rsidRPr="00E36B78">
              <w:rPr>
                <w:rStyle w:val="Hipercze"/>
                <w:noProof/>
              </w:rPr>
              <w:t>Usługi i funkcjonalności</w:t>
            </w:r>
            <w:r w:rsidR="004C7551">
              <w:rPr>
                <w:noProof/>
                <w:webHidden/>
              </w:rPr>
              <w:tab/>
            </w:r>
            <w:r w:rsidR="004C7551">
              <w:rPr>
                <w:noProof/>
                <w:webHidden/>
              </w:rPr>
              <w:fldChar w:fldCharType="begin"/>
            </w:r>
            <w:r w:rsidR="004C7551">
              <w:rPr>
                <w:noProof/>
                <w:webHidden/>
              </w:rPr>
              <w:instrText xml:space="preserve"> PAGEREF _Toc515611167 \h </w:instrText>
            </w:r>
            <w:r w:rsidR="004C7551">
              <w:rPr>
                <w:noProof/>
                <w:webHidden/>
              </w:rPr>
            </w:r>
            <w:r w:rsidR="004C7551">
              <w:rPr>
                <w:noProof/>
                <w:webHidden/>
              </w:rPr>
              <w:fldChar w:fldCharType="separate"/>
            </w:r>
            <w:r w:rsidR="004C7551">
              <w:rPr>
                <w:noProof/>
                <w:webHidden/>
              </w:rPr>
              <w:t>20</w:t>
            </w:r>
            <w:r w:rsidR="004C7551">
              <w:rPr>
                <w:noProof/>
                <w:webHidden/>
              </w:rPr>
              <w:fldChar w:fldCharType="end"/>
            </w:r>
          </w:hyperlink>
        </w:p>
        <w:p w14:paraId="3EE9CA0F" w14:textId="73DBC353" w:rsidR="004C7551" w:rsidRDefault="00766311">
          <w:pPr>
            <w:pStyle w:val="Spistreci3"/>
            <w:tabs>
              <w:tab w:val="left" w:pos="1320"/>
              <w:tab w:val="right" w:leader="dot" w:pos="9628"/>
            </w:tabs>
            <w:rPr>
              <w:noProof/>
            </w:rPr>
          </w:pPr>
          <w:hyperlink w:anchor="_Toc515611168" w:history="1">
            <w:r w:rsidR="004C7551" w:rsidRPr="00E36B78">
              <w:rPr>
                <w:rStyle w:val="Hipercze"/>
                <w:noProof/>
              </w:rPr>
              <w:t>10.2.1</w:t>
            </w:r>
            <w:r w:rsidR="004C7551">
              <w:rPr>
                <w:noProof/>
              </w:rPr>
              <w:tab/>
            </w:r>
            <w:r w:rsidR="004C7551" w:rsidRPr="00E36B78">
              <w:rPr>
                <w:rStyle w:val="Hipercze"/>
                <w:noProof/>
              </w:rPr>
              <w:t>Opis usług</w:t>
            </w:r>
            <w:r w:rsidR="004C7551">
              <w:rPr>
                <w:noProof/>
                <w:webHidden/>
              </w:rPr>
              <w:tab/>
            </w:r>
            <w:r w:rsidR="004C7551">
              <w:rPr>
                <w:noProof/>
                <w:webHidden/>
              </w:rPr>
              <w:fldChar w:fldCharType="begin"/>
            </w:r>
            <w:r w:rsidR="004C7551">
              <w:rPr>
                <w:noProof/>
                <w:webHidden/>
              </w:rPr>
              <w:instrText xml:space="preserve"> PAGEREF _Toc515611168 \h </w:instrText>
            </w:r>
            <w:r w:rsidR="004C7551">
              <w:rPr>
                <w:noProof/>
                <w:webHidden/>
              </w:rPr>
            </w:r>
            <w:r w:rsidR="004C7551">
              <w:rPr>
                <w:noProof/>
                <w:webHidden/>
              </w:rPr>
              <w:fldChar w:fldCharType="separate"/>
            </w:r>
            <w:r w:rsidR="004C7551">
              <w:rPr>
                <w:noProof/>
                <w:webHidden/>
              </w:rPr>
              <w:t>21</w:t>
            </w:r>
            <w:r w:rsidR="004C7551">
              <w:rPr>
                <w:noProof/>
                <w:webHidden/>
              </w:rPr>
              <w:fldChar w:fldCharType="end"/>
            </w:r>
          </w:hyperlink>
        </w:p>
        <w:p w14:paraId="29F97BBD" w14:textId="7EDE6F7F" w:rsidR="004C7551" w:rsidRDefault="00766311">
          <w:pPr>
            <w:pStyle w:val="Spistreci2"/>
            <w:tabs>
              <w:tab w:val="left" w:pos="880"/>
              <w:tab w:val="right" w:leader="dot" w:pos="9628"/>
            </w:tabs>
            <w:rPr>
              <w:noProof/>
            </w:rPr>
          </w:pPr>
          <w:hyperlink w:anchor="_Toc515611169" w:history="1">
            <w:r w:rsidR="004C7551" w:rsidRPr="00E36B78">
              <w:rPr>
                <w:rStyle w:val="Hipercze"/>
                <w:noProof/>
              </w:rPr>
              <w:t>10.3</w:t>
            </w:r>
            <w:r w:rsidR="004C7551">
              <w:rPr>
                <w:noProof/>
              </w:rPr>
              <w:tab/>
            </w:r>
            <w:r w:rsidR="004C7551" w:rsidRPr="00E36B78">
              <w:rPr>
                <w:rStyle w:val="Hipercze"/>
                <w:noProof/>
              </w:rPr>
              <w:t>Rejestry publiczne i udostępnianie informacji sektora publicznego</w:t>
            </w:r>
            <w:r w:rsidR="004C7551">
              <w:rPr>
                <w:noProof/>
                <w:webHidden/>
              </w:rPr>
              <w:tab/>
            </w:r>
            <w:r w:rsidR="004C7551">
              <w:rPr>
                <w:noProof/>
                <w:webHidden/>
              </w:rPr>
              <w:fldChar w:fldCharType="begin"/>
            </w:r>
            <w:r w:rsidR="004C7551">
              <w:rPr>
                <w:noProof/>
                <w:webHidden/>
              </w:rPr>
              <w:instrText xml:space="preserve"> PAGEREF _Toc515611169 \h </w:instrText>
            </w:r>
            <w:r w:rsidR="004C7551">
              <w:rPr>
                <w:noProof/>
                <w:webHidden/>
              </w:rPr>
            </w:r>
            <w:r w:rsidR="004C7551">
              <w:rPr>
                <w:noProof/>
                <w:webHidden/>
              </w:rPr>
              <w:fldChar w:fldCharType="separate"/>
            </w:r>
            <w:r w:rsidR="004C7551">
              <w:rPr>
                <w:noProof/>
                <w:webHidden/>
              </w:rPr>
              <w:t>22</w:t>
            </w:r>
            <w:r w:rsidR="004C7551">
              <w:rPr>
                <w:noProof/>
                <w:webHidden/>
              </w:rPr>
              <w:fldChar w:fldCharType="end"/>
            </w:r>
          </w:hyperlink>
        </w:p>
        <w:p w14:paraId="630CD6C7" w14:textId="189BB38E" w:rsidR="004C7551" w:rsidRDefault="00766311">
          <w:pPr>
            <w:pStyle w:val="Spistreci1"/>
            <w:tabs>
              <w:tab w:val="left" w:pos="660"/>
              <w:tab w:val="right" w:leader="dot" w:pos="9628"/>
            </w:tabs>
            <w:rPr>
              <w:noProof/>
            </w:rPr>
          </w:pPr>
          <w:hyperlink w:anchor="_Toc515611170" w:history="1">
            <w:r w:rsidR="004C7551" w:rsidRPr="00E36B78">
              <w:rPr>
                <w:rStyle w:val="Hipercze"/>
                <w:noProof/>
              </w:rPr>
              <w:t>11</w:t>
            </w:r>
            <w:r w:rsidR="004C7551">
              <w:rPr>
                <w:noProof/>
              </w:rPr>
              <w:tab/>
            </w:r>
            <w:r w:rsidR="004C7551" w:rsidRPr="00E36B78">
              <w:rPr>
                <w:rStyle w:val="Hipercze"/>
                <w:noProof/>
              </w:rPr>
              <w:t>JAKOŚĆ I BEZPIECZEŃSTWO OPROGRAMOWANIA</w:t>
            </w:r>
            <w:r w:rsidR="004C7551">
              <w:rPr>
                <w:noProof/>
                <w:webHidden/>
              </w:rPr>
              <w:tab/>
            </w:r>
            <w:r w:rsidR="004C7551">
              <w:rPr>
                <w:noProof/>
                <w:webHidden/>
              </w:rPr>
              <w:fldChar w:fldCharType="begin"/>
            </w:r>
            <w:r w:rsidR="004C7551">
              <w:rPr>
                <w:noProof/>
                <w:webHidden/>
              </w:rPr>
              <w:instrText xml:space="preserve"> PAGEREF _Toc515611170 \h </w:instrText>
            </w:r>
            <w:r w:rsidR="004C7551">
              <w:rPr>
                <w:noProof/>
                <w:webHidden/>
              </w:rPr>
            </w:r>
            <w:r w:rsidR="004C7551">
              <w:rPr>
                <w:noProof/>
                <w:webHidden/>
              </w:rPr>
              <w:fldChar w:fldCharType="separate"/>
            </w:r>
            <w:r w:rsidR="004C7551">
              <w:rPr>
                <w:noProof/>
                <w:webHidden/>
              </w:rPr>
              <w:t>23</w:t>
            </w:r>
            <w:r w:rsidR="004C7551">
              <w:rPr>
                <w:noProof/>
                <w:webHidden/>
              </w:rPr>
              <w:fldChar w:fldCharType="end"/>
            </w:r>
          </w:hyperlink>
        </w:p>
        <w:p w14:paraId="7E987751" w14:textId="095D6A84" w:rsidR="004C7551" w:rsidRDefault="00766311">
          <w:pPr>
            <w:pStyle w:val="Spistreci2"/>
            <w:tabs>
              <w:tab w:val="left" w:pos="880"/>
              <w:tab w:val="right" w:leader="dot" w:pos="9628"/>
            </w:tabs>
            <w:rPr>
              <w:noProof/>
            </w:rPr>
          </w:pPr>
          <w:hyperlink w:anchor="_Toc515611171" w:history="1">
            <w:r w:rsidR="004C7551" w:rsidRPr="00E36B78">
              <w:rPr>
                <w:rStyle w:val="Hipercze"/>
                <w:noProof/>
              </w:rPr>
              <w:t>11.1</w:t>
            </w:r>
            <w:r w:rsidR="004C7551">
              <w:rPr>
                <w:noProof/>
              </w:rPr>
              <w:tab/>
            </w:r>
            <w:r w:rsidR="004C7551" w:rsidRPr="00E36B78">
              <w:rPr>
                <w:rStyle w:val="Hipercze"/>
                <w:noProof/>
              </w:rPr>
              <w:t>Analiza bezpieczeństwa kodu</w:t>
            </w:r>
            <w:r w:rsidR="004C7551">
              <w:rPr>
                <w:noProof/>
                <w:webHidden/>
              </w:rPr>
              <w:tab/>
            </w:r>
            <w:r w:rsidR="004C7551">
              <w:rPr>
                <w:noProof/>
                <w:webHidden/>
              </w:rPr>
              <w:fldChar w:fldCharType="begin"/>
            </w:r>
            <w:r w:rsidR="004C7551">
              <w:rPr>
                <w:noProof/>
                <w:webHidden/>
              </w:rPr>
              <w:instrText xml:space="preserve"> PAGEREF _Toc515611171 \h </w:instrText>
            </w:r>
            <w:r w:rsidR="004C7551">
              <w:rPr>
                <w:noProof/>
                <w:webHidden/>
              </w:rPr>
            </w:r>
            <w:r w:rsidR="004C7551">
              <w:rPr>
                <w:noProof/>
                <w:webHidden/>
              </w:rPr>
              <w:fldChar w:fldCharType="separate"/>
            </w:r>
            <w:r w:rsidR="004C7551">
              <w:rPr>
                <w:noProof/>
                <w:webHidden/>
              </w:rPr>
              <w:t>23</w:t>
            </w:r>
            <w:r w:rsidR="004C7551">
              <w:rPr>
                <w:noProof/>
                <w:webHidden/>
              </w:rPr>
              <w:fldChar w:fldCharType="end"/>
            </w:r>
          </w:hyperlink>
        </w:p>
        <w:p w14:paraId="3A265543" w14:textId="0DD2F961" w:rsidR="004C7551" w:rsidRDefault="00766311">
          <w:pPr>
            <w:pStyle w:val="Spistreci2"/>
            <w:tabs>
              <w:tab w:val="left" w:pos="880"/>
              <w:tab w:val="right" w:leader="dot" w:pos="9628"/>
            </w:tabs>
            <w:rPr>
              <w:noProof/>
            </w:rPr>
          </w:pPr>
          <w:hyperlink w:anchor="_Toc515611172" w:history="1">
            <w:r w:rsidR="004C7551" w:rsidRPr="00E36B78">
              <w:rPr>
                <w:rStyle w:val="Hipercze"/>
                <w:noProof/>
              </w:rPr>
              <w:t>11.2</w:t>
            </w:r>
            <w:r w:rsidR="004C7551">
              <w:rPr>
                <w:noProof/>
              </w:rPr>
              <w:tab/>
            </w:r>
            <w:r w:rsidR="004C7551" w:rsidRPr="00E36B78">
              <w:rPr>
                <w:rStyle w:val="Hipercze"/>
                <w:noProof/>
              </w:rPr>
              <w:t>Bezpieczeństwo teleinformatyczne</w:t>
            </w:r>
            <w:r w:rsidR="004C7551">
              <w:rPr>
                <w:noProof/>
                <w:webHidden/>
              </w:rPr>
              <w:tab/>
            </w:r>
            <w:r w:rsidR="004C7551">
              <w:rPr>
                <w:noProof/>
                <w:webHidden/>
              </w:rPr>
              <w:fldChar w:fldCharType="begin"/>
            </w:r>
            <w:r w:rsidR="004C7551">
              <w:rPr>
                <w:noProof/>
                <w:webHidden/>
              </w:rPr>
              <w:instrText xml:space="preserve"> PAGEREF _Toc515611172 \h </w:instrText>
            </w:r>
            <w:r w:rsidR="004C7551">
              <w:rPr>
                <w:noProof/>
                <w:webHidden/>
              </w:rPr>
            </w:r>
            <w:r w:rsidR="004C7551">
              <w:rPr>
                <w:noProof/>
                <w:webHidden/>
              </w:rPr>
              <w:fldChar w:fldCharType="separate"/>
            </w:r>
            <w:r w:rsidR="004C7551">
              <w:rPr>
                <w:noProof/>
                <w:webHidden/>
              </w:rPr>
              <w:t>24</w:t>
            </w:r>
            <w:r w:rsidR="004C7551">
              <w:rPr>
                <w:noProof/>
                <w:webHidden/>
              </w:rPr>
              <w:fldChar w:fldCharType="end"/>
            </w:r>
          </w:hyperlink>
        </w:p>
        <w:p w14:paraId="6BA1C879" w14:textId="4938A40B" w:rsidR="004C7551" w:rsidRDefault="00766311">
          <w:pPr>
            <w:pStyle w:val="Spistreci2"/>
            <w:tabs>
              <w:tab w:val="left" w:pos="880"/>
              <w:tab w:val="right" w:leader="dot" w:pos="9628"/>
            </w:tabs>
            <w:rPr>
              <w:noProof/>
            </w:rPr>
          </w:pPr>
          <w:hyperlink w:anchor="_Toc515611173" w:history="1">
            <w:r w:rsidR="004C7551" w:rsidRPr="00E36B78">
              <w:rPr>
                <w:rStyle w:val="Hipercze"/>
                <w:noProof/>
              </w:rPr>
              <w:t>11.3</w:t>
            </w:r>
            <w:r w:rsidR="004C7551">
              <w:rPr>
                <w:noProof/>
              </w:rPr>
              <w:tab/>
            </w:r>
            <w:r w:rsidR="004C7551" w:rsidRPr="00E36B78">
              <w:rPr>
                <w:rStyle w:val="Hipercze"/>
                <w:noProof/>
              </w:rPr>
              <w:t>Testy penetracyjne</w:t>
            </w:r>
            <w:r w:rsidR="004C7551">
              <w:rPr>
                <w:noProof/>
                <w:webHidden/>
              </w:rPr>
              <w:tab/>
            </w:r>
            <w:r w:rsidR="004C7551">
              <w:rPr>
                <w:noProof/>
                <w:webHidden/>
              </w:rPr>
              <w:fldChar w:fldCharType="begin"/>
            </w:r>
            <w:r w:rsidR="004C7551">
              <w:rPr>
                <w:noProof/>
                <w:webHidden/>
              </w:rPr>
              <w:instrText xml:space="preserve"> PAGEREF _Toc515611173 \h </w:instrText>
            </w:r>
            <w:r w:rsidR="004C7551">
              <w:rPr>
                <w:noProof/>
                <w:webHidden/>
              </w:rPr>
            </w:r>
            <w:r w:rsidR="004C7551">
              <w:rPr>
                <w:noProof/>
                <w:webHidden/>
              </w:rPr>
              <w:fldChar w:fldCharType="separate"/>
            </w:r>
            <w:r w:rsidR="004C7551">
              <w:rPr>
                <w:noProof/>
                <w:webHidden/>
              </w:rPr>
              <w:t>24</w:t>
            </w:r>
            <w:r w:rsidR="004C7551">
              <w:rPr>
                <w:noProof/>
                <w:webHidden/>
              </w:rPr>
              <w:fldChar w:fldCharType="end"/>
            </w:r>
          </w:hyperlink>
        </w:p>
        <w:p w14:paraId="3894C1B1" w14:textId="71DF4E32" w:rsidR="004C7551" w:rsidRDefault="00766311">
          <w:pPr>
            <w:pStyle w:val="Spistreci2"/>
            <w:tabs>
              <w:tab w:val="left" w:pos="880"/>
              <w:tab w:val="right" w:leader="dot" w:pos="9628"/>
            </w:tabs>
            <w:rPr>
              <w:noProof/>
            </w:rPr>
          </w:pPr>
          <w:hyperlink w:anchor="_Toc515611174" w:history="1">
            <w:r w:rsidR="004C7551" w:rsidRPr="00E36B78">
              <w:rPr>
                <w:rStyle w:val="Hipercze"/>
                <w:noProof/>
              </w:rPr>
              <w:t>11.4</w:t>
            </w:r>
            <w:r w:rsidR="004C7551">
              <w:rPr>
                <w:noProof/>
              </w:rPr>
              <w:tab/>
            </w:r>
            <w:r w:rsidR="004C7551" w:rsidRPr="00E36B78">
              <w:rPr>
                <w:rStyle w:val="Hipercze"/>
                <w:noProof/>
              </w:rPr>
              <w:t>Testy automatyczne</w:t>
            </w:r>
            <w:r w:rsidR="004C7551">
              <w:rPr>
                <w:noProof/>
                <w:webHidden/>
              </w:rPr>
              <w:tab/>
            </w:r>
            <w:r w:rsidR="004C7551">
              <w:rPr>
                <w:noProof/>
                <w:webHidden/>
              </w:rPr>
              <w:fldChar w:fldCharType="begin"/>
            </w:r>
            <w:r w:rsidR="004C7551">
              <w:rPr>
                <w:noProof/>
                <w:webHidden/>
              </w:rPr>
              <w:instrText xml:space="preserve"> PAGEREF _Toc515611174 \h </w:instrText>
            </w:r>
            <w:r w:rsidR="004C7551">
              <w:rPr>
                <w:noProof/>
                <w:webHidden/>
              </w:rPr>
            </w:r>
            <w:r w:rsidR="004C7551">
              <w:rPr>
                <w:noProof/>
                <w:webHidden/>
              </w:rPr>
              <w:fldChar w:fldCharType="separate"/>
            </w:r>
            <w:r w:rsidR="004C7551">
              <w:rPr>
                <w:noProof/>
                <w:webHidden/>
              </w:rPr>
              <w:t>25</w:t>
            </w:r>
            <w:r w:rsidR="004C7551">
              <w:rPr>
                <w:noProof/>
                <w:webHidden/>
              </w:rPr>
              <w:fldChar w:fldCharType="end"/>
            </w:r>
          </w:hyperlink>
        </w:p>
        <w:p w14:paraId="3DD78755" w14:textId="6A7C6AF1" w:rsidR="004C7551" w:rsidRDefault="00766311">
          <w:pPr>
            <w:pStyle w:val="Spistreci2"/>
            <w:tabs>
              <w:tab w:val="left" w:pos="880"/>
              <w:tab w:val="right" w:leader="dot" w:pos="9628"/>
            </w:tabs>
            <w:rPr>
              <w:noProof/>
            </w:rPr>
          </w:pPr>
          <w:hyperlink w:anchor="_Toc515611175" w:history="1">
            <w:r w:rsidR="004C7551" w:rsidRPr="00E36B78">
              <w:rPr>
                <w:rStyle w:val="Hipercze"/>
                <w:noProof/>
              </w:rPr>
              <w:t>11.5</w:t>
            </w:r>
            <w:r w:rsidR="004C7551">
              <w:rPr>
                <w:noProof/>
              </w:rPr>
              <w:tab/>
            </w:r>
            <w:r w:rsidR="004C7551" w:rsidRPr="00E36B78">
              <w:rPr>
                <w:rStyle w:val="Hipercze"/>
                <w:noProof/>
              </w:rPr>
              <w:t>Modułowa budowa systemu</w:t>
            </w:r>
            <w:r w:rsidR="004C7551">
              <w:rPr>
                <w:noProof/>
                <w:webHidden/>
              </w:rPr>
              <w:tab/>
            </w:r>
            <w:r w:rsidR="004C7551">
              <w:rPr>
                <w:noProof/>
                <w:webHidden/>
              </w:rPr>
              <w:fldChar w:fldCharType="begin"/>
            </w:r>
            <w:r w:rsidR="004C7551">
              <w:rPr>
                <w:noProof/>
                <w:webHidden/>
              </w:rPr>
              <w:instrText xml:space="preserve"> PAGEREF _Toc515611175 \h </w:instrText>
            </w:r>
            <w:r w:rsidR="004C7551">
              <w:rPr>
                <w:noProof/>
                <w:webHidden/>
              </w:rPr>
            </w:r>
            <w:r w:rsidR="004C7551">
              <w:rPr>
                <w:noProof/>
                <w:webHidden/>
              </w:rPr>
              <w:fldChar w:fldCharType="separate"/>
            </w:r>
            <w:r w:rsidR="004C7551">
              <w:rPr>
                <w:noProof/>
                <w:webHidden/>
              </w:rPr>
              <w:t>25</w:t>
            </w:r>
            <w:r w:rsidR="004C7551">
              <w:rPr>
                <w:noProof/>
                <w:webHidden/>
              </w:rPr>
              <w:fldChar w:fldCharType="end"/>
            </w:r>
          </w:hyperlink>
        </w:p>
        <w:p w14:paraId="106F8E2A" w14:textId="1315AB61" w:rsidR="004C7551" w:rsidRDefault="00766311">
          <w:pPr>
            <w:pStyle w:val="Spistreci1"/>
            <w:tabs>
              <w:tab w:val="left" w:pos="660"/>
              <w:tab w:val="right" w:leader="dot" w:pos="9628"/>
            </w:tabs>
            <w:rPr>
              <w:noProof/>
            </w:rPr>
          </w:pPr>
          <w:hyperlink w:anchor="_Toc515611176" w:history="1">
            <w:r w:rsidR="004C7551" w:rsidRPr="00E36B78">
              <w:rPr>
                <w:rStyle w:val="Hipercze"/>
                <w:noProof/>
              </w:rPr>
              <w:t>12</w:t>
            </w:r>
            <w:r w:rsidR="004C7551">
              <w:rPr>
                <w:noProof/>
              </w:rPr>
              <w:tab/>
            </w:r>
            <w:r w:rsidR="004C7551" w:rsidRPr="00E36B78">
              <w:rPr>
                <w:rStyle w:val="Hipercze"/>
                <w:noProof/>
              </w:rPr>
              <w:t>UŻYTECZNOŚĆ USŁUGI</w:t>
            </w:r>
            <w:r w:rsidR="004C7551">
              <w:rPr>
                <w:noProof/>
                <w:webHidden/>
              </w:rPr>
              <w:tab/>
            </w:r>
            <w:r w:rsidR="004C7551">
              <w:rPr>
                <w:noProof/>
                <w:webHidden/>
              </w:rPr>
              <w:fldChar w:fldCharType="begin"/>
            </w:r>
            <w:r w:rsidR="004C7551">
              <w:rPr>
                <w:noProof/>
                <w:webHidden/>
              </w:rPr>
              <w:instrText xml:space="preserve"> PAGEREF _Toc515611176 \h </w:instrText>
            </w:r>
            <w:r w:rsidR="004C7551">
              <w:rPr>
                <w:noProof/>
                <w:webHidden/>
              </w:rPr>
            </w:r>
            <w:r w:rsidR="004C7551">
              <w:rPr>
                <w:noProof/>
                <w:webHidden/>
              </w:rPr>
              <w:fldChar w:fldCharType="separate"/>
            </w:r>
            <w:r w:rsidR="004C7551">
              <w:rPr>
                <w:noProof/>
                <w:webHidden/>
              </w:rPr>
              <w:t>25</w:t>
            </w:r>
            <w:r w:rsidR="004C7551">
              <w:rPr>
                <w:noProof/>
                <w:webHidden/>
              </w:rPr>
              <w:fldChar w:fldCharType="end"/>
            </w:r>
          </w:hyperlink>
        </w:p>
        <w:p w14:paraId="22ADA346" w14:textId="65ACA00F" w:rsidR="004C7551" w:rsidRDefault="00766311">
          <w:pPr>
            <w:pStyle w:val="Spistreci2"/>
            <w:tabs>
              <w:tab w:val="left" w:pos="880"/>
              <w:tab w:val="right" w:leader="dot" w:pos="9628"/>
            </w:tabs>
            <w:rPr>
              <w:noProof/>
            </w:rPr>
          </w:pPr>
          <w:hyperlink w:anchor="_Toc515611177" w:history="1">
            <w:r w:rsidR="004C7551" w:rsidRPr="00E36B78">
              <w:rPr>
                <w:rStyle w:val="Hipercze"/>
                <w:noProof/>
              </w:rPr>
              <w:t>12.1</w:t>
            </w:r>
            <w:r w:rsidR="004C7551">
              <w:rPr>
                <w:noProof/>
              </w:rPr>
              <w:tab/>
            </w:r>
            <w:r w:rsidR="004C7551" w:rsidRPr="00E36B78">
              <w:rPr>
                <w:rStyle w:val="Hipercze"/>
                <w:noProof/>
              </w:rPr>
              <w:t>Weryfikacja produktów przez użytkowników</w:t>
            </w:r>
            <w:r w:rsidR="004C7551">
              <w:rPr>
                <w:noProof/>
                <w:webHidden/>
              </w:rPr>
              <w:tab/>
            </w:r>
            <w:r w:rsidR="004C7551">
              <w:rPr>
                <w:noProof/>
                <w:webHidden/>
              </w:rPr>
              <w:fldChar w:fldCharType="begin"/>
            </w:r>
            <w:r w:rsidR="004C7551">
              <w:rPr>
                <w:noProof/>
                <w:webHidden/>
              </w:rPr>
              <w:instrText xml:space="preserve"> PAGEREF _Toc515611177 \h </w:instrText>
            </w:r>
            <w:r w:rsidR="004C7551">
              <w:rPr>
                <w:noProof/>
                <w:webHidden/>
              </w:rPr>
            </w:r>
            <w:r w:rsidR="004C7551">
              <w:rPr>
                <w:noProof/>
                <w:webHidden/>
              </w:rPr>
              <w:fldChar w:fldCharType="separate"/>
            </w:r>
            <w:r w:rsidR="004C7551">
              <w:rPr>
                <w:noProof/>
                <w:webHidden/>
              </w:rPr>
              <w:t>25</w:t>
            </w:r>
            <w:r w:rsidR="004C7551">
              <w:rPr>
                <w:noProof/>
                <w:webHidden/>
              </w:rPr>
              <w:fldChar w:fldCharType="end"/>
            </w:r>
          </w:hyperlink>
        </w:p>
        <w:p w14:paraId="7A5D68E0" w14:textId="4CD9D261" w:rsidR="004C7551" w:rsidRDefault="00766311">
          <w:pPr>
            <w:pStyle w:val="Spistreci2"/>
            <w:tabs>
              <w:tab w:val="left" w:pos="880"/>
              <w:tab w:val="right" w:leader="dot" w:pos="9628"/>
            </w:tabs>
            <w:rPr>
              <w:noProof/>
            </w:rPr>
          </w:pPr>
          <w:hyperlink w:anchor="_Toc515611178" w:history="1">
            <w:r w:rsidR="004C7551" w:rsidRPr="00E36B78">
              <w:rPr>
                <w:rStyle w:val="Hipercze"/>
                <w:noProof/>
              </w:rPr>
              <w:t>12.2</w:t>
            </w:r>
            <w:r w:rsidR="004C7551">
              <w:rPr>
                <w:noProof/>
              </w:rPr>
              <w:tab/>
            </w:r>
            <w:r w:rsidR="004C7551" w:rsidRPr="00E36B78">
              <w:rPr>
                <w:rStyle w:val="Hipercze"/>
                <w:noProof/>
              </w:rPr>
              <w:t>DOSTĘPNOŚĆ+</w:t>
            </w:r>
            <w:r w:rsidR="004C7551">
              <w:rPr>
                <w:noProof/>
                <w:webHidden/>
              </w:rPr>
              <w:tab/>
            </w:r>
            <w:r w:rsidR="004C7551">
              <w:rPr>
                <w:noProof/>
                <w:webHidden/>
              </w:rPr>
              <w:fldChar w:fldCharType="begin"/>
            </w:r>
            <w:r w:rsidR="004C7551">
              <w:rPr>
                <w:noProof/>
                <w:webHidden/>
              </w:rPr>
              <w:instrText xml:space="preserve"> PAGEREF _Toc515611178 \h </w:instrText>
            </w:r>
            <w:r w:rsidR="004C7551">
              <w:rPr>
                <w:noProof/>
                <w:webHidden/>
              </w:rPr>
            </w:r>
            <w:r w:rsidR="004C7551">
              <w:rPr>
                <w:noProof/>
                <w:webHidden/>
              </w:rPr>
              <w:fldChar w:fldCharType="separate"/>
            </w:r>
            <w:r w:rsidR="004C7551">
              <w:rPr>
                <w:noProof/>
                <w:webHidden/>
              </w:rPr>
              <w:t>26</w:t>
            </w:r>
            <w:r w:rsidR="004C7551">
              <w:rPr>
                <w:noProof/>
                <w:webHidden/>
              </w:rPr>
              <w:fldChar w:fldCharType="end"/>
            </w:r>
          </w:hyperlink>
        </w:p>
        <w:p w14:paraId="6C8D5F45" w14:textId="1894E9D4" w:rsidR="004C7551" w:rsidRDefault="00766311">
          <w:pPr>
            <w:pStyle w:val="Spistreci1"/>
            <w:tabs>
              <w:tab w:val="left" w:pos="660"/>
              <w:tab w:val="right" w:leader="dot" w:pos="9628"/>
            </w:tabs>
            <w:rPr>
              <w:noProof/>
            </w:rPr>
          </w:pPr>
          <w:hyperlink w:anchor="_Toc515611179" w:history="1">
            <w:r w:rsidR="004C7551" w:rsidRPr="00E36B78">
              <w:rPr>
                <w:rStyle w:val="Hipercze"/>
                <w:noProof/>
              </w:rPr>
              <w:t>13</w:t>
            </w:r>
            <w:r w:rsidR="004C7551">
              <w:rPr>
                <w:noProof/>
              </w:rPr>
              <w:tab/>
            </w:r>
            <w:r w:rsidR="004C7551" w:rsidRPr="00E36B78">
              <w:rPr>
                <w:rStyle w:val="Hipercze"/>
                <w:noProof/>
              </w:rPr>
              <w:t>PRAWA AUTORSKIE</w:t>
            </w:r>
            <w:r w:rsidR="004C7551">
              <w:rPr>
                <w:noProof/>
                <w:webHidden/>
              </w:rPr>
              <w:tab/>
            </w:r>
            <w:r w:rsidR="004C7551">
              <w:rPr>
                <w:noProof/>
                <w:webHidden/>
              </w:rPr>
              <w:fldChar w:fldCharType="begin"/>
            </w:r>
            <w:r w:rsidR="004C7551">
              <w:rPr>
                <w:noProof/>
                <w:webHidden/>
              </w:rPr>
              <w:instrText xml:space="preserve"> PAGEREF _Toc515611179 \h </w:instrText>
            </w:r>
            <w:r w:rsidR="004C7551">
              <w:rPr>
                <w:noProof/>
                <w:webHidden/>
              </w:rPr>
            </w:r>
            <w:r w:rsidR="004C7551">
              <w:rPr>
                <w:noProof/>
                <w:webHidden/>
              </w:rPr>
              <w:fldChar w:fldCharType="separate"/>
            </w:r>
            <w:r w:rsidR="004C7551">
              <w:rPr>
                <w:noProof/>
                <w:webHidden/>
              </w:rPr>
              <w:t>27</w:t>
            </w:r>
            <w:r w:rsidR="004C7551">
              <w:rPr>
                <w:noProof/>
                <w:webHidden/>
              </w:rPr>
              <w:fldChar w:fldCharType="end"/>
            </w:r>
          </w:hyperlink>
        </w:p>
        <w:p w14:paraId="068CCAB0" w14:textId="2D927686" w:rsidR="004C7551" w:rsidRDefault="00766311">
          <w:pPr>
            <w:pStyle w:val="Spistreci2"/>
            <w:tabs>
              <w:tab w:val="left" w:pos="880"/>
              <w:tab w:val="right" w:leader="dot" w:pos="9628"/>
            </w:tabs>
            <w:rPr>
              <w:noProof/>
            </w:rPr>
          </w:pPr>
          <w:hyperlink w:anchor="_Toc515611180" w:history="1">
            <w:r w:rsidR="004C7551" w:rsidRPr="00E36B78">
              <w:rPr>
                <w:rStyle w:val="Hipercze"/>
                <w:noProof/>
              </w:rPr>
              <w:t>13.1</w:t>
            </w:r>
            <w:r w:rsidR="004C7551">
              <w:rPr>
                <w:noProof/>
              </w:rPr>
              <w:tab/>
            </w:r>
            <w:r w:rsidR="004C7551" w:rsidRPr="00E36B78">
              <w:rPr>
                <w:rStyle w:val="Hipercze"/>
                <w:noProof/>
              </w:rPr>
              <w:t>Model nabycia praw autorskich</w:t>
            </w:r>
            <w:r w:rsidR="004C7551">
              <w:rPr>
                <w:noProof/>
                <w:webHidden/>
              </w:rPr>
              <w:tab/>
            </w:r>
            <w:r w:rsidR="004C7551">
              <w:rPr>
                <w:noProof/>
                <w:webHidden/>
              </w:rPr>
              <w:fldChar w:fldCharType="begin"/>
            </w:r>
            <w:r w:rsidR="004C7551">
              <w:rPr>
                <w:noProof/>
                <w:webHidden/>
              </w:rPr>
              <w:instrText xml:space="preserve"> PAGEREF _Toc515611180 \h </w:instrText>
            </w:r>
            <w:r w:rsidR="004C7551">
              <w:rPr>
                <w:noProof/>
                <w:webHidden/>
              </w:rPr>
            </w:r>
            <w:r w:rsidR="004C7551">
              <w:rPr>
                <w:noProof/>
                <w:webHidden/>
              </w:rPr>
              <w:fldChar w:fldCharType="separate"/>
            </w:r>
            <w:r w:rsidR="004C7551">
              <w:rPr>
                <w:noProof/>
                <w:webHidden/>
              </w:rPr>
              <w:t>27</w:t>
            </w:r>
            <w:r w:rsidR="004C7551">
              <w:rPr>
                <w:noProof/>
                <w:webHidden/>
              </w:rPr>
              <w:fldChar w:fldCharType="end"/>
            </w:r>
          </w:hyperlink>
        </w:p>
        <w:p w14:paraId="624875B6" w14:textId="46D633F8" w:rsidR="004C7551" w:rsidRDefault="00766311">
          <w:pPr>
            <w:pStyle w:val="Spistreci2"/>
            <w:tabs>
              <w:tab w:val="left" w:pos="880"/>
              <w:tab w:val="right" w:leader="dot" w:pos="9628"/>
            </w:tabs>
            <w:rPr>
              <w:noProof/>
            </w:rPr>
          </w:pPr>
          <w:hyperlink w:anchor="_Toc515611181" w:history="1">
            <w:r w:rsidR="004C7551" w:rsidRPr="00E36B78">
              <w:rPr>
                <w:rStyle w:val="Hipercze"/>
                <w:noProof/>
              </w:rPr>
              <w:t>13.2</w:t>
            </w:r>
            <w:r w:rsidR="004C7551">
              <w:rPr>
                <w:noProof/>
              </w:rPr>
              <w:tab/>
            </w:r>
            <w:r w:rsidR="004C7551" w:rsidRPr="00E36B78">
              <w:rPr>
                <w:rStyle w:val="Hipercze"/>
                <w:noProof/>
              </w:rPr>
              <w:t>Publikacja kodu źródłowego</w:t>
            </w:r>
            <w:r w:rsidR="004C7551">
              <w:rPr>
                <w:noProof/>
                <w:webHidden/>
              </w:rPr>
              <w:tab/>
            </w:r>
            <w:r w:rsidR="004C7551">
              <w:rPr>
                <w:noProof/>
                <w:webHidden/>
              </w:rPr>
              <w:fldChar w:fldCharType="begin"/>
            </w:r>
            <w:r w:rsidR="004C7551">
              <w:rPr>
                <w:noProof/>
                <w:webHidden/>
              </w:rPr>
              <w:instrText xml:space="preserve"> PAGEREF _Toc515611181 \h </w:instrText>
            </w:r>
            <w:r w:rsidR="004C7551">
              <w:rPr>
                <w:noProof/>
                <w:webHidden/>
              </w:rPr>
            </w:r>
            <w:r w:rsidR="004C7551">
              <w:rPr>
                <w:noProof/>
                <w:webHidden/>
              </w:rPr>
              <w:fldChar w:fldCharType="separate"/>
            </w:r>
            <w:r w:rsidR="004C7551">
              <w:rPr>
                <w:noProof/>
                <w:webHidden/>
              </w:rPr>
              <w:t>28</w:t>
            </w:r>
            <w:r w:rsidR="004C7551">
              <w:rPr>
                <w:noProof/>
                <w:webHidden/>
              </w:rPr>
              <w:fldChar w:fldCharType="end"/>
            </w:r>
          </w:hyperlink>
        </w:p>
        <w:p w14:paraId="10D8B4AA" w14:textId="6F93FDE3" w:rsidR="004C7551" w:rsidRDefault="00766311">
          <w:pPr>
            <w:pStyle w:val="Spistreci2"/>
            <w:tabs>
              <w:tab w:val="left" w:pos="880"/>
              <w:tab w:val="right" w:leader="dot" w:pos="9628"/>
            </w:tabs>
            <w:rPr>
              <w:noProof/>
            </w:rPr>
          </w:pPr>
          <w:hyperlink w:anchor="_Toc515611182" w:history="1">
            <w:r w:rsidR="004C7551" w:rsidRPr="00E36B78">
              <w:rPr>
                <w:rStyle w:val="Hipercze"/>
                <w:noProof/>
              </w:rPr>
              <w:t>13.3</w:t>
            </w:r>
            <w:r w:rsidR="004C7551">
              <w:rPr>
                <w:noProof/>
              </w:rPr>
              <w:tab/>
            </w:r>
            <w:r w:rsidR="004C7551" w:rsidRPr="00E36B78">
              <w:rPr>
                <w:rStyle w:val="Hipercze"/>
                <w:noProof/>
              </w:rPr>
              <w:t>Analiza ryzyka vendor-locking</w:t>
            </w:r>
            <w:r w:rsidR="004C7551">
              <w:rPr>
                <w:noProof/>
                <w:webHidden/>
              </w:rPr>
              <w:tab/>
            </w:r>
            <w:r w:rsidR="004C7551">
              <w:rPr>
                <w:noProof/>
                <w:webHidden/>
              </w:rPr>
              <w:fldChar w:fldCharType="begin"/>
            </w:r>
            <w:r w:rsidR="004C7551">
              <w:rPr>
                <w:noProof/>
                <w:webHidden/>
              </w:rPr>
              <w:instrText xml:space="preserve"> PAGEREF _Toc515611182 \h </w:instrText>
            </w:r>
            <w:r w:rsidR="004C7551">
              <w:rPr>
                <w:noProof/>
                <w:webHidden/>
              </w:rPr>
            </w:r>
            <w:r w:rsidR="004C7551">
              <w:rPr>
                <w:noProof/>
                <w:webHidden/>
              </w:rPr>
              <w:fldChar w:fldCharType="separate"/>
            </w:r>
            <w:r w:rsidR="004C7551">
              <w:rPr>
                <w:noProof/>
                <w:webHidden/>
              </w:rPr>
              <w:t>28</w:t>
            </w:r>
            <w:r w:rsidR="004C7551">
              <w:rPr>
                <w:noProof/>
                <w:webHidden/>
              </w:rPr>
              <w:fldChar w:fldCharType="end"/>
            </w:r>
          </w:hyperlink>
        </w:p>
        <w:p w14:paraId="6497A6A9" w14:textId="118A7334" w:rsidR="004C7551" w:rsidRDefault="00766311">
          <w:pPr>
            <w:pStyle w:val="Spistreci1"/>
            <w:tabs>
              <w:tab w:val="left" w:pos="660"/>
              <w:tab w:val="right" w:leader="dot" w:pos="9628"/>
            </w:tabs>
            <w:rPr>
              <w:noProof/>
            </w:rPr>
          </w:pPr>
          <w:hyperlink w:anchor="_Toc515611183" w:history="1">
            <w:r w:rsidR="004C7551" w:rsidRPr="00E36B78">
              <w:rPr>
                <w:rStyle w:val="Hipercze"/>
                <w:noProof/>
              </w:rPr>
              <w:t>14</w:t>
            </w:r>
            <w:r w:rsidR="004C7551">
              <w:rPr>
                <w:noProof/>
              </w:rPr>
              <w:tab/>
            </w:r>
            <w:r w:rsidR="004C7551" w:rsidRPr="00E36B78">
              <w:rPr>
                <w:rStyle w:val="Hipercze"/>
                <w:noProof/>
              </w:rPr>
              <w:t>KOMPLEMENTARNOŚĆ Z INNYMI PROJEKTAMI</w:t>
            </w:r>
            <w:r w:rsidR="004C7551">
              <w:rPr>
                <w:noProof/>
                <w:webHidden/>
              </w:rPr>
              <w:tab/>
            </w:r>
            <w:r w:rsidR="004C7551">
              <w:rPr>
                <w:noProof/>
                <w:webHidden/>
              </w:rPr>
              <w:fldChar w:fldCharType="begin"/>
            </w:r>
            <w:r w:rsidR="004C7551">
              <w:rPr>
                <w:noProof/>
                <w:webHidden/>
              </w:rPr>
              <w:instrText xml:space="preserve"> PAGEREF _Toc515611183 \h </w:instrText>
            </w:r>
            <w:r w:rsidR="004C7551">
              <w:rPr>
                <w:noProof/>
                <w:webHidden/>
              </w:rPr>
            </w:r>
            <w:r w:rsidR="004C7551">
              <w:rPr>
                <w:noProof/>
                <w:webHidden/>
              </w:rPr>
              <w:fldChar w:fldCharType="separate"/>
            </w:r>
            <w:r w:rsidR="004C7551">
              <w:rPr>
                <w:noProof/>
                <w:webHidden/>
              </w:rPr>
              <w:t>30</w:t>
            </w:r>
            <w:r w:rsidR="004C7551">
              <w:rPr>
                <w:noProof/>
                <w:webHidden/>
              </w:rPr>
              <w:fldChar w:fldCharType="end"/>
            </w:r>
          </w:hyperlink>
        </w:p>
        <w:p w14:paraId="28E1977C" w14:textId="3FA5FBC5" w:rsidR="004C7551" w:rsidRDefault="00766311">
          <w:pPr>
            <w:pStyle w:val="Spistreci1"/>
            <w:tabs>
              <w:tab w:val="left" w:pos="660"/>
              <w:tab w:val="right" w:leader="dot" w:pos="9628"/>
            </w:tabs>
            <w:rPr>
              <w:noProof/>
            </w:rPr>
          </w:pPr>
          <w:hyperlink w:anchor="_Toc515611184" w:history="1">
            <w:r w:rsidR="004C7551" w:rsidRPr="00E36B78">
              <w:rPr>
                <w:rStyle w:val="Hipercze"/>
                <w:noProof/>
              </w:rPr>
              <w:t>15</w:t>
            </w:r>
            <w:r w:rsidR="004C7551">
              <w:rPr>
                <w:noProof/>
              </w:rPr>
              <w:tab/>
            </w:r>
            <w:r w:rsidR="004C7551" w:rsidRPr="00E36B78">
              <w:rPr>
                <w:rStyle w:val="Hipercze"/>
                <w:noProof/>
              </w:rPr>
              <w:t>ANALIZA TECHNICZNA</w:t>
            </w:r>
            <w:r w:rsidR="004C7551">
              <w:rPr>
                <w:noProof/>
                <w:webHidden/>
              </w:rPr>
              <w:tab/>
            </w:r>
            <w:r w:rsidR="004C7551">
              <w:rPr>
                <w:noProof/>
                <w:webHidden/>
              </w:rPr>
              <w:fldChar w:fldCharType="begin"/>
            </w:r>
            <w:r w:rsidR="004C7551">
              <w:rPr>
                <w:noProof/>
                <w:webHidden/>
              </w:rPr>
              <w:instrText xml:space="preserve"> PAGEREF _Toc515611184 \h </w:instrText>
            </w:r>
            <w:r w:rsidR="004C7551">
              <w:rPr>
                <w:noProof/>
                <w:webHidden/>
              </w:rPr>
            </w:r>
            <w:r w:rsidR="004C7551">
              <w:rPr>
                <w:noProof/>
                <w:webHidden/>
              </w:rPr>
              <w:fldChar w:fldCharType="separate"/>
            </w:r>
            <w:r w:rsidR="004C7551">
              <w:rPr>
                <w:noProof/>
                <w:webHidden/>
              </w:rPr>
              <w:t>30</w:t>
            </w:r>
            <w:r w:rsidR="004C7551">
              <w:rPr>
                <w:noProof/>
                <w:webHidden/>
              </w:rPr>
              <w:fldChar w:fldCharType="end"/>
            </w:r>
          </w:hyperlink>
        </w:p>
        <w:p w14:paraId="717D2DB6" w14:textId="49CD78D2" w:rsidR="004C7551" w:rsidRDefault="00766311">
          <w:pPr>
            <w:pStyle w:val="Spistreci2"/>
            <w:tabs>
              <w:tab w:val="left" w:pos="880"/>
              <w:tab w:val="right" w:leader="dot" w:pos="9628"/>
            </w:tabs>
            <w:rPr>
              <w:noProof/>
            </w:rPr>
          </w:pPr>
          <w:hyperlink w:anchor="_Toc515611185" w:history="1">
            <w:r w:rsidR="004C7551" w:rsidRPr="00E36B78">
              <w:rPr>
                <w:rStyle w:val="Hipercze"/>
                <w:noProof/>
              </w:rPr>
              <w:t>15.1</w:t>
            </w:r>
            <w:r w:rsidR="004C7551">
              <w:rPr>
                <w:noProof/>
              </w:rPr>
              <w:tab/>
            </w:r>
            <w:r w:rsidR="004C7551" w:rsidRPr="00E36B78">
              <w:rPr>
                <w:rStyle w:val="Hipercze"/>
                <w:noProof/>
              </w:rPr>
              <w:t>Planowana architektura rozwiązania</w:t>
            </w:r>
            <w:r w:rsidR="004C7551">
              <w:rPr>
                <w:noProof/>
                <w:webHidden/>
              </w:rPr>
              <w:tab/>
            </w:r>
            <w:r w:rsidR="004C7551">
              <w:rPr>
                <w:noProof/>
                <w:webHidden/>
              </w:rPr>
              <w:fldChar w:fldCharType="begin"/>
            </w:r>
            <w:r w:rsidR="004C7551">
              <w:rPr>
                <w:noProof/>
                <w:webHidden/>
              </w:rPr>
              <w:instrText xml:space="preserve"> PAGEREF _Toc515611185 \h </w:instrText>
            </w:r>
            <w:r w:rsidR="004C7551">
              <w:rPr>
                <w:noProof/>
                <w:webHidden/>
              </w:rPr>
            </w:r>
            <w:r w:rsidR="004C7551">
              <w:rPr>
                <w:noProof/>
                <w:webHidden/>
              </w:rPr>
              <w:fldChar w:fldCharType="separate"/>
            </w:r>
            <w:r w:rsidR="004C7551">
              <w:rPr>
                <w:noProof/>
                <w:webHidden/>
              </w:rPr>
              <w:t>31</w:t>
            </w:r>
            <w:r w:rsidR="004C7551">
              <w:rPr>
                <w:noProof/>
                <w:webHidden/>
              </w:rPr>
              <w:fldChar w:fldCharType="end"/>
            </w:r>
          </w:hyperlink>
        </w:p>
        <w:p w14:paraId="6A4F8BC3" w14:textId="7BBAF378" w:rsidR="004C7551" w:rsidRDefault="00766311">
          <w:pPr>
            <w:pStyle w:val="Spistreci2"/>
            <w:tabs>
              <w:tab w:val="left" w:pos="880"/>
              <w:tab w:val="right" w:leader="dot" w:pos="9628"/>
            </w:tabs>
            <w:rPr>
              <w:noProof/>
            </w:rPr>
          </w:pPr>
          <w:hyperlink w:anchor="_Toc515611186" w:history="1">
            <w:r w:rsidR="004C7551" w:rsidRPr="00E36B78">
              <w:rPr>
                <w:rStyle w:val="Hipercze"/>
                <w:noProof/>
              </w:rPr>
              <w:t>15.2</w:t>
            </w:r>
            <w:r w:rsidR="004C7551">
              <w:rPr>
                <w:noProof/>
              </w:rPr>
              <w:tab/>
            </w:r>
            <w:r w:rsidR="004C7551" w:rsidRPr="00E36B78">
              <w:rPr>
                <w:rStyle w:val="Hipercze"/>
                <w:noProof/>
              </w:rPr>
              <w:t>Standardy architektoniczne i technologiczne</w:t>
            </w:r>
            <w:r w:rsidR="004C7551">
              <w:rPr>
                <w:noProof/>
                <w:webHidden/>
              </w:rPr>
              <w:tab/>
            </w:r>
            <w:r w:rsidR="004C7551">
              <w:rPr>
                <w:noProof/>
                <w:webHidden/>
              </w:rPr>
              <w:fldChar w:fldCharType="begin"/>
            </w:r>
            <w:r w:rsidR="004C7551">
              <w:rPr>
                <w:noProof/>
                <w:webHidden/>
              </w:rPr>
              <w:instrText xml:space="preserve"> PAGEREF _Toc515611186 \h </w:instrText>
            </w:r>
            <w:r w:rsidR="004C7551">
              <w:rPr>
                <w:noProof/>
                <w:webHidden/>
              </w:rPr>
            </w:r>
            <w:r w:rsidR="004C7551">
              <w:rPr>
                <w:noProof/>
                <w:webHidden/>
              </w:rPr>
              <w:fldChar w:fldCharType="separate"/>
            </w:r>
            <w:r w:rsidR="004C7551">
              <w:rPr>
                <w:noProof/>
                <w:webHidden/>
              </w:rPr>
              <w:t>31</w:t>
            </w:r>
            <w:r w:rsidR="004C7551">
              <w:rPr>
                <w:noProof/>
                <w:webHidden/>
              </w:rPr>
              <w:fldChar w:fldCharType="end"/>
            </w:r>
          </w:hyperlink>
        </w:p>
        <w:p w14:paraId="08B1A05E" w14:textId="5EC737C7" w:rsidR="004C7551" w:rsidRDefault="00766311">
          <w:pPr>
            <w:pStyle w:val="Spistreci2"/>
            <w:tabs>
              <w:tab w:val="left" w:pos="880"/>
              <w:tab w:val="right" w:leader="dot" w:pos="9628"/>
            </w:tabs>
            <w:rPr>
              <w:noProof/>
            </w:rPr>
          </w:pPr>
          <w:hyperlink w:anchor="_Toc515611187" w:history="1">
            <w:r w:rsidR="004C7551" w:rsidRPr="00E36B78">
              <w:rPr>
                <w:rStyle w:val="Hipercze"/>
                <w:noProof/>
              </w:rPr>
              <w:t>15.3</w:t>
            </w:r>
            <w:r w:rsidR="004C7551">
              <w:rPr>
                <w:noProof/>
              </w:rPr>
              <w:tab/>
            </w:r>
            <w:r w:rsidR="004C7551" w:rsidRPr="00E36B78">
              <w:rPr>
                <w:rStyle w:val="Hipercze"/>
                <w:noProof/>
              </w:rPr>
              <w:t>Infrastruktura</w:t>
            </w:r>
            <w:r w:rsidR="004C7551">
              <w:rPr>
                <w:noProof/>
                <w:webHidden/>
              </w:rPr>
              <w:tab/>
            </w:r>
            <w:r w:rsidR="004C7551">
              <w:rPr>
                <w:noProof/>
                <w:webHidden/>
              </w:rPr>
              <w:fldChar w:fldCharType="begin"/>
            </w:r>
            <w:r w:rsidR="004C7551">
              <w:rPr>
                <w:noProof/>
                <w:webHidden/>
              </w:rPr>
              <w:instrText xml:space="preserve"> PAGEREF _Toc515611187 \h </w:instrText>
            </w:r>
            <w:r w:rsidR="004C7551">
              <w:rPr>
                <w:noProof/>
                <w:webHidden/>
              </w:rPr>
            </w:r>
            <w:r w:rsidR="004C7551">
              <w:rPr>
                <w:noProof/>
                <w:webHidden/>
              </w:rPr>
              <w:fldChar w:fldCharType="separate"/>
            </w:r>
            <w:r w:rsidR="004C7551">
              <w:rPr>
                <w:noProof/>
                <w:webHidden/>
              </w:rPr>
              <w:t>32</w:t>
            </w:r>
            <w:r w:rsidR="004C7551">
              <w:rPr>
                <w:noProof/>
                <w:webHidden/>
              </w:rPr>
              <w:fldChar w:fldCharType="end"/>
            </w:r>
          </w:hyperlink>
        </w:p>
        <w:p w14:paraId="2161F889" w14:textId="4205B9F9" w:rsidR="004C7551" w:rsidRDefault="00766311">
          <w:pPr>
            <w:pStyle w:val="Spistreci3"/>
            <w:tabs>
              <w:tab w:val="left" w:pos="1320"/>
              <w:tab w:val="right" w:leader="dot" w:pos="9628"/>
            </w:tabs>
            <w:rPr>
              <w:noProof/>
            </w:rPr>
          </w:pPr>
          <w:hyperlink w:anchor="_Toc515611188" w:history="1">
            <w:r w:rsidR="004C7551" w:rsidRPr="00E36B78">
              <w:rPr>
                <w:rStyle w:val="Hipercze"/>
                <w:noProof/>
              </w:rPr>
              <w:t>15.3.1</w:t>
            </w:r>
            <w:r w:rsidR="004C7551">
              <w:rPr>
                <w:noProof/>
              </w:rPr>
              <w:tab/>
            </w:r>
            <w:r w:rsidR="004C7551" w:rsidRPr="00E36B78">
              <w:rPr>
                <w:rStyle w:val="Hipercze"/>
                <w:noProof/>
              </w:rPr>
              <w:t>Opis infrastruktury niezbędnej do uruchomienia usług</w:t>
            </w:r>
            <w:r w:rsidR="004C7551">
              <w:rPr>
                <w:noProof/>
                <w:webHidden/>
              </w:rPr>
              <w:tab/>
            </w:r>
            <w:r w:rsidR="004C7551">
              <w:rPr>
                <w:noProof/>
                <w:webHidden/>
              </w:rPr>
              <w:fldChar w:fldCharType="begin"/>
            </w:r>
            <w:r w:rsidR="004C7551">
              <w:rPr>
                <w:noProof/>
                <w:webHidden/>
              </w:rPr>
              <w:instrText xml:space="preserve"> PAGEREF _Toc515611188 \h </w:instrText>
            </w:r>
            <w:r w:rsidR="004C7551">
              <w:rPr>
                <w:noProof/>
                <w:webHidden/>
              </w:rPr>
            </w:r>
            <w:r w:rsidR="004C7551">
              <w:rPr>
                <w:noProof/>
                <w:webHidden/>
              </w:rPr>
              <w:fldChar w:fldCharType="separate"/>
            </w:r>
            <w:r w:rsidR="004C7551">
              <w:rPr>
                <w:noProof/>
                <w:webHidden/>
              </w:rPr>
              <w:t>32</w:t>
            </w:r>
            <w:r w:rsidR="004C7551">
              <w:rPr>
                <w:noProof/>
                <w:webHidden/>
              </w:rPr>
              <w:fldChar w:fldCharType="end"/>
            </w:r>
          </w:hyperlink>
        </w:p>
        <w:p w14:paraId="46887710" w14:textId="24667B4C" w:rsidR="004C7551" w:rsidRDefault="00766311">
          <w:pPr>
            <w:pStyle w:val="Spistreci3"/>
            <w:tabs>
              <w:tab w:val="left" w:pos="1320"/>
              <w:tab w:val="right" w:leader="dot" w:pos="9628"/>
            </w:tabs>
            <w:rPr>
              <w:noProof/>
            </w:rPr>
          </w:pPr>
          <w:hyperlink w:anchor="_Toc515611189" w:history="1">
            <w:r w:rsidR="004C7551" w:rsidRPr="00E36B78">
              <w:rPr>
                <w:rStyle w:val="Hipercze"/>
                <w:noProof/>
              </w:rPr>
              <w:t>15.3.2</w:t>
            </w:r>
            <w:r w:rsidR="004C7551">
              <w:rPr>
                <w:noProof/>
              </w:rPr>
              <w:tab/>
            </w:r>
            <w:r w:rsidR="004C7551" w:rsidRPr="00E36B78">
              <w:rPr>
                <w:rStyle w:val="Hipercze"/>
                <w:noProof/>
              </w:rPr>
              <w:t>Dostępna infrastruktura</w:t>
            </w:r>
            <w:r w:rsidR="004C7551">
              <w:rPr>
                <w:noProof/>
                <w:webHidden/>
              </w:rPr>
              <w:tab/>
            </w:r>
            <w:r w:rsidR="004C7551">
              <w:rPr>
                <w:noProof/>
                <w:webHidden/>
              </w:rPr>
              <w:fldChar w:fldCharType="begin"/>
            </w:r>
            <w:r w:rsidR="004C7551">
              <w:rPr>
                <w:noProof/>
                <w:webHidden/>
              </w:rPr>
              <w:instrText xml:space="preserve"> PAGEREF _Toc515611189 \h </w:instrText>
            </w:r>
            <w:r w:rsidR="004C7551">
              <w:rPr>
                <w:noProof/>
                <w:webHidden/>
              </w:rPr>
            </w:r>
            <w:r w:rsidR="004C7551">
              <w:rPr>
                <w:noProof/>
                <w:webHidden/>
              </w:rPr>
              <w:fldChar w:fldCharType="separate"/>
            </w:r>
            <w:r w:rsidR="004C7551">
              <w:rPr>
                <w:noProof/>
                <w:webHidden/>
              </w:rPr>
              <w:t>32</w:t>
            </w:r>
            <w:r w:rsidR="004C7551">
              <w:rPr>
                <w:noProof/>
                <w:webHidden/>
              </w:rPr>
              <w:fldChar w:fldCharType="end"/>
            </w:r>
          </w:hyperlink>
        </w:p>
        <w:p w14:paraId="7C4C6BBD" w14:textId="408AD62C" w:rsidR="004C7551" w:rsidRDefault="00766311">
          <w:pPr>
            <w:pStyle w:val="Spistreci3"/>
            <w:tabs>
              <w:tab w:val="left" w:pos="1320"/>
              <w:tab w:val="right" w:leader="dot" w:pos="9628"/>
            </w:tabs>
            <w:rPr>
              <w:noProof/>
            </w:rPr>
          </w:pPr>
          <w:hyperlink w:anchor="_Toc515611190" w:history="1">
            <w:r w:rsidR="004C7551" w:rsidRPr="00E36B78">
              <w:rPr>
                <w:rStyle w:val="Hipercze"/>
                <w:noProof/>
              </w:rPr>
              <w:t>15.3.3</w:t>
            </w:r>
            <w:r w:rsidR="004C7551">
              <w:rPr>
                <w:noProof/>
              </w:rPr>
              <w:tab/>
            </w:r>
            <w:r w:rsidR="004C7551" w:rsidRPr="00E36B78">
              <w:rPr>
                <w:rStyle w:val="Hipercze"/>
                <w:noProof/>
              </w:rPr>
              <w:t>Brakujące elementy infrastruktury</w:t>
            </w:r>
            <w:r w:rsidR="004C7551">
              <w:rPr>
                <w:noProof/>
                <w:webHidden/>
              </w:rPr>
              <w:tab/>
            </w:r>
            <w:r w:rsidR="004C7551">
              <w:rPr>
                <w:noProof/>
                <w:webHidden/>
              </w:rPr>
              <w:fldChar w:fldCharType="begin"/>
            </w:r>
            <w:r w:rsidR="004C7551">
              <w:rPr>
                <w:noProof/>
                <w:webHidden/>
              </w:rPr>
              <w:instrText xml:space="preserve"> PAGEREF _Toc515611190 \h </w:instrText>
            </w:r>
            <w:r w:rsidR="004C7551">
              <w:rPr>
                <w:noProof/>
                <w:webHidden/>
              </w:rPr>
            </w:r>
            <w:r w:rsidR="004C7551">
              <w:rPr>
                <w:noProof/>
                <w:webHidden/>
              </w:rPr>
              <w:fldChar w:fldCharType="separate"/>
            </w:r>
            <w:r w:rsidR="004C7551">
              <w:rPr>
                <w:noProof/>
                <w:webHidden/>
              </w:rPr>
              <w:t>33</w:t>
            </w:r>
            <w:r w:rsidR="004C7551">
              <w:rPr>
                <w:noProof/>
                <w:webHidden/>
              </w:rPr>
              <w:fldChar w:fldCharType="end"/>
            </w:r>
          </w:hyperlink>
        </w:p>
        <w:p w14:paraId="1ACE2414" w14:textId="164E9039" w:rsidR="004C7551" w:rsidRDefault="00766311">
          <w:pPr>
            <w:pStyle w:val="Spistreci1"/>
            <w:tabs>
              <w:tab w:val="left" w:pos="660"/>
              <w:tab w:val="right" w:leader="dot" w:pos="9628"/>
            </w:tabs>
            <w:rPr>
              <w:noProof/>
            </w:rPr>
          </w:pPr>
          <w:hyperlink w:anchor="_Toc515611191" w:history="1">
            <w:r w:rsidR="004C7551" w:rsidRPr="00E36B78">
              <w:rPr>
                <w:rStyle w:val="Hipercze"/>
                <w:noProof/>
              </w:rPr>
              <w:t>16</w:t>
            </w:r>
            <w:r w:rsidR="004C7551">
              <w:rPr>
                <w:noProof/>
              </w:rPr>
              <w:tab/>
            </w:r>
            <w:r w:rsidR="004C7551" w:rsidRPr="00E36B78">
              <w:rPr>
                <w:rStyle w:val="Hipercze"/>
                <w:noProof/>
              </w:rPr>
              <w:t>UTRZYMANIE I ROZWÓJ PRODUKTÓW PROJEKTU</w:t>
            </w:r>
            <w:r w:rsidR="004C7551">
              <w:rPr>
                <w:noProof/>
                <w:webHidden/>
              </w:rPr>
              <w:tab/>
            </w:r>
            <w:r w:rsidR="004C7551">
              <w:rPr>
                <w:noProof/>
                <w:webHidden/>
              </w:rPr>
              <w:fldChar w:fldCharType="begin"/>
            </w:r>
            <w:r w:rsidR="004C7551">
              <w:rPr>
                <w:noProof/>
                <w:webHidden/>
              </w:rPr>
              <w:instrText xml:space="preserve"> PAGEREF _Toc515611191 \h </w:instrText>
            </w:r>
            <w:r w:rsidR="004C7551">
              <w:rPr>
                <w:noProof/>
                <w:webHidden/>
              </w:rPr>
            </w:r>
            <w:r w:rsidR="004C7551">
              <w:rPr>
                <w:noProof/>
                <w:webHidden/>
              </w:rPr>
              <w:fldChar w:fldCharType="separate"/>
            </w:r>
            <w:r w:rsidR="004C7551">
              <w:rPr>
                <w:noProof/>
                <w:webHidden/>
              </w:rPr>
              <w:t>33</w:t>
            </w:r>
            <w:r w:rsidR="004C7551">
              <w:rPr>
                <w:noProof/>
                <w:webHidden/>
              </w:rPr>
              <w:fldChar w:fldCharType="end"/>
            </w:r>
          </w:hyperlink>
        </w:p>
        <w:p w14:paraId="714AD4D3" w14:textId="39DF5DC1" w:rsidR="004C7551" w:rsidRDefault="00766311">
          <w:pPr>
            <w:pStyle w:val="Spistreci2"/>
            <w:tabs>
              <w:tab w:val="left" w:pos="880"/>
              <w:tab w:val="right" w:leader="dot" w:pos="9628"/>
            </w:tabs>
            <w:rPr>
              <w:noProof/>
            </w:rPr>
          </w:pPr>
          <w:hyperlink w:anchor="_Toc515611192" w:history="1">
            <w:r w:rsidR="004C7551" w:rsidRPr="00E36B78">
              <w:rPr>
                <w:rStyle w:val="Hipercze"/>
                <w:noProof/>
              </w:rPr>
              <w:t>16.1</w:t>
            </w:r>
            <w:r w:rsidR="004C7551">
              <w:rPr>
                <w:noProof/>
              </w:rPr>
              <w:tab/>
            </w:r>
            <w:r w:rsidR="004C7551" w:rsidRPr="00E36B78">
              <w:rPr>
                <w:rStyle w:val="Hipercze"/>
                <w:noProof/>
              </w:rPr>
              <w:t>Zapewnienie zasobów niezbędnych do utrzymania produktów projektu</w:t>
            </w:r>
            <w:r w:rsidR="004C7551">
              <w:rPr>
                <w:noProof/>
                <w:webHidden/>
              </w:rPr>
              <w:tab/>
            </w:r>
            <w:r w:rsidR="004C7551">
              <w:rPr>
                <w:noProof/>
                <w:webHidden/>
              </w:rPr>
              <w:fldChar w:fldCharType="begin"/>
            </w:r>
            <w:r w:rsidR="004C7551">
              <w:rPr>
                <w:noProof/>
                <w:webHidden/>
              </w:rPr>
              <w:instrText xml:space="preserve"> PAGEREF _Toc515611192 \h </w:instrText>
            </w:r>
            <w:r w:rsidR="004C7551">
              <w:rPr>
                <w:noProof/>
                <w:webHidden/>
              </w:rPr>
            </w:r>
            <w:r w:rsidR="004C7551">
              <w:rPr>
                <w:noProof/>
                <w:webHidden/>
              </w:rPr>
              <w:fldChar w:fldCharType="separate"/>
            </w:r>
            <w:r w:rsidR="004C7551">
              <w:rPr>
                <w:noProof/>
                <w:webHidden/>
              </w:rPr>
              <w:t>33</w:t>
            </w:r>
            <w:r w:rsidR="004C7551">
              <w:rPr>
                <w:noProof/>
                <w:webHidden/>
              </w:rPr>
              <w:fldChar w:fldCharType="end"/>
            </w:r>
          </w:hyperlink>
        </w:p>
        <w:p w14:paraId="5ED3A061" w14:textId="23FA3327" w:rsidR="004C7551" w:rsidRDefault="00766311">
          <w:pPr>
            <w:pStyle w:val="Spistreci2"/>
            <w:tabs>
              <w:tab w:val="left" w:pos="880"/>
              <w:tab w:val="right" w:leader="dot" w:pos="9628"/>
            </w:tabs>
            <w:rPr>
              <w:noProof/>
            </w:rPr>
          </w:pPr>
          <w:hyperlink w:anchor="_Toc515611193" w:history="1">
            <w:r w:rsidR="004C7551" w:rsidRPr="00E36B78">
              <w:rPr>
                <w:rStyle w:val="Hipercze"/>
                <w:noProof/>
              </w:rPr>
              <w:t>16.2</w:t>
            </w:r>
            <w:r w:rsidR="004C7551">
              <w:rPr>
                <w:noProof/>
              </w:rPr>
              <w:tab/>
            </w:r>
            <w:r w:rsidR="004C7551" w:rsidRPr="00E36B78">
              <w:rPr>
                <w:rStyle w:val="Hipercze"/>
                <w:noProof/>
              </w:rPr>
              <w:t>Szkolenia pracowników</w:t>
            </w:r>
            <w:r w:rsidR="004C7551">
              <w:rPr>
                <w:noProof/>
                <w:webHidden/>
              </w:rPr>
              <w:tab/>
            </w:r>
            <w:r w:rsidR="004C7551">
              <w:rPr>
                <w:noProof/>
                <w:webHidden/>
              </w:rPr>
              <w:fldChar w:fldCharType="begin"/>
            </w:r>
            <w:r w:rsidR="004C7551">
              <w:rPr>
                <w:noProof/>
                <w:webHidden/>
              </w:rPr>
              <w:instrText xml:space="preserve"> PAGEREF _Toc515611193 \h </w:instrText>
            </w:r>
            <w:r w:rsidR="004C7551">
              <w:rPr>
                <w:noProof/>
                <w:webHidden/>
              </w:rPr>
            </w:r>
            <w:r w:rsidR="004C7551">
              <w:rPr>
                <w:noProof/>
                <w:webHidden/>
              </w:rPr>
              <w:fldChar w:fldCharType="separate"/>
            </w:r>
            <w:r w:rsidR="004C7551">
              <w:rPr>
                <w:noProof/>
                <w:webHidden/>
              </w:rPr>
              <w:t>34</w:t>
            </w:r>
            <w:r w:rsidR="004C7551">
              <w:rPr>
                <w:noProof/>
                <w:webHidden/>
              </w:rPr>
              <w:fldChar w:fldCharType="end"/>
            </w:r>
          </w:hyperlink>
        </w:p>
        <w:p w14:paraId="77BCA1A5" w14:textId="62D6DEEE" w:rsidR="004C7551" w:rsidRDefault="00766311">
          <w:pPr>
            <w:pStyle w:val="Spistreci2"/>
            <w:tabs>
              <w:tab w:val="left" w:pos="880"/>
              <w:tab w:val="right" w:leader="dot" w:pos="9628"/>
            </w:tabs>
            <w:rPr>
              <w:noProof/>
            </w:rPr>
          </w:pPr>
          <w:hyperlink w:anchor="_Toc515611194" w:history="1">
            <w:r w:rsidR="004C7551" w:rsidRPr="00E36B78">
              <w:rPr>
                <w:rStyle w:val="Hipercze"/>
                <w:noProof/>
              </w:rPr>
              <w:t>16.3</w:t>
            </w:r>
            <w:r w:rsidR="004C7551">
              <w:rPr>
                <w:noProof/>
              </w:rPr>
              <w:tab/>
            </w:r>
            <w:r w:rsidR="004C7551" w:rsidRPr="00E36B78">
              <w:rPr>
                <w:rStyle w:val="Hipercze"/>
                <w:noProof/>
              </w:rPr>
              <w:t>Szkolenia użytkowników zewnętrznych</w:t>
            </w:r>
            <w:r w:rsidR="004C7551">
              <w:rPr>
                <w:noProof/>
                <w:webHidden/>
              </w:rPr>
              <w:tab/>
            </w:r>
            <w:r w:rsidR="004C7551">
              <w:rPr>
                <w:noProof/>
                <w:webHidden/>
              </w:rPr>
              <w:fldChar w:fldCharType="begin"/>
            </w:r>
            <w:r w:rsidR="004C7551">
              <w:rPr>
                <w:noProof/>
                <w:webHidden/>
              </w:rPr>
              <w:instrText xml:space="preserve"> PAGEREF _Toc515611194 \h </w:instrText>
            </w:r>
            <w:r w:rsidR="004C7551">
              <w:rPr>
                <w:noProof/>
                <w:webHidden/>
              </w:rPr>
            </w:r>
            <w:r w:rsidR="004C7551">
              <w:rPr>
                <w:noProof/>
                <w:webHidden/>
              </w:rPr>
              <w:fldChar w:fldCharType="separate"/>
            </w:r>
            <w:r w:rsidR="004C7551">
              <w:rPr>
                <w:noProof/>
                <w:webHidden/>
              </w:rPr>
              <w:t>34</w:t>
            </w:r>
            <w:r w:rsidR="004C7551">
              <w:rPr>
                <w:noProof/>
                <w:webHidden/>
              </w:rPr>
              <w:fldChar w:fldCharType="end"/>
            </w:r>
          </w:hyperlink>
        </w:p>
        <w:p w14:paraId="1A92332D" w14:textId="195640FC" w:rsidR="004C7551" w:rsidRDefault="00766311">
          <w:pPr>
            <w:pStyle w:val="Spistreci2"/>
            <w:tabs>
              <w:tab w:val="left" w:pos="880"/>
              <w:tab w:val="right" w:leader="dot" w:pos="9628"/>
            </w:tabs>
            <w:rPr>
              <w:noProof/>
            </w:rPr>
          </w:pPr>
          <w:hyperlink w:anchor="_Toc515611195" w:history="1">
            <w:r w:rsidR="004C7551" w:rsidRPr="00E36B78">
              <w:rPr>
                <w:rStyle w:val="Hipercze"/>
                <w:noProof/>
              </w:rPr>
              <w:t>16.4</w:t>
            </w:r>
            <w:r w:rsidR="004C7551">
              <w:rPr>
                <w:noProof/>
              </w:rPr>
              <w:tab/>
            </w:r>
            <w:r w:rsidR="004C7551" w:rsidRPr="00E36B78">
              <w:rPr>
                <w:rStyle w:val="Hipercze"/>
                <w:noProof/>
              </w:rPr>
              <w:t>Kosztorys szkoleń</w:t>
            </w:r>
            <w:r w:rsidR="004C7551">
              <w:rPr>
                <w:noProof/>
                <w:webHidden/>
              </w:rPr>
              <w:tab/>
            </w:r>
            <w:r w:rsidR="004C7551">
              <w:rPr>
                <w:noProof/>
                <w:webHidden/>
              </w:rPr>
              <w:fldChar w:fldCharType="begin"/>
            </w:r>
            <w:r w:rsidR="004C7551">
              <w:rPr>
                <w:noProof/>
                <w:webHidden/>
              </w:rPr>
              <w:instrText xml:space="preserve"> PAGEREF _Toc515611195 \h </w:instrText>
            </w:r>
            <w:r w:rsidR="004C7551">
              <w:rPr>
                <w:noProof/>
                <w:webHidden/>
              </w:rPr>
            </w:r>
            <w:r w:rsidR="004C7551">
              <w:rPr>
                <w:noProof/>
                <w:webHidden/>
              </w:rPr>
              <w:fldChar w:fldCharType="separate"/>
            </w:r>
            <w:r w:rsidR="004C7551">
              <w:rPr>
                <w:noProof/>
                <w:webHidden/>
              </w:rPr>
              <w:t>34</w:t>
            </w:r>
            <w:r w:rsidR="004C7551">
              <w:rPr>
                <w:noProof/>
                <w:webHidden/>
              </w:rPr>
              <w:fldChar w:fldCharType="end"/>
            </w:r>
          </w:hyperlink>
        </w:p>
        <w:p w14:paraId="75C1FF1D" w14:textId="56D279EC" w:rsidR="004C7551" w:rsidRDefault="00766311">
          <w:pPr>
            <w:pStyle w:val="Spistreci1"/>
            <w:tabs>
              <w:tab w:val="left" w:pos="660"/>
              <w:tab w:val="right" w:leader="dot" w:pos="9628"/>
            </w:tabs>
            <w:rPr>
              <w:noProof/>
            </w:rPr>
          </w:pPr>
          <w:hyperlink w:anchor="_Toc515611196" w:history="1">
            <w:r w:rsidR="004C7551" w:rsidRPr="00E36B78">
              <w:rPr>
                <w:rStyle w:val="Hipercze"/>
                <w:noProof/>
              </w:rPr>
              <w:t>17</w:t>
            </w:r>
            <w:r w:rsidR="004C7551">
              <w:rPr>
                <w:noProof/>
              </w:rPr>
              <w:tab/>
            </w:r>
            <w:r w:rsidR="004C7551" w:rsidRPr="00E36B78">
              <w:rPr>
                <w:rStyle w:val="Hipercze"/>
                <w:noProof/>
              </w:rPr>
              <w:t>ANALIZA FINANSOWA</w:t>
            </w:r>
            <w:r w:rsidR="004C7551">
              <w:rPr>
                <w:noProof/>
                <w:webHidden/>
              </w:rPr>
              <w:tab/>
            </w:r>
            <w:r w:rsidR="004C7551">
              <w:rPr>
                <w:noProof/>
                <w:webHidden/>
              </w:rPr>
              <w:fldChar w:fldCharType="begin"/>
            </w:r>
            <w:r w:rsidR="004C7551">
              <w:rPr>
                <w:noProof/>
                <w:webHidden/>
              </w:rPr>
              <w:instrText xml:space="preserve"> PAGEREF _Toc515611196 \h </w:instrText>
            </w:r>
            <w:r w:rsidR="004C7551">
              <w:rPr>
                <w:noProof/>
                <w:webHidden/>
              </w:rPr>
            </w:r>
            <w:r w:rsidR="004C7551">
              <w:rPr>
                <w:noProof/>
                <w:webHidden/>
              </w:rPr>
              <w:fldChar w:fldCharType="separate"/>
            </w:r>
            <w:r w:rsidR="004C7551">
              <w:rPr>
                <w:noProof/>
                <w:webHidden/>
              </w:rPr>
              <w:t>35</w:t>
            </w:r>
            <w:r w:rsidR="004C7551">
              <w:rPr>
                <w:noProof/>
                <w:webHidden/>
              </w:rPr>
              <w:fldChar w:fldCharType="end"/>
            </w:r>
          </w:hyperlink>
        </w:p>
        <w:p w14:paraId="2E64FD76" w14:textId="3EAEBF9B" w:rsidR="004C7551" w:rsidRDefault="00766311">
          <w:pPr>
            <w:pStyle w:val="Spistreci2"/>
            <w:tabs>
              <w:tab w:val="left" w:pos="880"/>
              <w:tab w:val="right" w:leader="dot" w:pos="9628"/>
            </w:tabs>
            <w:rPr>
              <w:noProof/>
            </w:rPr>
          </w:pPr>
          <w:hyperlink w:anchor="_Toc515611197" w:history="1">
            <w:r w:rsidR="004C7551" w:rsidRPr="00E36B78">
              <w:rPr>
                <w:rStyle w:val="Hipercze"/>
                <w:noProof/>
              </w:rPr>
              <w:t>17.1</w:t>
            </w:r>
            <w:r w:rsidR="004C7551">
              <w:rPr>
                <w:noProof/>
              </w:rPr>
              <w:tab/>
            </w:r>
            <w:r w:rsidR="004C7551" w:rsidRPr="00E36B78">
              <w:rPr>
                <w:rStyle w:val="Hipercze"/>
                <w:noProof/>
              </w:rPr>
              <w:t>Określenie założeń do analizy finansowej</w:t>
            </w:r>
            <w:r w:rsidR="004C7551">
              <w:rPr>
                <w:noProof/>
                <w:webHidden/>
              </w:rPr>
              <w:tab/>
            </w:r>
            <w:r w:rsidR="004C7551">
              <w:rPr>
                <w:noProof/>
                <w:webHidden/>
              </w:rPr>
              <w:fldChar w:fldCharType="begin"/>
            </w:r>
            <w:r w:rsidR="004C7551">
              <w:rPr>
                <w:noProof/>
                <w:webHidden/>
              </w:rPr>
              <w:instrText xml:space="preserve"> PAGEREF _Toc515611197 \h </w:instrText>
            </w:r>
            <w:r w:rsidR="004C7551">
              <w:rPr>
                <w:noProof/>
                <w:webHidden/>
              </w:rPr>
            </w:r>
            <w:r w:rsidR="004C7551">
              <w:rPr>
                <w:noProof/>
                <w:webHidden/>
              </w:rPr>
              <w:fldChar w:fldCharType="separate"/>
            </w:r>
            <w:r w:rsidR="004C7551">
              <w:rPr>
                <w:noProof/>
                <w:webHidden/>
              </w:rPr>
              <w:t>35</w:t>
            </w:r>
            <w:r w:rsidR="004C7551">
              <w:rPr>
                <w:noProof/>
                <w:webHidden/>
              </w:rPr>
              <w:fldChar w:fldCharType="end"/>
            </w:r>
          </w:hyperlink>
        </w:p>
        <w:p w14:paraId="735C7081" w14:textId="0C985F9C" w:rsidR="004C7551" w:rsidRDefault="00766311">
          <w:pPr>
            <w:pStyle w:val="Spistreci2"/>
            <w:tabs>
              <w:tab w:val="left" w:pos="880"/>
              <w:tab w:val="right" w:leader="dot" w:pos="9628"/>
            </w:tabs>
            <w:rPr>
              <w:noProof/>
            </w:rPr>
          </w:pPr>
          <w:hyperlink w:anchor="_Toc515611198" w:history="1">
            <w:r w:rsidR="004C7551" w:rsidRPr="00E36B78">
              <w:rPr>
                <w:rStyle w:val="Hipercze"/>
                <w:noProof/>
              </w:rPr>
              <w:t>17.2</w:t>
            </w:r>
            <w:r w:rsidR="004C7551">
              <w:rPr>
                <w:noProof/>
              </w:rPr>
              <w:tab/>
            </w:r>
            <w:r w:rsidR="004C7551" w:rsidRPr="00E36B78">
              <w:rPr>
                <w:rStyle w:val="Hipercze"/>
                <w:noProof/>
              </w:rPr>
              <w:t>Określenie nakładów (kosztów) realizacji projektu</w:t>
            </w:r>
            <w:r w:rsidR="004C7551">
              <w:rPr>
                <w:noProof/>
                <w:webHidden/>
              </w:rPr>
              <w:tab/>
            </w:r>
            <w:r w:rsidR="004C7551">
              <w:rPr>
                <w:noProof/>
                <w:webHidden/>
              </w:rPr>
              <w:fldChar w:fldCharType="begin"/>
            </w:r>
            <w:r w:rsidR="004C7551">
              <w:rPr>
                <w:noProof/>
                <w:webHidden/>
              </w:rPr>
              <w:instrText xml:space="preserve"> PAGEREF _Toc515611198 \h </w:instrText>
            </w:r>
            <w:r w:rsidR="004C7551">
              <w:rPr>
                <w:noProof/>
                <w:webHidden/>
              </w:rPr>
            </w:r>
            <w:r w:rsidR="004C7551">
              <w:rPr>
                <w:noProof/>
                <w:webHidden/>
              </w:rPr>
              <w:fldChar w:fldCharType="separate"/>
            </w:r>
            <w:r w:rsidR="004C7551">
              <w:rPr>
                <w:noProof/>
                <w:webHidden/>
              </w:rPr>
              <w:t>36</w:t>
            </w:r>
            <w:r w:rsidR="004C7551">
              <w:rPr>
                <w:noProof/>
                <w:webHidden/>
              </w:rPr>
              <w:fldChar w:fldCharType="end"/>
            </w:r>
          </w:hyperlink>
        </w:p>
        <w:p w14:paraId="3C55007F" w14:textId="3D3D0AF0" w:rsidR="004C7551" w:rsidRDefault="00766311">
          <w:pPr>
            <w:pStyle w:val="Spistreci2"/>
            <w:tabs>
              <w:tab w:val="left" w:pos="880"/>
              <w:tab w:val="right" w:leader="dot" w:pos="9628"/>
            </w:tabs>
            <w:rPr>
              <w:noProof/>
            </w:rPr>
          </w:pPr>
          <w:hyperlink w:anchor="_Toc515611199" w:history="1">
            <w:r w:rsidR="004C7551" w:rsidRPr="00E36B78">
              <w:rPr>
                <w:rStyle w:val="Hipercze"/>
                <w:noProof/>
              </w:rPr>
              <w:t>17.3</w:t>
            </w:r>
            <w:r w:rsidR="004C7551">
              <w:rPr>
                <w:noProof/>
              </w:rPr>
              <w:tab/>
            </w:r>
            <w:r w:rsidR="004C7551" w:rsidRPr="00E36B78">
              <w:rPr>
                <w:rStyle w:val="Hipercze"/>
                <w:noProof/>
              </w:rPr>
              <w:t>Generowanie przychodu</w:t>
            </w:r>
            <w:r w:rsidR="004C7551">
              <w:rPr>
                <w:noProof/>
                <w:webHidden/>
              </w:rPr>
              <w:tab/>
            </w:r>
            <w:r w:rsidR="004C7551">
              <w:rPr>
                <w:noProof/>
                <w:webHidden/>
              </w:rPr>
              <w:fldChar w:fldCharType="begin"/>
            </w:r>
            <w:r w:rsidR="004C7551">
              <w:rPr>
                <w:noProof/>
                <w:webHidden/>
              </w:rPr>
              <w:instrText xml:space="preserve"> PAGEREF _Toc515611199 \h </w:instrText>
            </w:r>
            <w:r w:rsidR="004C7551">
              <w:rPr>
                <w:noProof/>
                <w:webHidden/>
              </w:rPr>
            </w:r>
            <w:r w:rsidR="004C7551">
              <w:rPr>
                <w:noProof/>
                <w:webHidden/>
              </w:rPr>
              <w:fldChar w:fldCharType="separate"/>
            </w:r>
            <w:r w:rsidR="004C7551">
              <w:rPr>
                <w:noProof/>
                <w:webHidden/>
              </w:rPr>
              <w:t>39</w:t>
            </w:r>
            <w:r w:rsidR="004C7551">
              <w:rPr>
                <w:noProof/>
                <w:webHidden/>
              </w:rPr>
              <w:fldChar w:fldCharType="end"/>
            </w:r>
          </w:hyperlink>
        </w:p>
        <w:p w14:paraId="2400D6E3" w14:textId="5D485473" w:rsidR="004C7551" w:rsidRDefault="00766311">
          <w:pPr>
            <w:pStyle w:val="Spistreci2"/>
            <w:tabs>
              <w:tab w:val="left" w:pos="880"/>
              <w:tab w:val="right" w:leader="dot" w:pos="9628"/>
            </w:tabs>
            <w:rPr>
              <w:noProof/>
            </w:rPr>
          </w:pPr>
          <w:hyperlink w:anchor="_Toc515611200" w:history="1">
            <w:r w:rsidR="004C7551" w:rsidRPr="00E36B78">
              <w:rPr>
                <w:rStyle w:val="Hipercze"/>
                <w:noProof/>
              </w:rPr>
              <w:t>17.4</w:t>
            </w:r>
            <w:r w:rsidR="004C7551">
              <w:rPr>
                <w:noProof/>
              </w:rPr>
              <w:tab/>
            </w:r>
            <w:r w:rsidR="004C7551" w:rsidRPr="00E36B78">
              <w:rPr>
                <w:rStyle w:val="Hipercze"/>
                <w:noProof/>
              </w:rPr>
              <w:t>Określenie kosztów eksploatacyjnych</w:t>
            </w:r>
            <w:r w:rsidR="004C7551">
              <w:rPr>
                <w:noProof/>
                <w:webHidden/>
              </w:rPr>
              <w:tab/>
            </w:r>
            <w:r w:rsidR="004C7551">
              <w:rPr>
                <w:noProof/>
                <w:webHidden/>
              </w:rPr>
              <w:fldChar w:fldCharType="begin"/>
            </w:r>
            <w:r w:rsidR="004C7551">
              <w:rPr>
                <w:noProof/>
                <w:webHidden/>
              </w:rPr>
              <w:instrText xml:space="preserve"> PAGEREF _Toc515611200 \h </w:instrText>
            </w:r>
            <w:r w:rsidR="004C7551">
              <w:rPr>
                <w:noProof/>
                <w:webHidden/>
              </w:rPr>
            </w:r>
            <w:r w:rsidR="004C7551">
              <w:rPr>
                <w:noProof/>
                <w:webHidden/>
              </w:rPr>
              <w:fldChar w:fldCharType="separate"/>
            </w:r>
            <w:r w:rsidR="004C7551">
              <w:rPr>
                <w:noProof/>
                <w:webHidden/>
              </w:rPr>
              <w:t>39</w:t>
            </w:r>
            <w:r w:rsidR="004C7551">
              <w:rPr>
                <w:noProof/>
                <w:webHidden/>
              </w:rPr>
              <w:fldChar w:fldCharType="end"/>
            </w:r>
          </w:hyperlink>
        </w:p>
        <w:p w14:paraId="4F4098A2" w14:textId="0148A16D" w:rsidR="004C7551" w:rsidRDefault="00766311">
          <w:pPr>
            <w:pStyle w:val="Spistreci2"/>
            <w:tabs>
              <w:tab w:val="left" w:pos="880"/>
              <w:tab w:val="right" w:leader="dot" w:pos="9628"/>
            </w:tabs>
            <w:rPr>
              <w:noProof/>
            </w:rPr>
          </w:pPr>
          <w:hyperlink w:anchor="_Toc515611201" w:history="1">
            <w:r w:rsidR="004C7551" w:rsidRPr="00E36B78">
              <w:rPr>
                <w:rStyle w:val="Hipercze"/>
                <w:noProof/>
              </w:rPr>
              <w:t>17.5</w:t>
            </w:r>
            <w:r w:rsidR="004C7551">
              <w:rPr>
                <w:noProof/>
              </w:rPr>
              <w:tab/>
            </w:r>
            <w:r w:rsidR="004C7551" w:rsidRPr="00E36B78">
              <w:rPr>
                <w:rStyle w:val="Hipercze"/>
                <w:noProof/>
              </w:rPr>
              <w:t>Zestawienie przepływów pieniężnych projektu dla każdego roku analizy</w:t>
            </w:r>
            <w:r w:rsidR="004C7551">
              <w:rPr>
                <w:noProof/>
                <w:webHidden/>
              </w:rPr>
              <w:tab/>
            </w:r>
            <w:r w:rsidR="004C7551">
              <w:rPr>
                <w:noProof/>
                <w:webHidden/>
              </w:rPr>
              <w:fldChar w:fldCharType="begin"/>
            </w:r>
            <w:r w:rsidR="004C7551">
              <w:rPr>
                <w:noProof/>
                <w:webHidden/>
              </w:rPr>
              <w:instrText xml:space="preserve"> PAGEREF _Toc515611201 \h </w:instrText>
            </w:r>
            <w:r w:rsidR="004C7551">
              <w:rPr>
                <w:noProof/>
                <w:webHidden/>
              </w:rPr>
            </w:r>
            <w:r w:rsidR="004C7551">
              <w:rPr>
                <w:noProof/>
                <w:webHidden/>
              </w:rPr>
              <w:fldChar w:fldCharType="separate"/>
            </w:r>
            <w:r w:rsidR="004C7551">
              <w:rPr>
                <w:noProof/>
                <w:webHidden/>
              </w:rPr>
              <w:t>39</w:t>
            </w:r>
            <w:r w:rsidR="004C7551">
              <w:rPr>
                <w:noProof/>
                <w:webHidden/>
              </w:rPr>
              <w:fldChar w:fldCharType="end"/>
            </w:r>
          </w:hyperlink>
        </w:p>
        <w:p w14:paraId="7C2C5457" w14:textId="4EEEACCF" w:rsidR="004C7551" w:rsidRDefault="00766311">
          <w:pPr>
            <w:pStyle w:val="Spistreci2"/>
            <w:tabs>
              <w:tab w:val="left" w:pos="880"/>
              <w:tab w:val="right" w:leader="dot" w:pos="9628"/>
            </w:tabs>
            <w:rPr>
              <w:noProof/>
            </w:rPr>
          </w:pPr>
          <w:hyperlink w:anchor="_Toc515611202" w:history="1">
            <w:r w:rsidR="004C7551" w:rsidRPr="00E36B78">
              <w:rPr>
                <w:rStyle w:val="Hipercze"/>
                <w:noProof/>
              </w:rPr>
              <w:t>17.6</w:t>
            </w:r>
            <w:r w:rsidR="004C7551">
              <w:rPr>
                <w:noProof/>
              </w:rPr>
              <w:tab/>
            </w:r>
            <w:r w:rsidR="004C7551" w:rsidRPr="00E36B78">
              <w:rPr>
                <w:rStyle w:val="Hipercze"/>
                <w:noProof/>
              </w:rPr>
              <w:t>Projekty generujące dochód i ustalenie poziomu dofinansowania</w:t>
            </w:r>
            <w:r w:rsidR="004C7551">
              <w:rPr>
                <w:noProof/>
                <w:webHidden/>
              </w:rPr>
              <w:tab/>
            </w:r>
            <w:r w:rsidR="004C7551">
              <w:rPr>
                <w:noProof/>
                <w:webHidden/>
              </w:rPr>
              <w:fldChar w:fldCharType="begin"/>
            </w:r>
            <w:r w:rsidR="004C7551">
              <w:rPr>
                <w:noProof/>
                <w:webHidden/>
              </w:rPr>
              <w:instrText xml:space="preserve"> PAGEREF _Toc515611202 \h </w:instrText>
            </w:r>
            <w:r w:rsidR="004C7551">
              <w:rPr>
                <w:noProof/>
                <w:webHidden/>
              </w:rPr>
            </w:r>
            <w:r w:rsidR="004C7551">
              <w:rPr>
                <w:noProof/>
                <w:webHidden/>
              </w:rPr>
              <w:fldChar w:fldCharType="separate"/>
            </w:r>
            <w:r w:rsidR="004C7551">
              <w:rPr>
                <w:noProof/>
                <w:webHidden/>
              </w:rPr>
              <w:t>39</w:t>
            </w:r>
            <w:r w:rsidR="004C7551">
              <w:rPr>
                <w:noProof/>
                <w:webHidden/>
              </w:rPr>
              <w:fldChar w:fldCharType="end"/>
            </w:r>
          </w:hyperlink>
        </w:p>
        <w:p w14:paraId="4BAC9779" w14:textId="75B68080" w:rsidR="004C7551" w:rsidRDefault="00766311">
          <w:pPr>
            <w:pStyle w:val="Spistreci2"/>
            <w:tabs>
              <w:tab w:val="left" w:pos="880"/>
              <w:tab w:val="right" w:leader="dot" w:pos="9628"/>
            </w:tabs>
            <w:rPr>
              <w:noProof/>
            </w:rPr>
          </w:pPr>
          <w:hyperlink w:anchor="_Toc515611203" w:history="1">
            <w:r w:rsidR="004C7551" w:rsidRPr="00E36B78">
              <w:rPr>
                <w:rStyle w:val="Hipercze"/>
                <w:noProof/>
              </w:rPr>
              <w:t>17.7</w:t>
            </w:r>
            <w:r w:rsidR="004C7551">
              <w:rPr>
                <w:noProof/>
              </w:rPr>
              <w:tab/>
            </w:r>
            <w:r w:rsidR="004C7551" w:rsidRPr="00E36B78">
              <w:rPr>
                <w:rStyle w:val="Hipercze"/>
                <w:noProof/>
              </w:rPr>
              <w:t>Określenie źródeł finansowania projektu</w:t>
            </w:r>
            <w:r w:rsidR="004C7551">
              <w:rPr>
                <w:noProof/>
                <w:webHidden/>
              </w:rPr>
              <w:tab/>
            </w:r>
            <w:r w:rsidR="004C7551">
              <w:rPr>
                <w:noProof/>
                <w:webHidden/>
              </w:rPr>
              <w:fldChar w:fldCharType="begin"/>
            </w:r>
            <w:r w:rsidR="004C7551">
              <w:rPr>
                <w:noProof/>
                <w:webHidden/>
              </w:rPr>
              <w:instrText xml:space="preserve"> PAGEREF _Toc515611203 \h </w:instrText>
            </w:r>
            <w:r w:rsidR="004C7551">
              <w:rPr>
                <w:noProof/>
                <w:webHidden/>
              </w:rPr>
            </w:r>
            <w:r w:rsidR="004C7551">
              <w:rPr>
                <w:noProof/>
                <w:webHidden/>
              </w:rPr>
              <w:fldChar w:fldCharType="separate"/>
            </w:r>
            <w:r w:rsidR="004C7551">
              <w:rPr>
                <w:noProof/>
                <w:webHidden/>
              </w:rPr>
              <w:t>40</w:t>
            </w:r>
            <w:r w:rsidR="004C7551">
              <w:rPr>
                <w:noProof/>
                <w:webHidden/>
              </w:rPr>
              <w:fldChar w:fldCharType="end"/>
            </w:r>
          </w:hyperlink>
        </w:p>
        <w:p w14:paraId="373BDF30" w14:textId="17A8A851" w:rsidR="004C7551" w:rsidRDefault="00766311">
          <w:pPr>
            <w:pStyle w:val="Spistreci2"/>
            <w:tabs>
              <w:tab w:val="left" w:pos="880"/>
              <w:tab w:val="right" w:leader="dot" w:pos="9628"/>
            </w:tabs>
            <w:rPr>
              <w:noProof/>
            </w:rPr>
          </w:pPr>
          <w:hyperlink w:anchor="_Toc515611204" w:history="1">
            <w:r w:rsidR="004C7551" w:rsidRPr="00E36B78">
              <w:rPr>
                <w:rStyle w:val="Hipercze"/>
                <w:noProof/>
              </w:rPr>
              <w:t>17.8</w:t>
            </w:r>
            <w:r w:rsidR="004C7551">
              <w:rPr>
                <w:noProof/>
              </w:rPr>
              <w:tab/>
            </w:r>
            <w:r w:rsidR="004C7551" w:rsidRPr="00E36B78">
              <w:rPr>
                <w:rStyle w:val="Hipercze"/>
                <w:noProof/>
              </w:rPr>
              <w:t>Ustalenie wartości wskaźników efektywności finansowej projektu</w:t>
            </w:r>
            <w:r w:rsidR="004C7551">
              <w:rPr>
                <w:noProof/>
                <w:webHidden/>
              </w:rPr>
              <w:tab/>
            </w:r>
            <w:r w:rsidR="004C7551">
              <w:rPr>
                <w:noProof/>
                <w:webHidden/>
              </w:rPr>
              <w:fldChar w:fldCharType="begin"/>
            </w:r>
            <w:r w:rsidR="004C7551">
              <w:rPr>
                <w:noProof/>
                <w:webHidden/>
              </w:rPr>
              <w:instrText xml:space="preserve"> PAGEREF _Toc515611204 \h </w:instrText>
            </w:r>
            <w:r w:rsidR="004C7551">
              <w:rPr>
                <w:noProof/>
                <w:webHidden/>
              </w:rPr>
            </w:r>
            <w:r w:rsidR="004C7551">
              <w:rPr>
                <w:noProof/>
                <w:webHidden/>
              </w:rPr>
              <w:fldChar w:fldCharType="separate"/>
            </w:r>
            <w:r w:rsidR="004C7551">
              <w:rPr>
                <w:noProof/>
                <w:webHidden/>
              </w:rPr>
              <w:t>40</w:t>
            </w:r>
            <w:r w:rsidR="004C7551">
              <w:rPr>
                <w:noProof/>
                <w:webHidden/>
              </w:rPr>
              <w:fldChar w:fldCharType="end"/>
            </w:r>
          </w:hyperlink>
        </w:p>
        <w:p w14:paraId="0EEE134D" w14:textId="21E49785" w:rsidR="004C7551" w:rsidRDefault="00766311">
          <w:pPr>
            <w:pStyle w:val="Spistreci2"/>
            <w:tabs>
              <w:tab w:val="left" w:pos="880"/>
              <w:tab w:val="right" w:leader="dot" w:pos="9628"/>
            </w:tabs>
            <w:rPr>
              <w:noProof/>
            </w:rPr>
          </w:pPr>
          <w:hyperlink w:anchor="_Toc515611205" w:history="1">
            <w:r w:rsidR="004C7551" w:rsidRPr="00E36B78">
              <w:rPr>
                <w:rStyle w:val="Hipercze"/>
                <w:noProof/>
              </w:rPr>
              <w:t>17.9</w:t>
            </w:r>
            <w:r w:rsidR="004C7551">
              <w:rPr>
                <w:noProof/>
              </w:rPr>
              <w:tab/>
            </w:r>
            <w:r w:rsidR="004C7551" w:rsidRPr="00E36B78">
              <w:rPr>
                <w:rStyle w:val="Hipercze"/>
                <w:noProof/>
              </w:rPr>
              <w:t>Analiza trwałości finansowej</w:t>
            </w:r>
            <w:r w:rsidR="004C7551">
              <w:rPr>
                <w:noProof/>
                <w:webHidden/>
              </w:rPr>
              <w:tab/>
            </w:r>
            <w:r w:rsidR="004C7551">
              <w:rPr>
                <w:noProof/>
                <w:webHidden/>
              </w:rPr>
              <w:fldChar w:fldCharType="begin"/>
            </w:r>
            <w:r w:rsidR="004C7551">
              <w:rPr>
                <w:noProof/>
                <w:webHidden/>
              </w:rPr>
              <w:instrText xml:space="preserve"> PAGEREF _Toc515611205 \h </w:instrText>
            </w:r>
            <w:r w:rsidR="004C7551">
              <w:rPr>
                <w:noProof/>
                <w:webHidden/>
              </w:rPr>
            </w:r>
            <w:r w:rsidR="004C7551">
              <w:rPr>
                <w:noProof/>
                <w:webHidden/>
              </w:rPr>
              <w:fldChar w:fldCharType="separate"/>
            </w:r>
            <w:r w:rsidR="004C7551">
              <w:rPr>
                <w:noProof/>
                <w:webHidden/>
              </w:rPr>
              <w:t>40</w:t>
            </w:r>
            <w:r w:rsidR="004C7551">
              <w:rPr>
                <w:noProof/>
                <w:webHidden/>
              </w:rPr>
              <w:fldChar w:fldCharType="end"/>
            </w:r>
          </w:hyperlink>
        </w:p>
        <w:p w14:paraId="5E6722CC" w14:textId="4902336B" w:rsidR="004C7551" w:rsidRDefault="00766311">
          <w:pPr>
            <w:pStyle w:val="Spistreci1"/>
            <w:tabs>
              <w:tab w:val="left" w:pos="660"/>
              <w:tab w:val="right" w:leader="dot" w:pos="9628"/>
            </w:tabs>
            <w:rPr>
              <w:noProof/>
            </w:rPr>
          </w:pPr>
          <w:hyperlink w:anchor="_Toc515611206" w:history="1">
            <w:r w:rsidR="004C7551" w:rsidRPr="00E36B78">
              <w:rPr>
                <w:rStyle w:val="Hipercze"/>
                <w:noProof/>
              </w:rPr>
              <w:t>18</w:t>
            </w:r>
            <w:r w:rsidR="004C7551">
              <w:rPr>
                <w:noProof/>
              </w:rPr>
              <w:tab/>
            </w:r>
            <w:r w:rsidR="004C7551" w:rsidRPr="00E36B78">
              <w:rPr>
                <w:rStyle w:val="Hipercze"/>
                <w:noProof/>
              </w:rPr>
              <w:t>ANALIZA KOSZTÓW I KORZYŚCI – ANALIZA EKONOMICZNA</w:t>
            </w:r>
            <w:r w:rsidR="004C7551">
              <w:rPr>
                <w:noProof/>
                <w:webHidden/>
              </w:rPr>
              <w:tab/>
            </w:r>
            <w:r w:rsidR="004C7551">
              <w:rPr>
                <w:noProof/>
                <w:webHidden/>
              </w:rPr>
              <w:fldChar w:fldCharType="begin"/>
            </w:r>
            <w:r w:rsidR="004C7551">
              <w:rPr>
                <w:noProof/>
                <w:webHidden/>
              </w:rPr>
              <w:instrText xml:space="preserve"> PAGEREF _Toc515611206 \h </w:instrText>
            </w:r>
            <w:r w:rsidR="004C7551">
              <w:rPr>
                <w:noProof/>
                <w:webHidden/>
              </w:rPr>
            </w:r>
            <w:r w:rsidR="004C7551">
              <w:rPr>
                <w:noProof/>
                <w:webHidden/>
              </w:rPr>
              <w:fldChar w:fldCharType="separate"/>
            </w:r>
            <w:r w:rsidR="004C7551">
              <w:rPr>
                <w:noProof/>
                <w:webHidden/>
              </w:rPr>
              <w:t>40</w:t>
            </w:r>
            <w:r w:rsidR="004C7551">
              <w:rPr>
                <w:noProof/>
                <w:webHidden/>
              </w:rPr>
              <w:fldChar w:fldCharType="end"/>
            </w:r>
          </w:hyperlink>
        </w:p>
        <w:p w14:paraId="35AEE44C" w14:textId="4CB2658E" w:rsidR="004C7551" w:rsidRDefault="00766311">
          <w:pPr>
            <w:pStyle w:val="Spistreci2"/>
            <w:tabs>
              <w:tab w:val="left" w:pos="880"/>
              <w:tab w:val="right" w:leader="dot" w:pos="9628"/>
            </w:tabs>
            <w:rPr>
              <w:noProof/>
            </w:rPr>
          </w:pPr>
          <w:hyperlink w:anchor="_Toc515611207" w:history="1">
            <w:r w:rsidR="004C7551" w:rsidRPr="00E36B78">
              <w:rPr>
                <w:rStyle w:val="Hipercze"/>
                <w:noProof/>
              </w:rPr>
              <w:t>18.1</w:t>
            </w:r>
            <w:r w:rsidR="004C7551">
              <w:rPr>
                <w:noProof/>
              </w:rPr>
              <w:tab/>
            </w:r>
            <w:r w:rsidR="004C7551" w:rsidRPr="00E36B78">
              <w:rPr>
                <w:rStyle w:val="Hipercze"/>
                <w:noProof/>
              </w:rPr>
              <w:t>Korzyści</w:t>
            </w:r>
            <w:r w:rsidR="004C7551">
              <w:rPr>
                <w:noProof/>
                <w:webHidden/>
              </w:rPr>
              <w:tab/>
            </w:r>
            <w:r w:rsidR="004C7551">
              <w:rPr>
                <w:noProof/>
                <w:webHidden/>
              </w:rPr>
              <w:fldChar w:fldCharType="begin"/>
            </w:r>
            <w:r w:rsidR="004C7551">
              <w:rPr>
                <w:noProof/>
                <w:webHidden/>
              </w:rPr>
              <w:instrText xml:space="preserve"> PAGEREF _Toc515611207 \h </w:instrText>
            </w:r>
            <w:r w:rsidR="004C7551">
              <w:rPr>
                <w:noProof/>
                <w:webHidden/>
              </w:rPr>
            </w:r>
            <w:r w:rsidR="004C7551">
              <w:rPr>
                <w:noProof/>
                <w:webHidden/>
              </w:rPr>
              <w:fldChar w:fldCharType="separate"/>
            </w:r>
            <w:r w:rsidR="004C7551">
              <w:rPr>
                <w:noProof/>
                <w:webHidden/>
              </w:rPr>
              <w:t>40</w:t>
            </w:r>
            <w:r w:rsidR="004C7551">
              <w:rPr>
                <w:noProof/>
                <w:webHidden/>
              </w:rPr>
              <w:fldChar w:fldCharType="end"/>
            </w:r>
          </w:hyperlink>
        </w:p>
        <w:p w14:paraId="1178F893" w14:textId="66876FC4" w:rsidR="004C7551" w:rsidRDefault="00766311">
          <w:pPr>
            <w:pStyle w:val="Spistreci2"/>
            <w:tabs>
              <w:tab w:val="left" w:pos="880"/>
              <w:tab w:val="right" w:leader="dot" w:pos="9628"/>
            </w:tabs>
            <w:rPr>
              <w:noProof/>
            </w:rPr>
          </w:pPr>
          <w:hyperlink w:anchor="_Toc515611208" w:history="1">
            <w:r w:rsidR="004C7551" w:rsidRPr="00E36B78">
              <w:rPr>
                <w:rStyle w:val="Hipercze"/>
                <w:noProof/>
              </w:rPr>
              <w:t>18.2</w:t>
            </w:r>
            <w:r w:rsidR="004C7551">
              <w:rPr>
                <w:noProof/>
              </w:rPr>
              <w:tab/>
            </w:r>
            <w:r w:rsidR="004C7551" w:rsidRPr="00E36B78">
              <w:rPr>
                <w:rStyle w:val="Hipercze"/>
                <w:noProof/>
              </w:rPr>
              <w:t>Analiza kosztów i korzyści</w:t>
            </w:r>
            <w:r w:rsidR="004C7551">
              <w:rPr>
                <w:noProof/>
                <w:webHidden/>
              </w:rPr>
              <w:tab/>
            </w:r>
            <w:r w:rsidR="004C7551">
              <w:rPr>
                <w:noProof/>
                <w:webHidden/>
              </w:rPr>
              <w:fldChar w:fldCharType="begin"/>
            </w:r>
            <w:r w:rsidR="004C7551">
              <w:rPr>
                <w:noProof/>
                <w:webHidden/>
              </w:rPr>
              <w:instrText xml:space="preserve"> PAGEREF _Toc515611208 \h </w:instrText>
            </w:r>
            <w:r w:rsidR="004C7551">
              <w:rPr>
                <w:noProof/>
                <w:webHidden/>
              </w:rPr>
            </w:r>
            <w:r w:rsidR="004C7551">
              <w:rPr>
                <w:noProof/>
                <w:webHidden/>
              </w:rPr>
              <w:fldChar w:fldCharType="separate"/>
            </w:r>
            <w:r w:rsidR="004C7551">
              <w:rPr>
                <w:noProof/>
                <w:webHidden/>
              </w:rPr>
              <w:t>41</w:t>
            </w:r>
            <w:r w:rsidR="004C7551">
              <w:rPr>
                <w:noProof/>
                <w:webHidden/>
              </w:rPr>
              <w:fldChar w:fldCharType="end"/>
            </w:r>
          </w:hyperlink>
        </w:p>
        <w:p w14:paraId="68E4E562" w14:textId="6EA4C856" w:rsidR="004C7551" w:rsidRDefault="00766311">
          <w:pPr>
            <w:pStyle w:val="Spistreci1"/>
            <w:tabs>
              <w:tab w:val="left" w:pos="660"/>
              <w:tab w:val="right" w:leader="dot" w:pos="9628"/>
            </w:tabs>
            <w:rPr>
              <w:noProof/>
            </w:rPr>
          </w:pPr>
          <w:hyperlink w:anchor="_Toc515611209" w:history="1">
            <w:r w:rsidR="004C7551" w:rsidRPr="00E36B78">
              <w:rPr>
                <w:rStyle w:val="Hipercze"/>
                <w:noProof/>
              </w:rPr>
              <w:t>19</w:t>
            </w:r>
            <w:r w:rsidR="004C7551">
              <w:rPr>
                <w:noProof/>
              </w:rPr>
              <w:tab/>
            </w:r>
            <w:r w:rsidR="004C7551" w:rsidRPr="00E36B78">
              <w:rPr>
                <w:rStyle w:val="Hipercze"/>
                <w:noProof/>
              </w:rPr>
              <w:t>METODYKA ZARZĄDZANIA PROJEKTEM</w:t>
            </w:r>
            <w:r w:rsidR="004C7551">
              <w:rPr>
                <w:noProof/>
                <w:webHidden/>
              </w:rPr>
              <w:tab/>
            </w:r>
            <w:r w:rsidR="004C7551">
              <w:rPr>
                <w:noProof/>
                <w:webHidden/>
              </w:rPr>
              <w:fldChar w:fldCharType="begin"/>
            </w:r>
            <w:r w:rsidR="004C7551">
              <w:rPr>
                <w:noProof/>
                <w:webHidden/>
              </w:rPr>
              <w:instrText xml:space="preserve"> PAGEREF _Toc515611209 \h </w:instrText>
            </w:r>
            <w:r w:rsidR="004C7551">
              <w:rPr>
                <w:noProof/>
                <w:webHidden/>
              </w:rPr>
            </w:r>
            <w:r w:rsidR="004C7551">
              <w:rPr>
                <w:noProof/>
                <w:webHidden/>
              </w:rPr>
              <w:fldChar w:fldCharType="separate"/>
            </w:r>
            <w:r w:rsidR="004C7551">
              <w:rPr>
                <w:noProof/>
                <w:webHidden/>
              </w:rPr>
              <w:t>41</w:t>
            </w:r>
            <w:r w:rsidR="004C7551">
              <w:rPr>
                <w:noProof/>
                <w:webHidden/>
              </w:rPr>
              <w:fldChar w:fldCharType="end"/>
            </w:r>
          </w:hyperlink>
        </w:p>
        <w:p w14:paraId="3040D378" w14:textId="7F42B96F" w:rsidR="004C7551" w:rsidRDefault="00766311">
          <w:pPr>
            <w:pStyle w:val="Spistreci2"/>
            <w:tabs>
              <w:tab w:val="left" w:pos="880"/>
              <w:tab w:val="right" w:leader="dot" w:pos="9628"/>
            </w:tabs>
            <w:rPr>
              <w:noProof/>
            </w:rPr>
          </w:pPr>
          <w:hyperlink w:anchor="_Toc515611210" w:history="1">
            <w:r w:rsidR="004C7551" w:rsidRPr="00E36B78">
              <w:rPr>
                <w:rStyle w:val="Hipercze"/>
                <w:noProof/>
              </w:rPr>
              <w:t>19.1</w:t>
            </w:r>
            <w:r w:rsidR="004C7551">
              <w:rPr>
                <w:noProof/>
              </w:rPr>
              <w:tab/>
            </w:r>
            <w:r w:rsidR="004C7551" w:rsidRPr="00E36B78">
              <w:rPr>
                <w:rStyle w:val="Hipercze"/>
                <w:noProof/>
              </w:rPr>
              <w:t>Metoda prowadzenia projektu</w:t>
            </w:r>
            <w:r w:rsidR="004C7551">
              <w:rPr>
                <w:noProof/>
                <w:webHidden/>
              </w:rPr>
              <w:tab/>
            </w:r>
            <w:r w:rsidR="004C7551">
              <w:rPr>
                <w:noProof/>
                <w:webHidden/>
              </w:rPr>
              <w:fldChar w:fldCharType="begin"/>
            </w:r>
            <w:r w:rsidR="004C7551">
              <w:rPr>
                <w:noProof/>
                <w:webHidden/>
              </w:rPr>
              <w:instrText xml:space="preserve"> PAGEREF _Toc515611210 \h </w:instrText>
            </w:r>
            <w:r w:rsidR="004C7551">
              <w:rPr>
                <w:noProof/>
                <w:webHidden/>
              </w:rPr>
            </w:r>
            <w:r w:rsidR="004C7551">
              <w:rPr>
                <w:noProof/>
                <w:webHidden/>
              </w:rPr>
              <w:fldChar w:fldCharType="separate"/>
            </w:r>
            <w:r w:rsidR="004C7551">
              <w:rPr>
                <w:noProof/>
                <w:webHidden/>
              </w:rPr>
              <w:t>42</w:t>
            </w:r>
            <w:r w:rsidR="004C7551">
              <w:rPr>
                <w:noProof/>
                <w:webHidden/>
              </w:rPr>
              <w:fldChar w:fldCharType="end"/>
            </w:r>
          </w:hyperlink>
        </w:p>
        <w:p w14:paraId="41FD6787" w14:textId="1DBCE160" w:rsidR="004C7551" w:rsidRDefault="00766311">
          <w:pPr>
            <w:pStyle w:val="Spistreci2"/>
            <w:tabs>
              <w:tab w:val="left" w:pos="880"/>
              <w:tab w:val="right" w:leader="dot" w:pos="9628"/>
            </w:tabs>
            <w:rPr>
              <w:noProof/>
            </w:rPr>
          </w:pPr>
          <w:hyperlink w:anchor="_Toc515611211" w:history="1">
            <w:r w:rsidR="004C7551" w:rsidRPr="00E36B78">
              <w:rPr>
                <w:rStyle w:val="Hipercze"/>
                <w:noProof/>
              </w:rPr>
              <w:t>19.2</w:t>
            </w:r>
            <w:r w:rsidR="004C7551">
              <w:rPr>
                <w:noProof/>
              </w:rPr>
              <w:tab/>
            </w:r>
            <w:r w:rsidR="004C7551" w:rsidRPr="00E36B78">
              <w:rPr>
                <w:rStyle w:val="Hipercze"/>
                <w:noProof/>
              </w:rPr>
              <w:t>Struktura zespołu projektowego</w:t>
            </w:r>
            <w:r w:rsidR="004C7551">
              <w:rPr>
                <w:noProof/>
                <w:webHidden/>
              </w:rPr>
              <w:tab/>
            </w:r>
            <w:r w:rsidR="004C7551">
              <w:rPr>
                <w:noProof/>
                <w:webHidden/>
              </w:rPr>
              <w:fldChar w:fldCharType="begin"/>
            </w:r>
            <w:r w:rsidR="004C7551">
              <w:rPr>
                <w:noProof/>
                <w:webHidden/>
              </w:rPr>
              <w:instrText xml:space="preserve"> PAGEREF _Toc515611211 \h </w:instrText>
            </w:r>
            <w:r w:rsidR="004C7551">
              <w:rPr>
                <w:noProof/>
                <w:webHidden/>
              </w:rPr>
            </w:r>
            <w:r w:rsidR="004C7551">
              <w:rPr>
                <w:noProof/>
                <w:webHidden/>
              </w:rPr>
              <w:fldChar w:fldCharType="separate"/>
            </w:r>
            <w:r w:rsidR="004C7551">
              <w:rPr>
                <w:noProof/>
                <w:webHidden/>
              </w:rPr>
              <w:t>42</w:t>
            </w:r>
            <w:r w:rsidR="004C7551">
              <w:rPr>
                <w:noProof/>
                <w:webHidden/>
              </w:rPr>
              <w:fldChar w:fldCharType="end"/>
            </w:r>
          </w:hyperlink>
        </w:p>
        <w:p w14:paraId="31798414" w14:textId="68E11E60" w:rsidR="004C7551" w:rsidRDefault="00766311">
          <w:pPr>
            <w:pStyle w:val="Spistreci2"/>
            <w:tabs>
              <w:tab w:val="left" w:pos="880"/>
              <w:tab w:val="right" w:leader="dot" w:pos="9628"/>
            </w:tabs>
            <w:rPr>
              <w:noProof/>
            </w:rPr>
          </w:pPr>
          <w:hyperlink w:anchor="_Toc515611212" w:history="1">
            <w:r w:rsidR="004C7551" w:rsidRPr="00E36B78">
              <w:rPr>
                <w:rStyle w:val="Hipercze"/>
                <w:noProof/>
              </w:rPr>
              <w:t>19.3</w:t>
            </w:r>
            <w:r w:rsidR="004C7551">
              <w:rPr>
                <w:noProof/>
              </w:rPr>
              <w:tab/>
            </w:r>
            <w:r w:rsidR="004C7551" w:rsidRPr="00E36B78">
              <w:rPr>
                <w:rStyle w:val="Hipercze"/>
                <w:noProof/>
              </w:rPr>
              <w:t>Prototypy</w:t>
            </w:r>
            <w:r w:rsidR="004C7551">
              <w:rPr>
                <w:noProof/>
                <w:webHidden/>
              </w:rPr>
              <w:tab/>
            </w:r>
            <w:r w:rsidR="004C7551">
              <w:rPr>
                <w:noProof/>
                <w:webHidden/>
              </w:rPr>
              <w:fldChar w:fldCharType="begin"/>
            </w:r>
            <w:r w:rsidR="004C7551">
              <w:rPr>
                <w:noProof/>
                <w:webHidden/>
              </w:rPr>
              <w:instrText xml:space="preserve"> PAGEREF _Toc515611212 \h </w:instrText>
            </w:r>
            <w:r w:rsidR="004C7551">
              <w:rPr>
                <w:noProof/>
                <w:webHidden/>
              </w:rPr>
            </w:r>
            <w:r w:rsidR="004C7551">
              <w:rPr>
                <w:noProof/>
                <w:webHidden/>
              </w:rPr>
              <w:fldChar w:fldCharType="separate"/>
            </w:r>
            <w:r w:rsidR="004C7551">
              <w:rPr>
                <w:noProof/>
                <w:webHidden/>
              </w:rPr>
              <w:t>42</w:t>
            </w:r>
            <w:r w:rsidR="004C7551">
              <w:rPr>
                <w:noProof/>
                <w:webHidden/>
              </w:rPr>
              <w:fldChar w:fldCharType="end"/>
            </w:r>
          </w:hyperlink>
        </w:p>
        <w:p w14:paraId="1DCCCB89" w14:textId="7A90CA17" w:rsidR="004C7551" w:rsidRDefault="00766311">
          <w:pPr>
            <w:pStyle w:val="Spistreci2"/>
            <w:tabs>
              <w:tab w:val="left" w:pos="880"/>
              <w:tab w:val="right" w:leader="dot" w:pos="9628"/>
            </w:tabs>
            <w:rPr>
              <w:noProof/>
            </w:rPr>
          </w:pPr>
          <w:hyperlink w:anchor="_Toc515611213" w:history="1">
            <w:r w:rsidR="004C7551" w:rsidRPr="00E36B78">
              <w:rPr>
                <w:rStyle w:val="Hipercze"/>
                <w:noProof/>
              </w:rPr>
              <w:t>19.4</w:t>
            </w:r>
            <w:r w:rsidR="004C7551">
              <w:rPr>
                <w:noProof/>
              </w:rPr>
              <w:tab/>
            </w:r>
            <w:r w:rsidR="004C7551" w:rsidRPr="00E36B78">
              <w:rPr>
                <w:rStyle w:val="Hipercze"/>
                <w:noProof/>
              </w:rPr>
              <w:t>Etapowe planowanie projektu</w:t>
            </w:r>
            <w:r w:rsidR="004C7551">
              <w:rPr>
                <w:noProof/>
                <w:webHidden/>
              </w:rPr>
              <w:tab/>
            </w:r>
            <w:r w:rsidR="004C7551">
              <w:rPr>
                <w:noProof/>
                <w:webHidden/>
              </w:rPr>
              <w:fldChar w:fldCharType="begin"/>
            </w:r>
            <w:r w:rsidR="004C7551">
              <w:rPr>
                <w:noProof/>
                <w:webHidden/>
              </w:rPr>
              <w:instrText xml:space="preserve"> PAGEREF _Toc515611213 \h </w:instrText>
            </w:r>
            <w:r w:rsidR="004C7551">
              <w:rPr>
                <w:noProof/>
                <w:webHidden/>
              </w:rPr>
            </w:r>
            <w:r w:rsidR="004C7551">
              <w:rPr>
                <w:noProof/>
                <w:webHidden/>
              </w:rPr>
              <w:fldChar w:fldCharType="separate"/>
            </w:r>
            <w:r w:rsidR="004C7551">
              <w:rPr>
                <w:noProof/>
                <w:webHidden/>
              </w:rPr>
              <w:t>42</w:t>
            </w:r>
            <w:r w:rsidR="004C7551">
              <w:rPr>
                <w:noProof/>
                <w:webHidden/>
              </w:rPr>
              <w:fldChar w:fldCharType="end"/>
            </w:r>
          </w:hyperlink>
        </w:p>
        <w:p w14:paraId="54A8F932" w14:textId="62E1AF57" w:rsidR="004C7551" w:rsidRDefault="00766311">
          <w:pPr>
            <w:pStyle w:val="Spistreci1"/>
            <w:tabs>
              <w:tab w:val="left" w:pos="660"/>
              <w:tab w:val="right" w:leader="dot" w:pos="9628"/>
            </w:tabs>
            <w:rPr>
              <w:noProof/>
            </w:rPr>
          </w:pPr>
          <w:hyperlink w:anchor="_Toc515611214" w:history="1">
            <w:r w:rsidR="004C7551" w:rsidRPr="00E36B78">
              <w:rPr>
                <w:rStyle w:val="Hipercze"/>
                <w:noProof/>
              </w:rPr>
              <w:t>20</w:t>
            </w:r>
            <w:r w:rsidR="004C7551">
              <w:rPr>
                <w:noProof/>
              </w:rPr>
              <w:tab/>
            </w:r>
            <w:r w:rsidR="004C7551" w:rsidRPr="00E36B78">
              <w:rPr>
                <w:rStyle w:val="Hipercze"/>
                <w:noProof/>
              </w:rPr>
              <w:t>HARMONOGRAM I KONTROLA POSTĘPÓW W PROJEKCIE</w:t>
            </w:r>
            <w:r w:rsidR="004C7551">
              <w:rPr>
                <w:noProof/>
                <w:webHidden/>
              </w:rPr>
              <w:tab/>
            </w:r>
            <w:r w:rsidR="004C7551">
              <w:rPr>
                <w:noProof/>
                <w:webHidden/>
              </w:rPr>
              <w:fldChar w:fldCharType="begin"/>
            </w:r>
            <w:r w:rsidR="004C7551">
              <w:rPr>
                <w:noProof/>
                <w:webHidden/>
              </w:rPr>
              <w:instrText xml:space="preserve"> PAGEREF _Toc515611214 \h </w:instrText>
            </w:r>
            <w:r w:rsidR="004C7551">
              <w:rPr>
                <w:noProof/>
                <w:webHidden/>
              </w:rPr>
            </w:r>
            <w:r w:rsidR="004C7551">
              <w:rPr>
                <w:noProof/>
                <w:webHidden/>
              </w:rPr>
              <w:fldChar w:fldCharType="separate"/>
            </w:r>
            <w:r w:rsidR="004C7551">
              <w:rPr>
                <w:noProof/>
                <w:webHidden/>
              </w:rPr>
              <w:t>43</w:t>
            </w:r>
            <w:r w:rsidR="004C7551">
              <w:rPr>
                <w:noProof/>
                <w:webHidden/>
              </w:rPr>
              <w:fldChar w:fldCharType="end"/>
            </w:r>
          </w:hyperlink>
        </w:p>
        <w:p w14:paraId="716CD65E" w14:textId="220B1919" w:rsidR="004C7551" w:rsidRDefault="00766311">
          <w:pPr>
            <w:pStyle w:val="Spistreci2"/>
            <w:tabs>
              <w:tab w:val="left" w:pos="880"/>
              <w:tab w:val="right" w:leader="dot" w:pos="9628"/>
            </w:tabs>
            <w:rPr>
              <w:noProof/>
            </w:rPr>
          </w:pPr>
          <w:hyperlink w:anchor="_Toc515611215" w:history="1">
            <w:r w:rsidR="004C7551" w:rsidRPr="00E36B78">
              <w:rPr>
                <w:rStyle w:val="Hipercze"/>
                <w:noProof/>
              </w:rPr>
              <w:t>20.1</w:t>
            </w:r>
            <w:r w:rsidR="004C7551">
              <w:rPr>
                <w:noProof/>
              </w:rPr>
              <w:tab/>
            </w:r>
            <w:r w:rsidR="004C7551" w:rsidRPr="00E36B78">
              <w:rPr>
                <w:rStyle w:val="Hipercze"/>
                <w:noProof/>
              </w:rPr>
              <w:t>Harmonogram realizacji projektu</w:t>
            </w:r>
            <w:r w:rsidR="004C7551">
              <w:rPr>
                <w:noProof/>
                <w:webHidden/>
              </w:rPr>
              <w:tab/>
            </w:r>
            <w:r w:rsidR="004C7551">
              <w:rPr>
                <w:noProof/>
                <w:webHidden/>
              </w:rPr>
              <w:fldChar w:fldCharType="begin"/>
            </w:r>
            <w:r w:rsidR="004C7551">
              <w:rPr>
                <w:noProof/>
                <w:webHidden/>
              </w:rPr>
              <w:instrText xml:space="preserve"> PAGEREF _Toc515611215 \h </w:instrText>
            </w:r>
            <w:r w:rsidR="004C7551">
              <w:rPr>
                <w:noProof/>
                <w:webHidden/>
              </w:rPr>
            </w:r>
            <w:r w:rsidR="004C7551">
              <w:rPr>
                <w:noProof/>
                <w:webHidden/>
              </w:rPr>
              <w:fldChar w:fldCharType="separate"/>
            </w:r>
            <w:r w:rsidR="004C7551">
              <w:rPr>
                <w:noProof/>
                <w:webHidden/>
              </w:rPr>
              <w:t>43</w:t>
            </w:r>
            <w:r w:rsidR="004C7551">
              <w:rPr>
                <w:noProof/>
                <w:webHidden/>
              </w:rPr>
              <w:fldChar w:fldCharType="end"/>
            </w:r>
          </w:hyperlink>
        </w:p>
        <w:p w14:paraId="7768C0DE" w14:textId="660B4F95" w:rsidR="004C7551" w:rsidRDefault="00766311">
          <w:pPr>
            <w:pStyle w:val="Spistreci2"/>
            <w:tabs>
              <w:tab w:val="left" w:pos="880"/>
              <w:tab w:val="right" w:leader="dot" w:pos="9628"/>
            </w:tabs>
            <w:rPr>
              <w:noProof/>
            </w:rPr>
          </w:pPr>
          <w:hyperlink w:anchor="_Toc515611216" w:history="1">
            <w:r w:rsidR="004C7551" w:rsidRPr="00E36B78">
              <w:rPr>
                <w:rStyle w:val="Hipercze"/>
                <w:noProof/>
              </w:rPr>
              <w:t>20.2</w:t>
            </w:r>
            <w:r w:rsidR="004C7551">
              <w:rPr>
                <w:noProof/>
              </w:rPr>
              <w:tab/>
            </w:r>
            <w:r w:rsidR="004C7551" w:rsidRPr="00E36B78">
              <w:rPr>
                <w:rStyle w:val="Hipercze"/>
                <w:noProof/>
              </w:rPr>
              <w:t>Kamienie milowe</w:t>
            </w:r>
            <w:r w:rsidR="004C7551">
              <w:rPr>
                <w:noProof/>
                <w:webHidden/>
              </w:rPr>
              <w:tab/>
            </w:r>
            <w:r w:rsidR="004C7551">
              <w:rPr>
                <w:noProof/>
                <w:webHidden/>
              </w:rPr>
              <w:fldChar w:fldCharType="begin"/>
            </w:r>
            <w:r w:rsidR="004C7551">
              <w:rPr>
                <w:noProof/>
                <w:webHidden/>
              </w:rPr>
              <w:instrText xml:space="preserve"> PAGEREF _Toc515611216 \h </w:instrText>
            </w:r>
            <w:r w:rsidR="004C7551">
              <w:rPr>
                <w:noProof/>
                <w:webHidden/>
              </w:rPr>
            </w:r>
            <w:r w:rsidR="004C7551">
              <w:rPr>
                <w:noProof/>
                <w:webHidden/>
              </w:rPr>
              <w:fldChar w:fldCharType="separate"/>
            </w:r>
            <w:r w:rsidR="004C7551">
              <w:rPr>
                <w:noProof/>
                <w:webHidden/>
              </w:rPr>
              <w:t>43</w:t>
            </w:r>
            <w:r w:rsidR="004C7551">
              <w:rPr>
                <w:noProof/>
                <w:webHidden/>
              </w:rPr>
              <w:fldChar w:fldCharType="end"/>
            </w:r>
          </w:hyperlink>
        </w:p>
        <w:p w14:paraId="08BBF412" w14:textId="47EAB6ED" w:rsidR="004C7551" w:rsidRDefault="00766311">
          <w:pPr>
            <w:pStyle w:val="Spistreci2"/>
            <w:tabs>
              <w:tab w:val="left" w:pos="880"/>
              <w:tab w:val="right" w:leader="dot" w:pos="9628"/>
            </w:tabs>
            <w:rPr>
              <w:noProof/>
            </w:rPr>
          </w:pPr>
          <w:hyperlink w:anchor="_Toc515611217" w:history="1">
            <w:r w:rsidR="004C7551" w:rsidRPr="00E36B78">
              <w:rPr>
                <w:rStyle w:val="Hipercze"/>
                <w:noProof/>
              </w:rPr>
              <w:t>20.3</w:t>
            </w:r>
            <w:r w:rsidR="004C7551">
              <w:rPr>
                <w:noProof/>
              </w:rPr>
              <w:tab/>
            </w:r>
            <w:r w:rsidR="004C7551" w:rsidRPr="00E36B78">
              <w:rPr>
                <w:rStyle w:val="Hipercze"/>
                <w:noProof/>
              </w:rPr>
              <w:t>Sposób raportowania postępów w kamieniach milowych</w:t>
            </w:r>
            <w:r w:rsidR="004C7551">
              <w:rPr>
                <w:noProof/>
                <w:webHidden/>
              </w:rPr>
              <w:tab/>
            </w:r>
            <w:r w:rsidR="004C7551">
              <w:rPr>
                <w:noProof/>
                <w:webHidden/>
              </w:rPr>
              <w:fldChar w:fldCharType="begin"/>
            </w:r>
            <w:r w:rsidR="004C7551">
              <w:rPr>
                <w:noProof/>
                <w:webHidden/>
              </w:rPr>
              <w:instrText xml:space="preserve"> PAGEREF _Toc515611217 \h </w:instrText>
            </w:r>
            <w:r w:rsidR="004C7551">
              <w:rPr>
                <w:noProof/>
                <w:webHidden/>
              </w:rPr>
            </w:r>
            <w:r w:rsidR="004C7551">
              <w:rPr>
                <w:noProof/>
                <w:webHidden/>
              </w:rPr>
              <w:fldChar w:fldCharType="separate"/>
            </w:r>
            <w:r w:rsidR="004C7551">
              <w:rPr>
                <w:noProof/>
                <w:webHidden/>
              </w:rPr>
              <w:t>44</w:t>
            </w:r>
            <w:r w:rsidR="004C7551">
              <w:rPr>
                <w:noProof/>
                <w:webHidden/>
              </w:rPr>
              <w:fldChar w:fldCharType="end"/>
            </w:r>
          </w:hyperlink>
        </w:p>
        <w:p w14:paraId="2D8F0DEA" w14:textId="3D733286" w:rsidR="004C7551" w:rsidRDefault="00766311">
          <w:pPr>
            <w:pStyle w:val="Spistreci1"/>
            <w:tabs>
              <w:tab w:val="left" w:pos="660"/>
              <w:tab w:val="right" w:leader="dot" w:pos="9628"/>
            </w:tabs>
            <w:rPr>
              <w:noProof/>
            </w:rPr>
          </w:pPr>
          <w:hyperlink w:anchor="_Toc515611218" w:history="1">
            <w:r w:rsidR="004C7551" w:rsidRPr="00E36B78">
              <w:rPr>
                <w:rStyle w:val="Hipercze"/>
                <w:noProof/>
              </w:rPr>
              <w:t>21</w:t>
            </w:r>
            <w:r w:rsidR="004C7551">
              <w:rPr>
                <w:noProof/>
              </w:rPr>
              <w:tab/>
            </w:r>
            <w:r w:rsidR="004C7551" w:rsidRPr="00E36B78">
              <w:rPr>
                <w:rStyle w:val="Hipercze"/>
                <w:noProof/>
              </w:rPr>
              <w:t>ANALIZA I MONITOROWANIE RYZYKA</w:t>
            </w:r>
            <w:r w:rsidR="004C7551">
              <w:rPr>
                <w:noProof/>
                <w:webHidden/>
              </w:rPr>
              <w:tab/>
            </w:r>
            <w:r w:rsidR="004C7551">
              <w:rPr>
                <w:noProof/>
                <w:webHidden/>
              </w:rPr>
              <w:fldChar w:fldCharType="begin"/>
            </w:r>
            <w:r w:rsidR="004C7551">
              <w:rPr>
                <w:noProof/>
                <w:webHidden/>
              </w:rPr>
              <w:instrText xml:space="preserve"> PAGEREF _Toc515611218 \h </w:instrText>
            </w:r>
            <w:r w:rsidR="004C7551">
              <w:rPr>
                <w:noProof/>
                <w:webHidden/>
              </w:rPr>
            </w:r>
            <w:r w:rsidR="004C7551">
              <w:rPr>
                <w:noProof/>
                <w:webHidden/>
              </w:rPr>
              <w:fldChar w:fldCharType="separate"/>
            </w:r>
            <w:r w:rsidR="004C7551">
              <w:rPr>
                <w:noProof/>
                <w:webHidden/>
              </w:rPr>
              <w:t>44</w:t>
            </w:r>
            <w:r w:rsidR="004C7551">
              <w:rPr>
                <w:noProof/>
                <w:webHidden/>
              </w:rPr>
              <w:fldChar w:fldCharType="end"/>
            </w:r>
          </w:hyperlink>
        </w:p>
        <w:p w14:paraId="64158666" w14:textId="4C67EB3E" w:rsidR="004C7551" w:rsidRDefault="00766311">
          <w:pPr>
            <w:pStyle w:val="Spistreci2"/>
            <w:tabs>
              <w:tab w:val="left" w:pos="880"/>
              <w:tab w:val="right" w:leader="dot" w:pos="9628"/>
            </w:tabs>
            <w:rPr>
              <w:noProof/>
            </w:rPr>
          </w:pPr>
          <w:hyperlink w:anchor="_Toc515611219" w:history="1">
            <w:r w:rsidR="004C7551" w:rsidRPr="00E36B78">
              <w:rPr>
                <w:rStyle w:val="Hipercze"/>
                <w:noProof/>
              </w:rPr>
              <w:t>21.1</w:t>
            </w:r>
            <w:r w:rsidR="004C7551">
              <w:rPr>
                <w:noProof/>
              </w:rPr>
              <w:tab/>
            </w:r>
            <w:r w:rsidR="004C7551" w:rsidRPr="00E36B78">
              <w:rPr>
                <w:rStyle w:val="Hipercze"/>
                <w:noProof/>
              </w:rPr>
              <w:t>Strategia zarządzania ryzykiem</w:t>
            </w:r>
            <w:r w:rsidR="004C7551">
              <w:rPr>
                <w:noProof/>
                <w:webHidden/>
              </w:rPr>
              <w:tab/>
            </w:r>
            <w:r w:rsidR="004C7551">
              <w:rPr>
                <w:noProof/>
                <w:webHidden/>
              </w:rPr>
              <w:fldChar w:fldCharType="begin"/>
            </w:r>
            <w:r w:rsidR="004C7551">
              <w:rPr>
                <w:noProof/>
                <w:webHidden/>
              </w:rPr>
              <w:instrText xml:space="preserve"> PAGEREF _Toc515611219 \h </w:instrText>
            </w:r>
            <w:r w:rsidR="004C7551">
              <w:rPr>
                <w:noProof/>
                <w:webHidden/>
              </w:rPr>
            </w:r>
            <w:r w:rsidR="004C7551">
              <w:rPr>
                <w:noProof/>
                <w:webHidden/>
              </w:rPr>
              <w:fldChar w:fldCharType="separate"/>
            </w:r>
            <w:r w:rsidR="004C7551">
              <w:rPr>
                <w:noProof/>
                <w:webHidden/>
              </w:rPr>
              <w:t>45</w:t>
            </w:r>
            <w:r w:rsidR="004C7551">
              <w:rPr>
                <w:noProof/>
                <w:webHidden/>
              </w:rPr>
              <w:fldChar w:fldCharType="end"/>
            </w:r>
          </w:hyperlink>
        </w:p>
        <w:p w14:paraId="28D1E055" w14:textId="79755619" w:rsidR="004C7551" w:rsidRDefault="00766311">
          <w:pPr>
            <w:pStyle w:val="Spistreci2"/>
            <w:tabs>
              <w:tab w:val="left" w:pos="880"/>
              <w:tab w:val="right" w:leader="dot" w:pos="9628"/>
            </w:tabs>
            <w:rPr>
              <w:noProof/>
            </w:rPr>
          </w:pPr>
          <w:hyperlink w:anchor="_Toc515611220" w:history="1">
            <w:r w:rsidR="004C7551" w:rsidRPr="00E36B78">
              <w:rPr>
                <w:rStyle w:val="Hipercze"/>
                <w:noProof/>
              </w:rPr>
              <w:t>21.2</w:t>
            </w:r>
            <w:r w:rsidR="004C7551">
              <w:rPr>
                <w:noProof/>
              </w:rPr>
              <w:tab/>
            </w:r>
            <w:r w:rsidR="004C7551" w:rsidRPr="00E36B78">
              <w:rPr>
                <w:rStyle w:val="Hipercze"/>
                <w:noProof/>
              </w:rPr>
              <w:t>Rejestr ryzyk</w:t>
            </w:r>
            <w:r w:rsidR="004C7551">
              <w:rPr>
                <w:noProof/>
                <w:webHidden/>
              </w:rPr>
              <w:tab/>
            </w:r>
            <w:r w:rsidR="004C7551">
              <w:rPr>
                <w:noProof/>
                <w:webHidden/>
              </w:rPr>
              <w:fldChar w:fldCharType="begin"/>
            </w:r>
            <w:r w:rsidR="004C7551">
              <w:rPr>
                <w:noProof/>
                <w:webHidden/>
              </w:rPr>
              <w:instrText xml:space="preserve"> PAGEREF _Toc515611220 \h </w:instrText>
            </w:r>
            <w:r w:rsidR="004C7551">
              <w:rPr>
                <w:noProof/>
                <w:webHidden/>
              </w:rPr>
            </w:r>
            <w:r w:rsidR="004C7551">
              <w:rPr>
                <w:noProof/>
                <w:webHidden/>
              </w:rPr>
              <w:fldChar w:fldCharType="separate"/>
            </w:r>
            <w:r w:rsidR="004C7551">
              <w:rPr>
                <w:noProof/>
                <w:webHidden/>
              </w:rPr>
              <w:t>45</w:t>
            </w:r>
            <w:r w:rsidR="004C7551">
              <w:rPr>
                <w:noProof/>
                <w:webHidden/>
              </w:rPr>
              <w:fldChar w:fldCharType="end"/>
            </w:r>
          </w:hyperlink>
        </w:p>
        <w:p w14:paraId="48A6E616" w14:textId="086A3341" w:rsidR="00433C94" w:rsidRDefault="006E343F" w:rsidP="00A3045D">
          <w:pPr>
            <w:jc w:val="both"/>
            <w:rPr>
              <w:b/>
              <w:bCs/>
            </w:rPr>
          </w:pPr>
          <w:r w:rsidRPr="00CF7EC3">
            <w:rPr>
              <w:b/>
              <w:bCs/>
            </w:rPr>
            <w:fldChar w:fldCharType="end"/>
          </w:r>
          <w:r w:rsidR="00433C94">
            <w:rPr>
              <w:b/>
              <w:bCs/>
            </w:rPr>
            <w:br w:type="page"/>
          </w:r>
        </w:p>
        <w:p w14:paraId="45D5B75A" w14:textId="77777777" w:rsidR="00433C94" w:rsidRDefault="00766311" w:rsidP="00433C94">
          <w:pPr>
            <w:jc w:val="both"/>
            <w:rPr>
              <w:b/>
              <w:bCs/>
            </w:rPr>
          </w:pPr>
        </w:p>
      </w:sdtContent>
    </w:sdt>
    <w:bookmarkStart w:id="1" w:name="_Ref506290361" w:displacedByCustomXml="prev"/>
    <w:p w14:paraId="32E7DDF9" w14:textId="77777777" w:rsidR="006E343F" w:rsidRPr="00CF7EC3" w:rsidRDefault="006E343F" w:rsidP="006E343F">
      <w:pPr>
        <w:pStyle w:val="Nagwek1"/>
        <w:keepNext w:val="0"/>
        <w:keepLines w:val="0"/>
        <w:widowControl w:val="0"/>
        <w:numPr>
          <w:ilvl w:val="0"/>
          <w:numId w:val="49"/>
        </w:numPr>
        <w:spacing w:after="60" w:line="300" w:lineRule="atLeast"/>
        <w:jc w:val="both"/>
      </w:pPr>
      <w:bookmarkStart w:id="2" w:name="_Toc515611131"/>
      <w:r w:rsidRPr="00CF7EC3">
        <w:t>TYTUŁ PROJEKTU</w:t>
      </w:r>
      <w:bookmarkEnd w:id="2"/>
      <w:bookmarkEnd w:id="1"/>
    </w:p>
    <w:p w14:paraId="043B70FA" w14:textId="77777777" w:rsidR="006E343F" w:rsidRPr="00CF7EC3" w:rsidRDefault="006E343F" w:rsidP="006E343F">
      <w:pPr>
        <w:jc w:val="both"/>
      </w:pPr>
      <w:r w:rsidRPr="00CF7EC3">
        <w:t>Tytuł projektu powinien w zwięzły sposób odda</w:t>
      </w:r>
      <w:r>
        <w:t>wać</w:t>
      </w:r>
      <w:r w:rsidRPr="00CF7EC3">
        <w:t xml:space="preserve"> istotę i charakter projektu. </w:t>
      </w:r>
      <w:r>
        <w:t>Unikaj</w:t>
      </w:r>
      <w:r w:rsidRPr="00CF7EC3">
        <w:t xml:space="preserve"> tytułów zbyt długich.</w:t>
      </w:r>
    </w:p>
    <w:p w14:paraId="7769E04A"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3" w:name="_Toc515611132"/>
      <w:r w:rsidRPr="00CF7EC3">
        <w:t>ANALIZA INSTYTUCJONALNA</w:t>
      </w:r>
      <w:bookmarkEnd w:id="3"/>
    </w:p>
    <w:p w14:paraId="33CE5CF0"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4" w:name="_Toc515611133"/>
      <w:r w:rsidRPr="00CF7EC3">
        <w:t>Wnioskodawca i partnerzy</w:t>
      </w:r>
      <w:bookmarkEnd w:id="4"/>
    </w:p>
    <w:p w14:paraId="0ED025F4" w14:textId="77777777" w:rsidR="006E343F" w:rsidRPr="00CF7EC3" w:rsidRDefault="006E343F" w:rsidP="006E343F">
      <w:pPr>
        <w:jc w:val="both"/>
      </w:pPr>
      <w:r w:rsidRPr="00CF7EC3">
        <w:t xml:space="preserve">W tym rozdziale </w:t>
      </w:r>
      <w:r>
        <w:t>zamieść</w:t>
      </w:r>
      <w:r w:rsidRPr="00CF7EC3">
        <w:t xml:space="preserve"> podstawowe informacje o podmiotach, które wezmą udział w realizacji projektu. Dotyczy to partnerów i innych podmiotów biorących udział w projekcie.</w:t>
      </w:r>
    </w:p>
    <w:p w14:paraId="624CAF0C" w14:textId="77777777" w:rsidR="006E343F" w:rsidRPr="00CF7EC3" w:rsidRDefault="006E343F" w:rsidP="006E343F">
      <w:pPr>
        <w:jc w:val="both"/>
      </w:pPr>
      <w:r w:rsidRPr="00CF7EC3">
        <w:t xml:space="preserve">Podaj: </w:t>
      </w:r>
    </w:p>
    <w:p w14:paraId="32E43C0C" w14:textId="77777777" w:rsidR="006E343F" w:rsidRPr="00CF7EC3" w:rsidRDefault="006E343F" w:rsidP="006E343F">
      <w:pPr>
        <w:pStyle w:val="Akapitzlist"/>
        <w:numPr>
          <w:ilvl w:val="0"/>
          <w:numId w:val="3"/>
        </w:numPr>
        <w:ind w:hanging="424"/>
        <w:jc w:val="both"/>
      </w:pPr>
      <w:r w:rsidRPr="00CF7EC3">
        <w:t xml:space="preserve">nazwę wnioskodawcy, wskaż jego </w:t>
      </w:r>
      <w:r>
        <w:t>formę organizacyjną i prawną</w:t>
      </w:r>
      <w:r w:rsidRPr="00CF7EC3">
        <w:t>, adres i dane kontaktowe,</w:t>
      </w:r>
    </w:p>
    <w:p w14:paraId="78E06648" w14:textId="7499CA94" w:rsidR="006E343F" w:rsidRPr="00CF7EC3" w:rsidRDefault="006E343F" w:rsidP="006E343F">
      <w:pPr>
        <w:pStyle w:val="Akapitzlist"/>
        <w:numPr>
          <w:ilvl w:val="0"/>
          <w:numId w:val="3"/>
        </w:numPr>
        <w:ind w:hanging="424"/>
        <w:jc w:val="both"/>
      </w:pPr>
      <w:r w:rsidRPr="00CF7EC3">
        <w:t>jeżeli w realizację projektu zaangażowani będą partnerzy, poda</w:t>
      </w:r>
      <w:r w:rsidR="002359BC">
        <w:t>j</w:t>
      </w:r>
      <w:r w:rsidRPr="00CF7EC3">
        <w:t xml:space="preserve"> liczbę partnerów, ich nazwy, </w:t>
      </w:r>
      <w:r>
        <w:t>formy organizacyjne i prawne</w:t>
      </w:r>
      <w:r w:rsidRPr="00CF7EC3">
        <w:t>, adresy oraz dane kontaktowe.</w:t>
      </w:r>
    </w:p>
    <w:p w14:paraId="53C0D4C3"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5" w:name="_Toc515611134"/>
      <w:r w:rsidRPr="00CF7EC3">
        <w:t>Uzasadnienie i prawidłowość wyboru partnerów (jeżeli dotyczy)</w:t>
      </w:r>
      <w:bookmarkEnd w:id="5"/>
    </w:p>
    <w:p w14:paraId="27AF1961"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6" w:name="_Toc515611135"/>
      <w:r w:rsidRPr="00CF7EC3">
        <w:t>Uzasadnienie wyboru partnerów</w:t>
      </w:r>
      <w:bookmarkEnd w:id="6"/>
    </w:p>
    <w:p w14:paraId="036D5E3B" w14:textId="77777777" w:rsidR="006E343F" w:rsidRPr="00CF7EC3" w:rsidRDefault="006E343F" w:rsidP="006E343F">
      <w:pPr>
        <w:jc w:val="both"/>
        <w:rPr>
          <w:rFonts w:cstheme="minorHAnsi"/>
        </w:rPr>
      </w:pPr>
      <w:r w:rsidRPr="00CF7EC3">
        <w:rPr>
          <w:rFonts w:cstheme="minorHAnsi"/>
        </w:rPr>
        <w:t xml:space="preserve">Zgodnie z art. 33 </w:t>
      </w:r>
      <w:r>
        <w:rPr>
          <w:rFonts w:cstheme="minorHAnsi"/>
        </w:rPr>
        <w:t xml:space="preserve">ustawy wdrożeniowej </w:t>
      </w:r>
      <w:r w:rsidRPr="00CF7EC3">
        <w:rPr>
          <w:rFonts w:cstheme="minorHAnsi"/>
        </w:rPr>
        <w:t xml:space="preserve">z dnia 11 lipca 2014 r. o zasadach realizacji programów w zakresie polityki spójności finansowanych w perspektywie finansowej 2014-2020 (ustawa wdrożeniowa), projekty mogą być realizowane w formule partnerstwa przez podmioty </w:t>
      </w:r>
      <w:r w:rsidRPr="00CF7EC3">
        <w:rPr>
          <w:rFonts w:cstheme="minorHAnsi"/>
          <w:b/>
        </w:rPr>
        <w:t>wnoszące do projektu zasoby ludzkie, organizacyjne, techniczne lub finansowe</w:t>
      </w:r>
      <w:r w:rsidRPr="00CF7EC3">
        <w:rPr>
          <w:rFonts w:cstheme="minorHAnsi"/>
        </w:rPr>
        <w:t>. Partnerzy</w:t>
      </w:r>
      <w:r w:rsidR="000657F0">
        <w:rPr>
          <w:rFonts w:cstheme="minorHAnsi"/>
        </w:rPr>
        <w:t>,</w:t>
      </w:r>
      <w:r w:rsidRPr="00CF7EC3">
        <w:rPr>
          <w:rFonts w:cstheme="minorHAnsi"/>
        </w:rPr>
        <w:t xml:space="preserve"> co do zasady</w:t>
      </w:r>
      <w:r w:rsidR="000657F0">
        <w:rPr>
          <w:rFonts w:cstheme="minorHAnsi"/>
        </w:rPr>
        <w:t>,</w:t>
      </w:r>
      <w:r w:rsidRPr="00CF7EC3">
        <w:rPr>
          <w:rFonts w:cstheme="minorHAnsi"/>
        </w:rPr>
        <w:t xml:space="preserve"> posiadają znamiona beneficjenta, tj. będą w okresie trwałości projektu korzystać z jego efektów w celu realizacji swoich zadań publicznych określonych aktem prawnym/statutem/regulaminem.</w:t>
      </w:r>
    </w:p>
    <w:p w14:paraId="15C4B58F" w14:textId="77777777" w:rsidR="006E343F" w:rsidRPr="00CF7EC3" w:rsidRDefault="006E343F" w:rsidP="006E343F">
      <w:pPr>
        <w:jc w:val="both"/>
        <w:rPr>
          <w:rFonts w:cstheme="minorHAnsi"/>
          <w:b/>
        </w:rPr>
      </w:pPr>
      <w:r w:rsidRPr="00CF7EC3">
        <w:rPr>
          <w:rFonts w:cstheme="minorHAnsi"/>
          <w:b/>
        </w:rPr>
        <w:t>Niedopuszczaln</w:t>
      </w:r>
      <w:r w:rsidR="000657F0">
        <w:rPr>
          <w:rFonts w:cstheme="minorHAnsi"/>
          <w:b/>
        </w:rPr>
        <w:t>a</w:t>
      </w:r>
      <w:r w:rsidRPr="00CF7EC3">
        <w:rPr>
          <w:rFonts w:cstheme="minorHAnsi"/>
          <w:b/>
        </w:rPr>
        <w:t xml:space="preserve"> jest sytuacja wyboru partnera w celu ominięcia stosowania przepisów ustawy Prawo zamówień publicznych, tj. do realizacji zadań, które z równie dobrym skutkiem dla osiągnięcia celów projektu mógłby zrealizować wykonawca wyłoniony zgodnie z prawem zamówień publicznych. </w:t>
      </w:r>
    </w:p>
    <w:p w14:paraId="3675E44D" w14:textId="77777777" w:rsidR="006E343F" w:rsidRPr="00CF7EC3" w:rsidRDefault="006E343F" w:rsidP="006E343F">
      <w:pPr>
        <w:jc w:val="both"/>
        <w:rPr>
          <w:rFonts w:cstheme="minorHAnsi"/>
        </w:rPr>
      </w:pPr>
      <w:r w:rsidRPr="00CF7EC3">
        <w:rPr>
          <w:rFonts w:cstheme="minorHAnsi"/>
        </w:rPr>
        <w:t>W przypadku realizacji projektu przez kilka podmiotów, w tej sekcji:</w:t>
      </w:r>
    </w:p>
    <w:p w14:paraId="63C41E09" w14:textId="77777777" w:rsidR="006E343F" w:rsidRDefault="006E343F" w:rsidP="006E343F">
      <w:pPr>
        <w:pStyle w:val="Akapitzlist"/>
        <w:numPr>
          <w:ilvl w:val="0"/>
          <w:numId w:val="6"/>
        </w:numPr>
        <w:jc w:val="both"/>
        <w:rPr>
          <w:rFonts w:cstheme="minorHAnsi"/>
        </w:rPr>
      </w:pPr>
      <w:r>
        <w:rPr>
          <w:rFonts w:cstheme="minorHAnsi"/>
        </w:rPr>
        <w:t>uzasadnij wybór każdego z partnerów,</w:t>
      </w:r>
    </w:p>
    <w:p w14:paraId="75C124B8" w14:textId="77777777" w:rsidR="006E343F" w:rsidRPr="00CF7EC3" w:rsidRDefault="006E343F" w:rsidP="006E343F">
      <w:pPr>
        <w:pStyle w:val="Akapitzlist"/>
        <w:numPr>
          <w:ilvl w:val="0"/>
          <w:numId w:val="6"/>
        </w:numPr>
        <w:jc w:val="both"/>
        <w:rPr>
          <w:rFonts w:cstheme="minorHAnsi"/>
        </w:rPr>
      </w:pPr>
      <w:r w:rsidRPr="00CF7EC3">
        <w:rPr>
          <w:rFonts w:cstheme="minorHAnsi"/>
        </w:rPr>
        <w:t>scharakteryz</w:t>
      </w:r>
      <w:r>
        <w:rPr>
          <w:rFonts w:cstheme="minorHAnsi"/>
        </w:rPr>
        <w:t>uj</w:t>
      </w:r>
      <w:r w:rsidRPr="00CF7EC3">
        <w:rPr>
          <w:rFonts w:cstheme="minorHAnsi"/>
        </w:rPr>
        <w:t xml:space="preserve"> podział ról pomiędzy poszczególnymi partnerami oraz wskazać zakres praw i obowiązków każdej ze stron,</w:t>
      </w:r>
    </w:p>
    <w:p w14:paraId="0DAAA4CD" w14:textId="77777777" w:rsidR="006E343F" w:rsidRPr="00CF7EC3" w:rsidRDefault="006E343F" w:rsidP="006E343F">
      <w:pPr>
        <w:pStyle w:val="Akapitzlist"/>
        <w:numPr>
          <w:ilvl w:val="0"/>
          <w:numId w:val="6"/>
        </w:numPr>
        <w:jc w:val="both"/>
        <w:rPr>
          <w:rFonts w:cstheme="minorHAnsi"/>
        </w:rPr>
      </w:pPr>
      <w:r>
        <w:rPr>
          <w:rFonts w:cstheme="minorHAnsi"/>
        </w:rPr>
        <w:t>określ</w:t>
      </w:r>
      <w:r w:rsidRPr="00CF7EC3">
        <w:rPr>
          <w:rFonts w:cstheme="minorHAnsi"/>
        </w:rPr>
        <w:t xml:space="preserve"> podstawę prawną współpracy (porozumienie/umowa), </w:t>
      </w:r>
    </w:p>
    <w:p w14:paraId="66810CFC" w14:textId="77777777" w:rsidR="006E343F" w:rsidRPr="00CF7EC3" w:rsidRDefault="006E343F" w:rsidP="006E343F">
      <w:pPr>
        <w:pStyle w:val="Akapitzlist"/>
        <w:numPr>
          <w:ilvl w:val="0"/>
          <w:numId w:val="6"/>
        </w:numPr>
        <w:jc w:val="both"/>
        <w:rPr>
          <w:rFonts w:cstheme="minorHAnsi"/>
        </w:rPr>
      </w:pPr>
      <w:r w:rsidRPr="00CF7EC3">
        <w:rPr>
          <w:rFonts w:cstheme="minorHAnsi"/>
        </w:rPr>
        <w:t>opis</w:t>
      </w:r>
      <w:r>
        <w:rPr>
          <w:rFonts w:cstheme="minorHAnsi"/>
        </w:rPr>
        <w:t>z</w:t>
      </w:r>
      <w:r w:rsidRPr="00CF7EC3">
        <w:rPr>
          <w:rFonts w:cstheme="minorHAnsi"/>
        </w:rPr>
        <w:t xml:space="preserve"> relacje finansowe między podmiotami obowiązujące w ramach projektu,</w:t>
      </w:r>
    </w:p>
    <w:p w14:paraId="7FDC0871" w14:textId="77777777" w:rsidR="006E343F" w:rsidRPr="00CF7EC3" w:rsidRDefault="006E343F" w:rsidP="006E343F">
      <w:pPr>
        <w:pStyle w:val="Akapitzlist"/>
        <w:numPr>
          <w:ilvl w:val="0"/>
          <w:numId w:val="6"/>
        </w:numPr>
        <w:jc w:val="both"/>
        <w:rPr>
          <w:rFonts w:cstheme="minorHAnsi"/>
        </w:rPr>
      </w:pPr>
      <w:r w:rsidRPr="00CF7EC3">
        <w:rPr>
          <w:rFonts w:cstheme="minorHAnsi"/>
        </w:rPr>
        <w:t>opis</w:t>
      </w:r>
      <w:r>
        <w:rPr>
          <w:rFonts w:cstheme="minorHAnsi"/>
        </w:rPr>
        <w:t>z</w:t>
      </w:r>
      <w:r w:rsidRPr="00CF7EC3">
        <w:rPr>
          <w:rFonts w:cstheme="minorHAnsi"/>
        </w:rPr>
        <w:t xml:space="preserve"> strukturę własności majątku wytworzonego w związku z realizacją projektu, </w:t>
      </w:r>
    </w:p>
    <w:p w14:paraId="373CE2A5" w14:textId="77777777" w:rsidR="006E343F" w:rsidRPr="00CF7EC3" w:rsidRDefault="006E343F" w:rsidP="006E343F">
      <w:pPr>
        <w:pStyle w:val="Akapitzlist"/>
        <w:numPr>
          <w:ilvl w:val="0"/>
          <w:numId w:val="6"/>
        </w:numPr>
        <w:jc w:val="both"/>
        <w:rPr>
          <w:rFonts w:cstheme="minorHAnsi"/>
        </w:rPr>
      </w:pPr>
      <w:r>
        <w:rPr>
          <w:rFonts w:cstheme="minorHAnsi"/>
        </w:rPr>
        <w:t xml:space="preserve">wskaż </w:t>
      </w:r>
      <w:r w:rsidRPr="00CF7EC3">
        <w:rPr>
          <w:rFonts w:cstheme="minorHAnsi"/>
        </w:rPr>
        <w:t>inne istotne uzgodnienia między partnerami projektu</w:t>
      </w:r>
      <w:r w:rsidR="000657F0">
        <w:rPr>
          <w:rFonts w:cstheme="minorHAnsi"/>
        </w:rPr>
        <w:t>.</w:t>
      </w:r>
    </w:p>
    <w:p w14:paraId="35CF96B4" w14:textId="77777777" w:rsidR="006E343F" w:rsidRPr="00CF7EC3" w:rsidRDefault="006E343F" w:rsidP="006E343F">
      <w:pPr>
        <w:jc w:val="both"/>
        <w:rPr>
          <w:rFonts w:cstheme="minorHAnsi"/>
          <w:b/>
          <w:i/>
          <w:color w:val="FF0000"/>
          <w:u w:val="single"/>
        </w:rPr>
      </w:pPr>
      <w:r w:rsidRPr="00CF7EC3">
        <w:rPr>
          <w:rFonts w:cstheme="minorHAnsi"/>
          <w:b/>
          <w:i/>
          <w:color w:val="FF0000"/>
          <w:u w:val="single"/>
        </w:rPr>
        <w:t>Uwaga:</w:t>
      </w:r>
    </w:p>
    <w:p w14:paraId="77D54B28" w14:textId="77777777" w:rsidR="006E343F" w:rsidRPr="00CF7EC3" w:rsidRDefault="006E343F" w:rsidP="006E343F">
      <w:pPr>
        <w:pStyle w:val="Akapitzlist"/>
        <w:numPr>
          <w:ilvl w:val="0"/>
          <w:numId w:val="8"/>
        </w:numPr>
        <w:jc w:val="both"/>
        <w:rPr>
          <w:rFonts w:cstheme="minorHAnsi"/>
          <w:color w:val="FF0000"/>
        </w:rPr>
      </w:pPr>
      <w:r w:rsidRPr="00CF7EC3">
        <w:rPr>
          <w:rFonts w:cstheme="minorHAnsi"/>
          <w:b/>
          <w:color w:val="FF0000"/>
        </w:rPr>
        <w:t>Wybór partnerów następuje co do zasady w drodze konkurencyjnej.</w:t>
      </w:r>
    </w:p>
    <w:p w14:paraId="4CB14095" w14:textId="77777777" w:rsidR="006E343F" w:rsidRPr="00CF7EC3" w:rsidRDefault="006E343F" w:rsidP="006E343F">
      <w:pPr>
        <w:pStyle w:val="Akapitzlist"/>
        <w:numPr>
          <w:ilvl w:val="0"/>
          <w:numId w:val="8"/>
        </w:numPr>
        <w:jc w:val="both"/>
        <w:rPr>
          <w:rFonts w:cstheme="minorHAnsi"/>
          <w:color w:val="FF0000"/>
        </w:rPr>
      </w:pPr>
      <w:r w:rsidRPr="00CF7EC3">
        <w:rPr>
          <w:rFonts w:cstheme="minorHAnsi"/>
          <w:color w:val="FF0000"/>
        </w:rPr>
        <w:t xml:space="preserve">Zasady i warunki wspólnej realizacji projektu muszą zostać określone w porozumieniu albo umowie </w:t>
      </w:r>
      <w:r w:rsidR="000657F0">
        <w:rPr>
          <w:rFonts w:cstheme="minorHAnsi"/>
          <w:color w:val="FF0000"/>
        </w:rPr>
        <w:br/>
      </w:r>
      <w:r w:rsidRPr="00CF7EC3">
        <w:rPr>
          <w:rFonts w:cstheme="minorHAnsi"/>
          <w:color w:val="FF0000"/>
        </w:rPr>
        <w:t>o partnerstwie, które stanowią załącznik do wniosku o dofinansowanie projektu</w:t>
      </w:r>
      <w:r w:rsidR="000657F0">
        <w:rPr>
          <w:rFonts w:cstheme="minorHAnsi"/>
          <w:color w:val="FF0000"/>
        </w:rPr>
        <w:t>.</w:t>
      </w:r>
      <w:r w:rsidRPr="00CF7EC3">
        <w:rPr>
          <w:rFonts w:cstheme="minorHAnsi"/>
          <w:color w:val="FF0000"/>
        </w:rPr>
        <w:t xml:space="preserve"> </w:t>
      </w:r>
      <w:r w:rsidR="000657F0">
        <w:rPr>
          <w:rFonts w:cstheme="minorHAnsi"/>
          <w:color w:val="FF0000"/>
        </w:rPr>
        <w:t>O</w:t>
      </w:r>
      <w:r w:rsidRPr="00CF7EC3">
        <w:rPr>
          <w:rFonts w:cstheme="minorHAnsi"/>
          <w:color w:val="FF0000"/>
        </w:rPr>
        <w:t>znacza</w:t>
      </w:r>
      <w:r w:rsidR="000657F0">
        <w:rPr>
          <w:rFonts w:cstheme="minorHAnsi"/>
          <w:color w:val="FF0000"/>
        </w:rPr>
        <w:t xml:space="preserve"> to</w:t>
      </w:r>
      <w:r w:rsidRPr="00CF7EC3">
        <w:rPr>
          <w:rFonts w:cstheme="minorHAnsi"/>
          <w:color w:val="FF0000"/>
        </w:rPr>
        <w:t xml:space="preserve">, że wybór partnera następuje </w:t>
      </w:r>
      <w:r w:rsidRPr="00CF7EC3">
        <w:rPr>
          <w:rFonts w:cstheme="minorHAnsi"/>
          <w:color w:val="FF0000"/>
          <w:u w:val="single"/>
        </w:rPr>
        <w:t>przed złożeniem wniosku o dofinansowanie</w:t>
      </w:r>
      <w:r w:rsidRPr="00CF7EC3">
        <w:rPr>
          <w:rFonts w:cstheme="minorHAnsi"/>
          <w:color w:val="FF0000"/>
        </w:rPr>
        <w:t>.</w:t>
      </w:r>
    </w:p>
    <w:p w14:paraId="47076221" w14:textId="77777777" w:rsidR="006E343F" w:rsidRPr="00CF7EC3" w:rsidRDefault="006E343F" w:rsidP="006E343F">
      <w:pPr>
        <w:pStyle w:val="Akapitzlist"/>
        <w:numPr>
          <w:ilvl w:val="0"/>
          <w:numId w:val="8"/>
        </w:numPr>
        <w:jc w:val="both"/>
        <w:rPr>
          <w:rFonts w:cstheme="minorHAnsi"/>
          <w:color w:val="FF0000"/>
        </w:rPr>
      </w:pPr>
      <w:r w:rsidRPr="00CF7EC3">
        <w:rPr>
          <w:rFonts w:cstheme="minorHAnsi"/>
          <w:color w:val="FF0000"/>
        </w:rPr>
        <w:t xml:space="preserve">Podpisane porozumienie lub umowę </w:t>
      </w:r>
      <w:r>
        <w:rPr>
          <w:rFonts w:cstheme="minorHAnsi"/>
          <w:color w:val="FF0000"/>
        </w:rPr>
        <w:t>dołącz</w:t>
      </w:r>
      <w:r w:rsidRPr="00CF7EC3">
        <w:rPr>
          <w:rFonts w:cstheme="minorHAnsi"/>
          <w:color w:val="FF0000"/>
        </w:rPr>
        <w:t xml:space="preserve"> do wniosku jako załącznik. W treści porozumienia mus</w:t>
      </w:r>
      <w:r w:rsidR="000657F0">
        <w:rPr>
          <w:rFonts w:cstheme="minorHAnsi"/>
          <w:color w:val="FF0000"/>
        </w:rPr>
        <w:t>i</w:t>
      </w:r>
      <w:r w:rsidRPr="00CF7EC3">
        <w:rPr>
          <w:rFonts w:cstheme="minorHAnsi"/>
          <w:color w:val="FF0000"/>
        </w:rPr>
        <w:t xml:space="preserve"> znaleźć się zakres wskazany </w:t>
      </w:r>
      <w:r w:rsidR="000657F0">
        <w:rPr>
          <w:rFonts w:cstheme="minorHAnsi"/>
          <w:color w:val="FF0000"/>
        </w:rPr>
        <w:t xml:space="preserve">powyżej </w:t>
      </w:r>
      <w:r w:rsidRPr="00CF7EC3">
        <w:rPr>
          <w:rFonts w:cstheme="minorHAnsi"/>
          <w:color w:val="FF0000"/>
        </w:rPr>
        <w:t xml:space="preserve">w tym punkcie. </w:t>
      </w:r>
    </w:p>
    <w:p w14:paraId="014C6934" w14:textId="794D090F" w:rsidR="006E343F" w:rsidRPr="00CF7EC3" w:rsidRDefault="006E343F" w:rsidP="006E343F">
      <w:pPr>
        <w:pStyle w:val="Akapitzlist"/>
        <w:numPr>
          <w:ilvl w:val="0"/>
          <w:numId w:val="8"/>
        </w:numPr>
        <w:jc w:val="both"/>
        <w:rPr>
          <w:rFonts w:cstheme="minorHAnsi"/>
          <w:b/>
          <w:color w:val="FF0000"/>
        </w:rPr>
      </w:pPr>
      <w:r w:rsidRPr="00CF7EC3">
        <w:rPr>
          <w:rFonts w:cstheme="minorHAnsi"/>
          <w:color w:val="FF0000"/>
        </w:rPr>
        <w:t xml:space="preserve">Partnerów może być więcej niż jeden, w takiej sytuacji porozumienie lub umowa o partnerstwie podpisywana jest przez </w:t>
      </w:r>
      <w:r w:rsidR="002C502C">
        <w:rPr>
          <w:rFonts w:cstheme="minorHAnsi"/>
          <w:color w:val="FF0000"/>
        </w:rPr>
        <w:t>beneficjenta i wszystkich partnerów</w:t>
      </w:r>
      <w:r w:rsidRPr="00CF7EC3">
        <w:rPr>
          <w:rFonts w:cstheme="minorHAnsi"/>
          <w:color w:val="FF0000"/>
        </w:rPr>
        <w:t>.</w:t>
      </w:r>
    </w:p>
    <w:p w14:paraId="6B6CA1DE"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7" w:name="_Toc515611136"/>
      <w:r w:rsidRPr="00CF7EC3">
        <w:t>Prawidłowość wyboru partnerów</w:t>
      </w:r>
      <w:bookmarkEnd w:id="7"/>
    </w:p>
    <w:p w14:paraId="418AA168" w14:textId="77777777" w:rsidR="006E343F" w:rsidRPr="00CF7EC3" w:rsidRDefault="006E343F" w:rsidP="006E343F">
      <w:pPr>
        <w:jc w:val="both"/>
        <w:rPr>
          <w:rFonts w:cstheme="minorHAnsi"/>
        </w:rPr>
      </w:pPr>
      <w:r w:rsidRPr="00CF7EC3">
        <w:rPr>
          <w:rFonts w:cstheme="minorHAnsi"/>
        </w:rPr>
        <w:t xml:space="preserve">W tym podrozdziale </w:t>
      </w:r>
      <w:r>
        <w:rPr>
          <w:rFonts w:cstheme="minorHAnsi"/>
        </w:rPr>
        <w:t>przedstaw</w:t>
      </w:r>
      <w:r w:rsidRPr="00CF7EC3">
        <w:rPr>
          <w:rFonts w:cstheme="minorHAnsi"/>
        </w:rPr>
        <w:t xml:space="preserve"> informacje, które pozwolą na potwierdzenie, że partnerzy zostali wybrani zgodnie z przepisami ustawy wdrożeniowej. W tym celu:</w:t>
      </w:r>
    </w:p>
    <w:p w14:paraId="7E5EFD67" w14:textId="77777777" w:rsidR="006E343F" w:rsidRPr="00CF7EC3" w:rsidRDefault="006E343F" w:rsidP="006E343F">
      <w:pPr>
        <w:pStyle w:val="Akapitzlist"/>
        <w:numPr>
          <w:ilvl w:val="0"/>
          <w:numId w:val="9"/>
        </w:numPr>
        <w:jc w:val="both"/>
        <w:rPr>
          <w:rFonts w:cstheme="minorHAnsi"/>
        </w:rPr>
      </w:pPr>
      <w:r w:rsidRPr="00CF7EC3">
        <w:rPr>
          <w:rFonts w:cstheme="minorHAnsi"/>
        </w:rPr>
        <w:t>opis</w:t>
      </w:r>
      <w:r>
        <w:rPr>
          <w:rFonts w:cstheme="minorHAnsi"/>
        </w:rPr>
        <w:t>z</w:t>
      </w:r>
      <w:r w:rsidRPr="00CF7EC3">
        <w:rPr>
          <w:rFonts w:cstheme="minorHAnsi"/>
        </w:rPr>
        <w:t xml:space="preserve"> sposób wyboru partnera (konkurencyjny lub w drodze wyłączenia zastosowania konkurencyjnego trybu),</w:t>
      </w:r>
    </w:p>
    <w:p w14:paraId="1D2C4478" w14:textId="1E6EE35D" w:rsidR="006E343F" w:rsidRPr="00CF7EC3" w:rsidRDefault="006E343F" w:rsidP="00113708">
      <w:pPr>
        <w:pStyle w:val="Akapitzlist"/>
        <w:numPr>
          <w:ilvl w:val="0"/>
          <w:numId w:val="9"/>
        </w:numPr>
        <w:jc w:val="both"/>
        <w:rPr>
          <w:rFonts w:cstheme="minorHAnsi"/>
        </w:rPr>
      </w:pPr>
      <w:r w:rsidRPr="00CF7EC3">
        <w:rPr>
          <w:rFonts w:cstheme="minorHAnsi"/>
        </w:rPr>
        <w:t xml:space="preserve">w przypadku trybu wyboru partnera innego niż konkurencyjny – przedstaw analizy potwierdzające spełnienie przesłanek określonych w art. 33 ust. 2 ustawy wdrożeniowej (konieczne jest wykazanie przynależności partnera do </w:t>
      </w:r>
      <w:r w:rsidR="00113708">
        <w:rPr>
          <w:rFonts w:cstheme="minorHAnsi"/>
        </w:rPr>
        <w:t>z</w:t>
      </w:r>
      <w:r w:rsidR="00113708" w:rsidRPr="00113708">
        <w:rPr>
          <w:rFonts w:cstheme="minorHAnsi"/>
        </w:rPr>
        <w:t>akresu  podmiotowego określonego w art.  3  ust.</w:t>
      </w:r>
      <w:r w:rsidR="00113708">
        <w:rPr>
          <w:rFonts w:cstheme="minorHAnsi"/>
        </w:rPr>
        <w:t xml:space="preserve"> </w:t>
      </w:r>
      <w:r w:rsidR="00113708" w:rsidRPr="00113708">
        <w:rPr>
          <w:rFonts w:cstheme="minorHAnsi"/>
        </w:rPr>
        <w:t>1  pkt  1</w:t>
      </w:r>
      <w:r w:rsidR="00113708">
        <w:rPr>
          <w:rFonts w:cstheme="minorHAnsi"/>
        </w:rPr>
        <w:t>-3a Prawa Zamówień Publicznych</w:t>
      </w:r>
      <w:r w:rsidR="004032AD">
        <w:rPr>
          <w:rFonts w:cstheme="minorHAnsi"/>
        </w:rPr>
        <w:t>)</w:t>
      </w:r>
      <w:r w:rsidR="00113708">
        <w:rPr>
          <w:rFonts w:cstheme="minorHAnsi"/>
        </w:rPr>
        <w:t>.</w:t>
      </w:r>
      <w:r w:rsidRPr="00CF7EC3">
        <w:rPr>
          <w:rFonts w:cstheme="minorHAnsi"/>
        </w:rPr>
        <w:t xml:space="preserve"> </w:t>
      </w:r>
    </w:p>
    <w:p w14:paraId="464B605F" w14:textId="77777777" w:rsidR="006E343F" w:rsidRPr="00CF7EC3" w:rsidRDefault="006E343F" w:rsidP="006E343F">
      <w:pPr>
        <w:jc w:val="both"/>
        <w:rPr>
          <w:rFonts w:cstheme="minorHAnsi"/>
          <w:b/>
          <w:i/>
          <w:color w:val="FF0000"/>
          <w:u w:val="single"/>
        </w:rPr>
      </w:pPr>
      <w:r w:rsidRPr="00CF7EC3">
        <w:rPr>
          <w:rFonts w:cstheme="minorHAnsi"/>
          <w:b/>
          <w:i/>
          <w:color w:val="FF0000"/>
          <w:u w:val="single"/>
        </w:rPr>
        <w:t>Uwaga:</w:t>
      </w:r>
    </w:p>
    <w:p w14:paraId="54BCFFDE" w14:textId="77777777" w:rsidR="006E343F" w:rsidRPr="00CF7EC3" w:rsidRDefault="006E343F" w:rsidP="006E343F">
      <w:pPr>
        <w:jc w:val="both"/>
        <w:rPr>
          <w:rFonts w:cstheme="minorHAnsi"/>
          <w:color w:val="FF0000"/>
        </w:rPr>
      </w:pPr>
      <w:r>
        <w:rPr>
          <w:rFonts w:cstheme="minorHAnsi"/>
          <w:color w:val="FF0000"/>
        </w:rPr>
        <w:t xml:space="preserve">Zgodnie </w:t>
      </w:r>
      <w:r w:rsidRPr="00BE1363">
        <w:rPr>
          <w:rFonts w:cstheme="minorHAnsi"/>
          <w:color w:val="FF0000"/>
        </w:rPr>
        <w:t>z</w:t>
      </w:r>
      <w:r w:rsidRPr="00BE1363">
        <w:rPr>
          <w:rFonts w:cstheme="minorHAnsi"/>
          <w:b/>
          <w:color w:val="FF0000"/>
        </w:rPr>
        <w:t xml:space="preserve"> kryterium formalnym nr </w:t>
      </w:r>
      <w:r w:rsidR="002A2AE0" w:rsidRPr="00BE1363">
        <w:rPr>
          <w:rFonts w:cstheme="minorHAnsi"/>
          <w:b/>
          <w:color w:val="FF0000"/>
        </w:rPr>
        <w:t>2</w:t>
      </w:r>
      <w:r w:rsidRPr="00BE1363">
        <w:rPr>
          <w:rFonts w:cstheme="minorHAnsi"/>
          <w:b/>
          <w:color w:val="FF0000"/>
        </w:rPr>
        <w:t>:</w:t>
      </w:r>
      <w:r>
        <w:rPr>
          <w:rFonts w:cstheme="minorHAnsi"/>
          <w:color w:val="FF0000"/>
        </w:rPr>
        <w:t xml:space="preserve"> </w:t>
      </w:r>
      <w:r w:rsidRPr="00BE1363">
        <w:rPr>
          <w:rFonts w:cstheme="minorHAnsi"/>
          <w:b/>
          <w:color w:val="FF0000"/>
        </w:rPr>
        <w:t>Kwalifikowalność wnioskodawcy/partnerów</w:t>
      </w:r>
      <w:r>
        <w:rPr>
          <w:rFonts w:cstheme="minorHAnsi"/>
          <w:color w:val="FF0000"/>
        </w:rPr>
        <w:t xml:space="preserve"> – wnioskodawca oraz p</w:t>
      </w:r>
      <w:r w:rsidRPr="00956250">
        <w:rPr>
          <w:rFonts w:cstheme="minorHAnsi"/>
          <w:color w:val="FF0000"/>
        </w:rPr>
        <w:t>artner</w:t>
      </w:r>
      <w:r>
        <w:rPr>
          <w:rFonts w:cstheme="minorHAnsi"/>
          <w:color w:val="FF0000"/>
        </w:rPr>
        <w:t xml:space="preserve">zy (jeśli dotyczy) </w:t>
      </w:r>
      <w:r w:rsidRPr="00956250">
        <w:rPr>
          <w:rFonts w:cstheme="minorHAnsi"/>
          <w:color w:val="FF0000"/>
        </w:rPr>
        <w:t>mus</w:t>
      </w:r>
      <w:r>
        <w:rPr>
          <w:rFonts w:cstheme="minorHAnsi"/>
          <w:color w:val="FF0000"/>
        </w:rPr>
        <w:t>zą</w:t>
      </w:r>
      <w:r w:rsidRPr="00CF7EC3">
        <w:rPr>
          <w:rFonts w:cstheme="minorHAnsi"/>
          <w:color w:val="FF0000"/>
        </w:rPr>
        <w:t xml:space="preserve"> zaliczać się do grupy podmiotów kwalifikujących się do wsparcia w ramach danego działania, zgodnie z Programem Operacyjnym Polska Cyfrowa na lata 2014-2020 oraz Szczegółowym opisem osi priorytetowych Programu Operacyjnego Polska Cyfrowa na lata 2014-2020</w:t>
      </w:r>
      <w:r>
        <w:rPr>
          <w:rFonts w:cstheme="minorHAnsi"/>
          <w:color w:val="FF0000"/>
        </w:rPr>
        <w:t>.</w:t>
      </w:r>
      <w:r w:rsidRPr="00CF7EC3">
        <w:rPr>
          <w:rFonts w:cstheme="minorHAnsi"/>
          <w:color w:val="FF0000"/>
        </w:rPr>
        <w:t xml:space="preserve"> </w:t>
      </w:r>
    </w:p>
    <w:p w14:paraId="71B0BBF1" w14:textId="77777777" w:rsidR="006E343F" w:rsidRPr="00CF7EC3" w:rsidRDefault="006E343F" w:rsidP="006E343F">
      <w:pPr>
        <w:jc w:val="both"/>
        <w:rPr>
          <w:rFonts w:cstheme="minorHAnsi"/>
          <w:color w:val="00B050"/>
        </w:rPr>
      </w:pPr>
      <w:r>
        <w:rPr>
          <w:rFonts w:cstheme="minorHAnsi"/>
          <w:color w:val="00B050"/>
        </w:rPr>
        <w:t>Zgodnie z</w:t>
      </w:r>
      <w:r w:rsidRPr="00CF7EC3">
        <w:rPr>
          <w:rFonts w:cstheme="minorHAnsi"/>
          <w:color w:val="00B050"/>
        </w:rPr>
        <w:t xml:space="preserve"> </w:t>
      </w:r>
      <w:r w:rsidRPr="00BE1363">
        <w:rPr>
          <w:rFonts w:cstheme="minorHAnsi"/>
          <w:b/>
          <w:color w:val="00B050"/>
        </w:rPr>
        <w:t>kryterium formaln</w:t>
      </w:r>
      <w:r w:rsidR="000657F0" w:rsidRPr="00BE1363">
        <w:rPr>
          <w:rFonts w:cstheme="minorHAnsi"/>
          <w:b/>
          <w:color w:val="00B050"/>
        </w:rPr>
        <w:t>ym</w:t>
      </w:r>
      <w:r w:rsidRPr="00BE1363">
        <w:rPr>
          <w:rFonts w:cstheme="minorHAnsi"/>
          <w:b/>
          <w:color w:val="00B050"/>
        </w:rPr>
        <w:t xml:space="preserve"> nr </w:t>
      </w:r>
      <w:r w:rsidR="002A2AE0" w:rsidRPr="00BE1363">
        <w:rPr>
          <w:rFonts w:cstheme="minorHAnsi"/>
          <w:b/>
          <w:color w:val="00B050"/>
        </w:rPr>
        <w:t>3</w:t>
      </w:r>
      <w:r w:rsidRPr="00BE1363">
        <w:rPr>
          <w:rFonts w:cstheme="minorHAnsi"/>
          <w:b/>
          <w:color w:val="00B050"/>
        </w:rPr>
        <w:t>:</w:t>
      </w:r>
      <w:r w:rsidRPr="00CF7EC3">
        <w:rPr>
          <w:rFonts w:cstheme="minorHAnsi"/>
          <w:color w:val="00B050"/>
        </w:rPr>
        <w:t xml:space="preserve"> </w:t>
      </w:r>
      <w:r w:rsidRPr="001C54A1">
        <w:rPr>
          <w:rFonts w:cstheme="minorHAnsi"/>
          <w:b/>
          <w:color w:val="00B050"/>
        </w:rPr>
        <w:t>Niepodleganie wykluczeniu z możliwości otrzymania dofinansowania ze środków Unii Europejskiej</w:t>
      </w:r>
      <w:r w:rsidRPr="00CF7EC3">
        <w:rPr>
          <w:rFonts w:cstheme="minorHAnsi"/>
          <w:color w:val="00B050"/>
        </w:rPr>
        <w:t xml:space="preserve"> (odpowiedź „nie” oznacza odrzucenie wniosku)</w:t>
      </w:r>
      <w:r w:rsidR="000657F0">
        <w:rPr>
          <w:rFonts w:cstheme="minorHAnsi"/>
          <w:color w:val="00B050"/>
        </w:rPr>
        <w:t xml:space="preserve"> weryfikowane jest, czy</w:t>
      </w:r>
      <w:r w:rsidRPr="00CF7EC3">
        <w:rPr>
          <w:rFonts w:cstheme="minorHAnsi"/>
          <w:color w:val="00B050"/>
        </w:rPr>
        <w:t>:</w:t>
      </w:r>
    </w:p>
    <w:p w14:paraId="2426F3A7" w14:textId="77777777" w:rsidR="006E343F" w:rsidRPr="00CF7EC3" w:rsidRDefault="006E343F" w:rsidP="006E343F">
      <w:pPr>
        <w:pStyle w:val="Akapitzlist"/>
        <w:numPr>
          <w:ilvl w:val="0"/>
          <w:numId w:val="7"/>
        </w:numPr>
        <w:jc w:val="both"/>
        <w:rPr>
          <w:rFonts w:cstheme="minorHAnsi"/>
          <w:color w:val="00B050"/>
        </w:rPr>
      </w:pPr>
      <w:r>
        <w:rPr>
          <w:rFonts w:cstheme="minorHAnsi"/>
          <w:color w:val="00B050"/>
        </w:rPr>
        <w:t>w</w:t>
      </w:r>
      <w:r w:rsidRPr="00CF7EC3">
        <w:rPr>
          <w:rFonts w:cstheme="minorHAnsi"/>
          <w:color w:val="00B050"/>
        </w:rPr>
        <w:t>nioskodawca oraz partnerzy (jeśli dotyczy) nie podlegają wykluczeniu z możliwości otrzymania dofinansowania ze środków Unii Europejskiej na podstawie:</w:t>
      </w:r>
    </w:p>
    <w:p w14:paraId="055E251D" w14:textId="77777777" w:rsidR="006E343F" w:rsidRPr="00CF7EC3" w:rsidRDefault="006E343F" w:rsidP="006E343F">
      <w:pPr>
        <w:pStyle w:val="Akapitzlist"/>
        <w:numPr>
          <w:ilvl w:val="1"/>
          <w:numId w:val="7"/>
        </w:numPr>
        <w:jc w:val="both"/>
        <w:rPr>
          <w:rFonts w:cstheme="minorHAnsi"/>
          <w:color w:val="00B050"/>
        </w:rPr>
      </w:pPr>
      <w:r w:rsidRPr="00CF7EC3">
        <w:rPr>
          <w:rFonts w:cstheme="minorHAnsi"/>
          <w:color w:val="00B050"/>
        </w:rPr>
        <w:t>art. 207 ust. 4 ustawy z dnia 27 sierpnia 2009 r. o finansach publicznych (tekst jednolity: Dz.U. 2013 r. 885 ze zm.),</w:t>
      </w:r>
    </w:p>
    <w:p w14:paraId="07C27C0A" w14:textId="16EFB18C" w:rsidR="006E343F" w:rsidRPr="00CF7EC3" w:rsidRDefault="006E343F" w:rsidP="006E343F">
      <w:pPr>
        <w:pStyle w:val="Akapitzlist"/>
        <w:numPr>
          <w:ilvl w:val="1"/>
          <w:numId w:val="7"/>
        </w:numPr>
        <w:jc w:val="both"/>
        <w:rPr>
          <w:rFonts w:cstheme="minorHAnsi"/>
          <w:color w:val="00B050"/>
        </w:rPr>
      </w:pPr>
      <w:r w:rsidRPr="00CF7EC3">
        <w:rPr>
          <w:rFonts w:cstheme="minorHAnsi"/>
          <w:color w:val="00B050"/>
        </w:rPr>
        <w:t xml:space="preserve">art.12 ust. 1 </w:t>
      </w:r>
      <w:r w:rsidR="008277F5">
        <w:rPr>
          <w:rFonts w:cstheme="minorHAnsi"/>
          <w:color w:val="00B050"/>
        </w:rPr>
        <w:t>pkt</w:t>
      </w:r>
      <w:r w:rsidRPr="00CF7EC3">
        <w:rPr>
          <w:rFonts w:cstheme="minorHAnsi"/>
          <w:color w:val="00B050"/>
        </w:rPr>
        <w:t xml:space="preserve"> 1 ustawy z dnia 15 czerwca 2012 r. o skutkach powierzania wykonywania pracy cudzoziemcom przebywającym wbrew przepisom na terytorium Rzeczypospolitej Polskiej (Dz.U. 2012 r. poz. 769),</w:t>
      </w:r>
    </w:p>
    <w:p w14:paraId="4B1D4F71" w14:textId="7E05D888" w:rsidR="00606ECF" w:rsidRDefault="006E343F" w:rsidP="006E343F">
      <w:pPr>
        <w:pStyle w:val="Akapitzlist"/>
        <w:numPr>
          <w:ilvl w:val="1"/>
          <w:numId w:val="7"/>
        </w:numPr>
        <w:jc w:val="both"/>
        <w:rPr>
          <w:rFonts w:cstheme="minorHAnsi"/>
          <w:color w:val="00B050"/>
        </w:rPr>
      </w:pPr>
      <w:r w:rsidRPr="00CF7EC3">
        <w:rPr>
          <w:rFonts w:cstheme="minorHAnsi"/>
          <w:color w:val="00B050"/>
        </w:rPr>
        <w:t xml:space="preserve">art. 9 ust. 1 </w:t>
      </w:r>
      <w:r w:rsidR="008277F5">
        <w:rPr>
          <w:rFonts w:cstheme="minorHAnsi"/>
          <w:color w:val="00B050"/>
        </w:rPr>
        <w:t>pkt</w:t>
      </w:r>
      <w:r w:rsidRPr="00CF7EC3">
        <w:rPr>
          <w:rFonts w:cstheme="minorHAnsi"/>
          <w:color w:val="00B050"/>
        </w:rPr>
        <w:t xml:space="preserve"> 2a ustawy z dnia 28 października 2002 r. o odpowiedzialności podmiotów zbiorowych za czyny zabronione pod groźbą kary (tekst jednolity: Dz.U. 2012 r. poz. 768 ze zm.)</w:t>
      </w:r>
      <w:r w:rsidR="00606ECF">
        <w:rPr>
          <w:rFonts w:cstheme="minorHAnsi"/>
          <w:color w:val="00B050"/>
        </w:rPr>
        <w:t>;</w:t>
      </w:r>
    </w:p>
    <w:p w14:paraId="3E7D8AA7" w14:textId="77777777" w:rsidR="00606ECF" w:rsidRPr="00CF7EC3" w:rsidRDefault="00606ECF" w:rsidP="00606ECF">
      <w:pPr>
        <w:jc w:val="both"/>
        <w:rPr>
          <w:rFonts w:cstheme="minorHAnsi"/>
          <w:color w:val="00B050"/>
        </w:rPr>
      </w:pPr>
      <w:r w:rsidRPr="00CF7EC3">
        <w:rPr>
          <w:rFonts w:cstheme="minorHAnsi"/>
          <w:color w:val="00B050"/>
        </w:rPr>
        <w:t>na</w:t>
      </w:r>
      <w:r>
        <w:rPr>
          <w:rFonts w:cstheme="minorHAnsi"/>
          <w:color w:val="00B050"/>
        </w:rPr>
        <w:t>tomiast w</w:t>
      </w:r>
      <w:r w:rsidRPr="00CF7EC3">
        <w:rPr>
          <w:rFonts w:cstheme="minorHAnsi"/>
          <w:color w:val="00B050"/>
        </w:rPr>
        <w:t xml:space="preserve"> </w:t>
      </w:r>
      <w:r w:rsidRPr="00BE1363">
        <w:rPr>
          <w:rFonts w:cstheme="minorHAnsi"/>
          <w:b/>
          <w:color w:val="00B050"/>
        </w:rPr>
        <w:t>kryterium merytorycznym I stopnia nr 3:</w:t>
      </w:r>
      <w:r w:rsidRPr="00CF7EC3">
        <w:rPr>
          <w:rFonts w:cstheme="minorHAnsi"/>
          <w:b/>
          <w:color w:val="00B050"/>
        </w:rPr>
        <w:t xml:space="preserve"> Przygotowanie do realizacji projektu pod względem zgodności z otoczeniem prawnym oraz prawidłowość wyboru partnerów</w:t>
      </w:r>
      <w:r w:rsidRPr="00CF7EC3">
        <w:rPr>
          <w:rFonts w:cstheme="minorHAnsi"/>
          <w:color w:val="00B050"/>
        </w:rPr>
        <w:t xml:space="preserve"> (”nie” oznacza odrzucenie wniosku) weryfikowane jest</w:t>
      </w:r>
      <w:r w:rsidR="002A2AE0">
        <w:rPr>
          <w:rFonts w:cstheme="minorHAnsi"/>
          <w:color w:val="00B050"/>
        </w:rPr>
        <w:t xml:space="preserve"> czy</w:t>
      </w:r>
      <w:r w:rsidRPr="00CF7EC3">
        <w:rPr>
          <w:rFonts w:cstheme="minorHAnsi"/>
          <w:color w:val="00B050"/>
        </w:rPr>
        <w:t>:</w:t>
      </w:r>
    </w:p>
    <w:p w14:paraId="713CF205" w14:textId="4AFD72E5" w:rsidR="00606ECF" w:rsidRPr="00CF7EC3" w:rsidRDefault="002359BC" w:rsidP="00606ECF">
      <w:pPr>
        <w:pStyle w:val="Akapitzlist"/>
        <w:numPr>
          <w:ilvl w:val="0"/>
          <w:numId w:val="71"/>
        </w:numPr>
        <w:spacing w:after="160" w:line="259" w:lineRule="auto"/>
        <w:jc w:val="both"/>
        <w:rPr>
          <w:rFonts w:cstheme="minorHAnsi"/>
          <w:color w:val="00B050"/>
        </w:rPr>
      </w:pPr>
      <w:r>
        <w:rPr>
          <w:rFonts w:cstheme="minorHAnsi"/>
          <w:color w:val="00B050"/>
        </w:rPr>
        <w:t>p</w:t>
      </w:r>
      <w:r w:rsidR="008277F5">
        <w:rPr>
          <w:rFonts w:cstheme="minorHAnsi"/>
          <w:color w:val="00B050"/>
        </w:rPr>
        <w:t>kt</w:t>
      </w:r>
      <w:r w:rsidR="00606ECF" w:rsidRPr="00CF7EC3">
        <w:rPr>
          <w:rFonts w:cstheme="minorHAnsi"/>
          <w:color w:val="00B050"/>
        </w:rPr>
        <w:t xml:space="preserve"> c) prawidłowo wybrano partnera w projekcie</w:t>
      </w:r>
      <w:r w:rsidR="002A2AE0">
        <w:rPr>
          <w:rFonts w:cstheme="minorHAnsi"/>
          <w:color w:val="00B050"/>
        </w:rPr>
        <w:t xml:space="preserve"> </w:t>
      </w:r>
      <w:r w:rsidR="00606ECF" w:rsidRPr="00CF7EC3">
        <w:rPr>
          <w:rFonts w:cstheme="minorHAnsi"/>
          <w:color w:val="00B050"/>
        </w:rPr>
        <w:t>(jeśli dotyczy)</w:t>
      </w:r>
      <w:r w:rsidR="00606ECF">
        <w:rPr>
          <w:rFonts w:cstheme="minorHAnsi"/>
          <w:color w:val="00B050"/>
        </w:rPr>
        <w:t>.</w:t>
      </w:r>
    </w:p>
    <w:p w14:paraId="4A1DA35A" w14:textId="77777777" w:rsidR="00B04DB8" w:rsidRDefault="00B04DB8" w:rsidP="006E343F">
      <w:pPr>
        <w:jc w:val="both"/>
        <w:rPr>
          <w:rFonts w:cstheme="minorHAnsi"/>
          <w:color w:val="7030A0"/>
        </w:rPr>
      </w:pPr>
      <w:r w:rsidRPr="00D24A7A">
        <w:rPr>
          <w:rFonts w:cstheme="minorHAnsi"/>
        </w:rPr>
        <w:t xml:space="preserve">Więcej informacji na temat wyboru partnera oraz wzór porozumienia lub umowy o partnerstwie znajdziesz </w:t>
      </w:r>
      <w:r w:rsidRPr="00D24A7A">
        <w:rPr>
          <w:rFonts w:cstheme="minorHAnsi"/>
          <w:b/>
          <w:u w:val="single"/>
        </w:rPr>
        <w:t>w opracowanym przez Zespół POPC Wsparcie Przewodniku po zagadnieniach związanych z realizacją projektów partnerskich w Programie Operacyjnym Polska Cyfrowa na lata 2014 – 2020</w:t>
      </w:r>
      <w:r w:rsidRPr="00D24A7A">
        <w:rPr>
          <w:rFonts w:cstheme="minorHAnsi"/>
        </w:rPr>
        <w:t xml:space="preserve">. Przewodnik dostępny jest do pobrania na stronie </w:t>
      </w:r>
      <w:hyperlink r:id="rId10" w:history="1">
        <w:r w:rsidRPr="004D5DD7">
          <w:rPr>
            <w:rStyle w:val="Hipercze"/>
            <w:rFonts w:cstheme="minorHAnsi"/>
          </w:rPr>
          <w:t>www.popcwsparcie.gov.pl</w:t>
        </w:r>
      </w:hyperlink>
      <w:r>
        <w:rPr>
          <w:rFonts w:cstheme="minorHAnsi"/>
          <w:color w:val="7030A0"/>
        </w:rPr>
        <w:t>.</w:t>
      </w:r>
    </w:p>
    <w:p w14:paraId="6E107F25"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8" w:name="_Toc515611137"/>
      <w:r w:rsidRPr="00CF7EC3">
        <w:t>STRESZCZENIE PROJEKTU</w:t>
      </w:r>
      <w:bookmarkEnd w:id="8"/>
    </w:p>
    <w:p w14:paraId="09EAAB47"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9" w:name="_Toc515611138"/>
      <w:r w:rsidRPr="00CF7EC3">
        <w:t>Krótkie streszczenie projektu</w:t>
      </w:r>
      <w:bookmarkEnd w:id="9"/>
    </w:p>
    <w:p w14:paraId="0AB96796" w14:textId="4A497624" w:rsidR="006E343F" w:rsidRPr="00CF7EC3" w:rsidRDefault="00D56A7D" w:rsidP="006E343F">
      <w:pPr>
        <w:jc w:val="both"/>
      </w:pPr>
      <w:r>
        <w:t>Przedstaw</w:t>
      </w:r>
      <w:r w:rsidR="006E343F" w:rsidRPr="00CF7EC3">
        <w:t xml:space="preserve"> zarys i ogólny charakter projektu (tj. prezentację projektu jako przedmiotu przedsięwzięcia wraz </w:t>
      </w:r>
      <w:r w:rsidR="002E54DD">
        <w:br/>
      </w:r>
      <w:r w:rsidR="006E343F" w:rsidRPr="00CF7EC3">
        <w:t xml:space="preserve">z opisem, podaniem podstawowych parametrów technicznych, całkowitym kosztem inwestycji, </w:t>
      </w:r>
      <w:r w:rsidR="002359BC">
        <w:br/>
      </w:r>
      <w:r w:rsidR="006E343F" w:rsidRPr="00CF7EC3">
        <w:t>w tym całkowitym kosztem kwalifikowalnym, lokalizacją itd.).</w:t>
      </w:r>
    </w:p>
    <w:p w14:paraId="05C7A017"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0" w:name="_Toc515611139"/>
      <w:r w:rsidRPr="00CF7EC3">
        <w:t>Planowany okres realizacji projektu</w:t>
      </w:r>
      <w:bookmarkEnd w:id="10"/>
    </w:p>
    <w:p w14:paraId="5655477B" w14:textId="77777777" w:rsidR="006E343F" w:rsidRPr="00CF7EC3" w:rsidRDefault="006E343F" w:rsidP="006E343F">
      <w:pPr>
        <w:jc w:val="both"/>
      </w:pPr>
      <w:r w:rsidRPr="00CF7EC3">
        <w:t xml:space="preserve">Wskaż datę rozpoczęcia i zakończenia projektu. Zgodnie z instrukcją wypełniania wniosków </w:t>
      </w:r>
      <w:r w:rsidRPr="00CF7EC3">
        <w:br/>
        <w:t>o dofinansowanie w działaniu 2.1:</w:t>
      </w:r>
    </w:p>
    <w:p w14:paraId="20A40B35" w14:textId="09569699" w:rsidR="006E343F" w:rsidRPr="00CF7EC3" w:rsidRDefault="006E343F" w:rsidP="006E343F">
      <w:pPr>
        <w:pStyle w:val="Akapitzlist"/>
        <w:numPr>
          <w:ilvl w:val="0"/>
          <w:numId w:val="3"/>
        </w:numPr>
        <w:ind w:hanging="424"/>
        <w:jc w:val="both"/>
      </w:pPr>
      <w:r w:rsidRPr="00CF7EC3">
        <w:t xml:space="preserve">data rozpoczęcia projektu to wyznaczona przez wnioskodawcę data przypadająca nie później </w:t>
      </w:r>
      <w:r w:rsidR="002E54DD">
        <w:br/>
      </w:r>
      <w:r w:rsidRPr="00CF7EC3">
        <w:t>niż 6 miesięcy od dnia złożenia wniosku o dofinansowanie,</w:t>
      </w:r>
    </w:p>
    <w:p w14:paraId="504EBBB5" w14:textId="77777777" w:rsidR="006E343F" w:rsidRPr="00CF7EC3" w:rsidRDefault="006E343F" w:rsidP="006E343F">
      <w:pPr>
        <w:pStyle w:val="Akapitzlist"/>
        <w:numPr>
          <w:ilvl w:val="0"/>
          <w:numId w:val="3"/>
        </w:numPr>
        <w:ind w:hanging="424"/>
        <w:jc w:val="both"/>
      </w:pPr>
      <w:r w:rsidRPr="00CF7EC3">
        <w:t>data zakończenia projektu to data rzeczowego zakończenia projektu (data ostatniego protokołu odbioru lub innego dokumentu równoważnego) nie może przekroczyć okresu wskazanego w regulaminie konkursu.</w:t>
      </w:r>
    </w:p>
    <w:p w14:paraId="7783E538" w14:textId="77777777" w:rsidR="006E343F" w:rsidRPr="00CF7EC3" w:rsidRDefault="006E343F" w:rsidP="006E343F">
      <w:pPr>
        <w:jc w:val="both"/>
        <w:rPr>
          <w:color w:val="FF0000"/>
        </w:rPr>
      </w:pPr>
      <w:r w:rsidRPr="00CF7EC3">
        <w:rPr>
          <w:b/>
          <w:i/>
          <w:color w:val="FF0000"/>
          <w:u w:val="single"/>
        </w:rPr>
        <w:t>Uwaga:</w:t>
      </w:r>
      <w:r w:rsidRPr="00CF7EC3">
        <w:rPr>
          <w:color w:val="FF0000"/>
        </w:rPr>
        <w:t xml:space="preserve"> </w:t>
      </w:r>
    </w:p>
    <w:p w14:paraId="19FD86B7" w14:textId="4E98421D" w:rsidR="006E343F" w:rsidRPr="00CF7EC3" w:rsidRDefault="006E343F" w:rsidP="006E343F">
      <w:pPr>
        <w:jc w:val="both"/>
        <w:rPr>
          <w:color w:val="FF0000"/>
        </w:rPr>
      </w:pPr>
      <w:r w:rsidRPr="00CF7EC3">
        <w:rPr>
          <w:color w:val="FF0000"/>
        </w:rPr>
        <w:t xml:space="preserve">Maksymalny okres realizacji projektu nie </w:t>
      </w:r>
      <w:r w:rsidR="006C3A54">
        <w:rPr>
          <w:color w:val="FF0000"/>
        </w:rPr>
        <w:t xml:space="preserve">może </w:t>
      </w:r>
      <w:r w:rsidRPr="00CF7EC3">
        <w:rPr>
          <w:color w:val="FF0000"/>
        </w:rPr>
        <w:t>przekr</w:t>
      </w:r>
      <w:r w:rsidR="006C3A54">
        <w:rPr>
          <w:color w:val="FF0000"/>
        </w:rPr>
        <w:t>o</w:t>
      </w:r>
      <w:r w:rsidRPr="00CF7EC3">
        <w:rPr>
          <w:color w:val="FF0000"/>
        </w:rPr>
        <w:t>cz</w:t>
      </w:r>
      <w:r w:rsidR="006C3A54">
        <w:rPr>
          <w:color w:val="FF0000"/>
        </w:rPr>
        <w:t>yć</w:t>
      </w:r>
      <w:r w:rsidRPr="00CF7EC3">
        <w:rPr>
          <w:color w:val="FF0000"/>
        </w:rPr>
        <w:t xml:space="preserve"> </w:t>
      </w:r>
      <w:r w:rsidRPr="00CF7EC3">
        <w:rPr>
          <w:color w:val="FF0000"/>
          <w:u w:val="single"/>
        </w:rPr>
        <w:t xml:space="preserve"> 36 miesięcy</w:t>
      </w:r>
      <w:r w:rsidRPr="00CF7EC3">
        <w:rPr>
          <w:color w:val="FF0000"/>
        </w:rPr>
        <w:t>.</w:t>
      </w:r>
    </w:p>
    <w:p w14:paraId="2E25C737" w14:textId="422D25B5" w:rsidR="00606ECF" w:rsidRPr="00715E80" w:rsidRDefault="006E343F" w:rsidP="00606ECF">
      <w:pPr>
        <w:jc w:val="both"/>
        <w:rPr>
          <w:color w:val="FF0000"/>
        </w:rPr>
      </w:pPr>
      <w:r w:rsidRPr="00CF7EC3">
        <w:rPr>
          <w:color w:val="FF0000"/>
        </w:rPr>
        <w:t>Data rozpoczęcia i zakończenia realizacji projektu nie jest tożsama z datą rozpoczęcia i zakończenia kwalifikowalności wydatków.</w:t>
      </w:r>
      <w:r w:rsidR="00606ECF">
        <w:rPr>
          <w:color w:val="FF0000"/>
        </w:rPr>
        <w:t xml:space="preserve"> </w:t>
      </w:r>
      <w:r w:rsidR="006C3A54">
        <w:rPr>
          <w:color w:val="FF0000"/>
        </w:rPr>
        <w:t>O</w:t>
      </w:r>
      <w:r w:rsidR="006C3A54" w:rsidRPr="006C3A54">
        <w:rPr>
          <w:color w:val="FF0000"/>
        </w:rPr>
        <w:t>kres kwalifikowalności w projekcie nie może być dłuższy niż 45 dni od dnia zakończenia  okresu realizacji projektu</w:t>
      </w:r>
    </w:p>
    <w:p w14:paraId="7A584D50"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1" w:name="_Toc515611140"/>
      <w:r w:rsidRPr="00CF7EC3">
        <w:t xml:space="preserve">Zgodność projektu z Opisem </w:t>
      </w:r>
      <w:r>
        <w:t xml:space="preserve">Założeń </w:t>
      </w:r>
      <w:r w:rsidRPr="00CF7EC3">
        <w:t>Projektu Informatycznego opiniowanym przez KRMC</w:t>
      </w:r>
      <w:bookmarkEnd w:id="11"/>
    </w:p>
    <w:p w14:paraId="289AE914" w14:textId="77777777" w:rsidR="006E343F" w:rsidRPr="00CF7EC3" w:rsidRDefault="006E343F" w:rsidP="006E343F">
      <w:pPr>
        <w:jc w:val="both"/>
      </w:pPr>
      <w:r w:rsidRPr="00CF7EC3">
        <w:t xml:space="preserve">W tej sekcji </w:t>
      </w:r>
      <w:r>
        <w:t xml:space="preserve">opisz i uzasadnij </w:t>
      </w:r>
      <w:r w:rsidRPr="00CF7EC3">
        <w:t xml:space="preserve">ewentualne zmiany w stosunku do zaakceptowanego przez Komitet Rady Ministrów ds. Cyfryzacji (KRMC) </w:t>
      </w:r>
      <w:r>
        <w:t>O</w:t>
      </w:r>
      <w:r w:rsidRPr="00CF7EC3">
        <w:t xml:space="preserve">pisu </w:t>
      </w:r>
      <w:r>
        <w:t>Z</w:t>
      </w:r>
      <w:r w:rsidRPr="00CF7EC3">
        <w:t xml:space="preserve">ałożeń </w:t>
      </w:r>
      <w:r>
        <w:t>P</w:t>
      </w:r>
      <w:r w:rsidRPr="00CF7EC3">
        <w:t xml:space="preserve">rojektu </w:t>
      </w:r>
      <w:r>
        <w:t>I</w:t>
      </w:r>
      <w:r w:rsidRPr="00CF7EC3">
        <w:t>nformatycznego (OZPI).</w:t>
      </w:r>
    </w:p>
    <w:p w14:paraId="59EC7736" w14:textId="77777777" w:rsidR="004663A0" w:rsidRDefault="006E343F" w:rsidP="006E343F">
      <w:pPr>
        <w:jc w:val="both"/>
      </w:pPr>
      <w:r w:rsidRPr="00CF7EC3">
        <w:t xml:space="preserve">Co do zasady, dokumentacja aplikacyjna powinna być zgodna z </w:t>
      </w:r>
      <w:r>
        <w:t>O</w:t>
      </w:r>
      <w:r w:rsidRPr="00CF7EC3">
        <w:t xml:space="preserve">pisem </w:t>
      </w:r>
      <w:r>
        <w:t>Z</w:t>
      </w:r>
      <w:r w:rsidRPr="00CF7EC3">
        <w:t xml:space="preserve">ałożeń </w:t>
      </w:r>
      <w:r>
        <w:t>P</w:t>
      </w:r>
      <w:r w:rsidRPr="00CF7EC3">
        <w:t xml:space="preserve">rojektu </w:t>
      </w:r>
      <w:r>
        <w:t>I</w:t>
      </w:r>
      <w:r w:rsidRPr="00CF7EC3">
        <w:t xml:space="preserve">nformatycznego zaopiniowanym przez KRMC. </w:t>
      </w:r>
      <w:r w:rsidR="0067041B">
        <w:t>Niedopuszczalne są zmiany w następującym zakresie:</w:t>
      </w:r>
    </w:p>
    <w:p w14:paraId="5FA62F60" w14:textId="77777777" w:rsidR="004663A0" w:rsidRDefault="004663A0" w:rsidP="00D24A7A">
      <w:pPr>
        <w:pStyle w:val="Akapitzlist"/>
        <w:numPr>
          <w:ilvl w:val="0"/>
          <w:numId w:val="71"/>
        </w:numPr>
        <w:jc w:val="both"/>
      </w:pPr>
      <w:r>
        <w:t>zmian</w:t>
      </w:r>
      <w:r w:rsidR="0067041B">
        <w:t>y</w:t>
      </w:r>
      <w:r>
        <w:t xml:space="preserve"> w koncepcji realizacji przedsięwzięcia zatwierdzonej przez KRMC</w:t>
      </w:r>
      <w:r w:rsidR="0067041B">
        <w:t>,</w:t>
      </w:r>
    </w:p>
    <w:p w14:paraId="05747123" w14:textId="77777777" w:rsidR="0067041B" w:rsidRDefault="0067041B" w:rsidP="00D24A7A">
      <w:pPr>
        <w:pStyle w:val="Akapitzlist"/>
        <w:numPr>
          <w:ilvl w:val="0"/>
          <w:numId w:val="71"/>
        </w:numPr>
        <w:jc w:val="both"/>
      </w:pPr>
      <w:r>
        <w:t xml:space="preserve">zmiana </w:t>
      </w:r>
      <w:r w:rsidR="004663A0">
        <w:t>wartoś</w:t>
      </w:r>
      <w:r>
        <w:t>ci</w:t>
      </w:r>
      <w:r w:rsidR="004663A0">
        <w:t xml:space="preserve"> projektu </w:t>
      </w:r>
      <w:r>
        <w:t xml:space="preserve">o więcej niż 15% w stosunku do tej zaakceptowanej </w:t>
      </w:r>
      <w:r w:rsidR="004663A0">
        <w:t>przez KRMC</w:t>
      </w:r>
      <w:r>
        <w:t>,</w:t>
      </w:r>
    </w:p>
    <w:p w14:paraId="5F24F779" w14:textId="3189D2DC" w:rsidR="004663A0" w:rsidRDefault="0067041B" w:rsidP="00D24A7A">
      <w:pPr>
        <w:pStyle w:val="Akapitzlist"/>
        <w:numPr>
          <w:ilvl w:val="0"/>
          <w:numId w:val="71"/>
        </w:numPr>
        <w:jc w:val="both"/>
      </w:pPr>
      <w:r>
        <w:t>z</w:t>
      </w:r>
      <w:r w:rsidR="004663A0">
        <w:t>miany dotyczące sposobu wdrażania projektu w stosunku do określonych w opisie projektu informatycznego</w:t>
      </w:r>
      <w:r w:rsidR="002359BC">
        <w:t>,</w:t>
      </w:r>
      <w:r w:rsidR="004663A0">
        <w:t xml:space="preserve"> </w:t>
      </w:r>
      <w:r>
        <w:t xml:space="preserve">jeżeli nie zapewniają utrzymania </w:t>
      </w:r>
      <w:r w:rsidR="004663A0">
        <w:t>zaplanowanych efektów projektu w niezmienionej formie (dotyczy zarówno ilości, jak i jakości produktów).</w:t>
      </w:r>
    </w:p>
    <w:p w14:paraId="2836B9CC" w14:textId="782DA104" w:rsidR="0067041B" w:rsidRDefault="006E343F" w:rsidP="0067041B">
      <w:pPr>
        <w:jc w:val="both"/>
      </w:pPr>
      <w:r w:rsidRPr="00CF7EC3">
        <w:t xml:space="preserve">Zgodnie z </w:t>
      </w:r>
      <w:r w:rsidR="004663A0">
        <w:t>aktualnym brzmieniem kryteri</w:t>
      </w:r>
      <w:r w:rsidR="002359BC">
        <w:t>um</w:t>
      </w:r>
      <w:r w:rsidR="004663A0">
        <w:t xml:space="preserve"> wyboru projektów,</w:t>
      </w:r>
      <w:r w:rsidR="0067041B">
        <w:tab/>
        <w:t>dozwolone są następujące zmiany dotyczące sposobu wdrażania projektu w stosunku do określonych w opisie projektu informatycznego:</w:t>
      </w:r>
    </w:p>
    <w:p w14:paraId="56827C9B" w14:textId="098710E4" w:rsidR="0067041B" w:rsidRDefault="0067041B" w:rsidP="00D24A7A">
      <w:pPr>
        <w:pStyle w:val="Akapitzlist"/>
        <w:numPr>
          <w:ilvl w:val="0"/>
          <w:numId w:val="113"/>
        </w:numPr>
        <w:jc w:val="both"/>
      </w:pPr>
      <w:r>
        <w:t>zmiany w harmonogramie projektu wynikając</w:t>
      </w:r>
      <w:r w:rsidR="002359BC">
        <w:t>e</w:t>
      </w:r>
      <w:r>
        <w:t xml:space="preserve"> z przebiegu procedur wyboru projektów </w:t>
      </w:r>
      <w:r w:rsidR="002359BC">
        <w:br/>
      </w:r>
      <w:r>
        <w:t>do dofinansowania;</w:t>
      </w:r>
    </w:p>
    <w:p w14:paraId="66F33AAC" w14:textId="77777777" w:rsidR="0067041B" w:rsidRDefault="0067041B" w:rsidP="00D24A7A">
      <w:pPr>
        <w:pStyle w:val="Akapitzlist"/>
        <w:numPr>
          <w:ilvl w:val="0"/>
          <w:numId w:val="113"/>
        </w:numPr>
        <w:jc w:val="both"/>
      </w:pPr>
      <w:r>
        <w:t>zmiany podmiotów uczestniczących w projekcie (partnerów), jak i struktury zespołu projektowego, podziału zadań, wskazania ról w projekcie, itp.</w:t>
      </w:r>
    </w:p>
    <w:p w14:paraId="1C1EB5B3" w14:textId="7A94A10C" w:rsidR="0067041B" w:rsidRDefault="0067041B" w:rsidP="00D24A7A">
      <w:pPr>
        <w:pStyle w:val="Akapitzlist"/>
        <w:numPr>
          <w:ilvl w:val="0"/>
          <w:numId w:val="113"/>
        </w:numPr>
        <w:jc w:val="both"/>
      </w:pPr>
      <w:r>
        <w:t>zmiany w budżecie polegając</w:t>
      </w:r>
      <w:r w:rsidR="002359BC">
        <w:t>e</w:t>
      </w:r>
      <w:r>
        <w:t xml:space="preserve"> na doprecyzowaniu kategorii wydatków i ich uszczegółowieniu poprzez dekompozycję zagregowanych pozycji kosztowych oraz modyfikacj</w:t>
      </w:r>
      <w:r w:rsidR="002359BC">
        <w:t>e</w:t>
      </w:r>
      <w:r>
        <w:t xml:space="preserve"> niewpływając</w:t>
      </w:r>
      <w:r w:rsidR="002359BC">
        <w:t>e</w:t>
      </w:r>
      <w:r>
        <w:t xml:space="preserve"> na zaplanowane efekty projektu</w:t>
      </w:r>
      <w:r w:rsidR="002359BC">
        <w:t>,</w:t>
      </w:r>
      <w:r>
        <w:t xml:space="preserve"> np. wynikające ze zmian szacunków kosztów, racjonalizacji kosztów, itp.;</w:t>
      </w:r>
    </w:p>
    <w:p w14:paraId="612D4601" w14:textId="32F33ED9" w:rsidR="0067041B" w:rsidRDefault="0067041B" w:rsidP="00D24A7A">
      <w:pPr>
        <w:pStyle w:val="Akapitzlist"/>
        <w:numPr>
          <w:ilvl w:val="0"/>
          <w:numId w:val="113"/>
        </w:numPr>
        <w:jc w:val="both"/>
      </w:pPr>
      <w:r>
        <w:t>modyfikacje wynikając</w:t>
      </w:r>
      <w:r w:rsidR="002359BC">
        <w:t>e</w:t>
      </w:r>
      <w:r>
        <w:t xml:space="preserve"> z błędów formalnych, np. zmiana w procencie dofinansowania UE;</w:t>
      </w:r>
    </w:p>
    <w:p w14:paraId="20E37420" w14:textId="38BEDD7B" w:rsidR="0067041B" w:rsidRDefault="0067041B" w:rsidP="00D24A7A">
      <w:pPr>
        <w:pStyle w:val="Akapitzlist"/>
        <w:numPr>
          <w:ilvl w:val="0"/>
          <w:numId w:val="113"/>
        </w:numPr>
        <w:jc w:val="both"/>
      </w:pPr>
      <w:r>
        <w:t>zmiany związane z wprowadzeniem rekomendacji wskazanych przez Komisję Oceny Projektów zmierzając</w:t>
      </w:r>
      <w:r w:rsidR="002359BC">
        <w:t>e</w:t>
      </w:r>
      <w:r>
        <w:t xml:space="preserve"> do zmiany struktury wydatków, bądź usunięcia kosztów niekwalifikowanych w zakresie tolerancji przypisanych do danego konkursu.</w:t>
      </w:r>
    </w:p>
    <w:p w14:paraId="50EAA858" w14:textId="0D437893" w:rsidR="006E343F" w:rsidRPr="00CF7EC3" w:rsidRDefault="006E343F" w:rsidP="006E343F">
      <w:pPr>
        <w:jc w:val="both"/>
      </w:pPr>
      <w:r>
        <w:t>Miej na uwadze, że</w:t>
      </w:r>
      <w:r w:rsidRPr="00CF7EC3">
        <w:t xml:space="preserve"> zasadność wprowadzonych modyfikacji względem OZPI każdorazowo badana jest </w:t>
      </w:r>
      <w:r w:rsidR="005663DA">
        <w:br/>
      </w:r>
      <w:r w:rsidRPr="00CF7EC3">
        <w:t>na etapie oceny wniosku o dofinansowanie</w:t>
      </w:r>
      <w:r w:rsidR="002359BC">
        <w:t xml:space="preserve">, w związku z czym </w:t>
      </w:r>
      <w:r w:rsidRPr="00CF7EC3">
        <w:t>wszelkie zmiany wprowadzone w dokumentacji aplikacyjnej powinny być uzasadnione.</w:t>
      </w:r>
    </w:p>
    <w:p w14:paraId="55492510" w14:textId="77777777" w:rsidR="006E343F" w:rsidRPr="00CF7EC3" w:rsidRDefault="006E343F" w:rsidP="006E343F">
      <w:pPr>
        <w:jc w:val="both"/>
      </w:pPr>
      <w:r w:rsidRPr="00CF7EC3">
        <w:rPr>
          <w:color w:val="00B050"/>
        </w:rPr>
        <w:t xml:space="preserve">Informacje zawarte w tym rozdziale mają wpływ na ocenę </w:t>
      </w:r>
      <w:r w:rsidRPr="00BE1363">
        <w:rPr>
          <w:b/>
          <w:color w:val="00B050"/>
        </w:rPr>
        <w:t>kryterium merytorycznego I stopnia nr 2</w:t>
      </w:r>
      <w:r w:rsidR="00BE1363" w:rsidRPr="00BE1363">
        <w:rPr>
          <w:b/>
          <w:color w:val="00B050"/>
        </w:rPr>
        <w:t>:</w:t>
      </w:r>
      <w:r w:rsidRPr="00CF7EC3">
        <w:rPr>
          <w:b/>
          <w:color w:val="00B050"/>
        </w:rPr>
        <w:t xml:space="preserve"> Zgodność projektu z OZPI przedstawionym i zaakceptowanym przez KRMC</w:t>
      </w:r>
      <w:r w:rsidR="005663DA">
        <w:rPr>
          <w:b/>
          <w:color w:val="00B050"/>
        </w:rPr>
        <w:t>.</w:t>
      </w:r>
    </w:p>
    <w:p w14:paraId="721FC2A2"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12" w:name="_Toc503463696"/>
      <w:bookmarkStart w:id="13" w:name="_Toc515611141"/>
      <w:r w:rsidRPr="00CF7EC3">
        <w:t>ANALIZA PRAWNA</w:t>
      </w:r>
      <w:bookmarkEnd w:id="12"/>
      <w:bookmarkEnd w:id="13"/>
    </w:p>
    <w:p w14:paraId="477AA94D"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4" w:name="_Toc515611142"/>
      <w:r w:rsidRPr="00CF7EC3">
        <w:t>Gotowość legislacyjna</w:t>
      </w:r>
      <w:bookmarkEnd w:id="14"/>
    </w:p>
    <w:p w14:paraId="47BDD0E7" w14:textId="77777777" w:rsidR="006E343F" w:rsidRPr="00CF7EC3" w:rsidRDefault="006E343F" w:rsidP="006E343F">
      <w:pPr>
        <w:jc w:val="both"/>
        <w:rPr>
          <w:rFonts w:cstheme="minorHAnsi"/>
        </w:rPr>
      </w:pPr>
      <w:r w:rsidRPr="00CF7EC3">
        <w:rPr>
          <w:rFonts w:cstheme="minorHAnsi"/>
        </w:rPr>
        <w:t xml:space="preserve">W tym rozdziale </w:t>
      </w:r>
      <w:r>
        <w:rPr>
          <w:rFonts w:cstheme="minorHAnsi"/>
        </w:rPr>
        <w:t>przedstaw</w:t>
      </w:r>
      <w:r w:rsidRPr="00CF7EC3">
        <w:rPr>
          <w:rFonts w:cstheme="minorHAnsi"/>
        </w:rPr>
        <w:t xml:space="preserve"> analizę gotowości legislacyjnej realizacji wszystkich etapów projektu. W tym celu:</w:t>
      </w:r>
    </w:p>
    <w:p w14:paraId="58041744" w14:textId="77777777" w:rsidR="006E343F" w:rsidRPr="00CF7EC3" w:rsidRDefault="006E343F" w:rsidP="006E343F">
      <w:pPr>
        <w:pStyle w:val="Akapitzlist"/>
        <w:numPr>
          <w:ilvl w:val="0"/>
          <w:numId w:val="4"/>
        </w:numPr>
        <w:jc w:val="both"/>
        <w:rPr>
          <w:rFonts w:cstheme="minorHAnsi"/>
        </w:rPr>
      </w:pPr>
      <w:r w:rsidRPr="00CF7EC3">
        <w:rPr>
          <w:rFonts w:cstheme="minorHAnsi"/>
        </w:rPr>
        <w:t>wskaż (</w:t>
      </w:r>
      <w:r>
        <w:rPr>
          <w:rFonts w:cstheme="minorHAnsi"/>
        </w:rPr>
        <w:t>kluczowe</w:t>
      </w:r>
      <w:r w:rsidRPr="00CF7EC3">
        <w:rPr>
          <w:rFonts w:cstheme="minorHAnsi"/>
        </w:rPr>
        <w:t>) akty prawne regulujące obszar, którego dotyczy projekt (pamiętaj o uwzględnieniu projektów aktów prawnych mogących mieć wpływ na projekt) oraz opisz zakres tych aktów odnoszący się do planowanego przedsięwzięcia</w:t>
      </w:r>
      <w:r>
        <w:rPr>
          <w:rFonts w:cstheme="minorHAnsi"/>
        </w:rPr>
        <w:t>; zaznacz, czy akty te będą wymagać zmiany na potrzeby zapewnienia gotowości legislacyjnej dla realizacji Twojego projektu,</w:t>
      </w:r>
    </w:p>
    <w:p w14:paraId="2FFD7461" w14:textId="77777777" w:rsidR="006E343F" w:rsidRPr="00CF7EC3" w:rsidRDefault="006E343F" w:rsidP="006E343F">
      <w:pPr>
        <w:pStyle w:val="Akapitzlist"/>
        <w:numPr>
          <w:ilvl w:val="0"/>
          <w:numId w:val="4"/>
        </w:numPr>
        <w:jc w:val="both"/>
        <w:rPr>
          <w:rFonts w:cstheme="minorHAnsi"/>
        </w:rPr>
      </w:pPr>
      <w:r w:rsidRPr="00CF7EC3">
        <w:rPr>
          <w:rFonts w:cstheme="minorHAnsi"/>
        </w:rPr>
        <w:t xml:space="preserve">wskaż podstawy prawne (przepisy) dla planowanych do budowy systemów teleinformatycznych, rejestrów lub świadczenia usług elektronicznych zaplanowanych w projekcie, </w:t>
      </w:r>
    </w:p>
    <w:p w14:paraId="29667D90" w14:textId="77777777" w:rsidR="006E343F" w:rsidRPr="00CF7EC3" w:rsidRDefault="006E343F" w:rsidP="006E343F">
      <w:pPr>
        <w:pStyle w:val="Akapitzlist"/>
        <w:numPr>
          <w:ilvl w:val="0"/>
          <w:numId w:val="4"/>
        </w:numPr>
        <w:jc w:val="both"/>
        <w:rPr>
          <w:rFonts w:cstheme="minorHAnsi"/>
        </w:rPr>
      </w:pPr>
      <w:r w:rsidRPr="00CF7EC3">
        <w:rPr>
          <w:rFonts w:cstheme="minorHAnsi"/>
        </w:rPr>
        <w:t>opisz wnioski z przeprowadzonej analizy (wskaż, czy projekt może być realizowany w aktualnym otoczeniu prawnym).</w:t>
      </w:r>
    </w:p>
    <w:p w14:paraId="5BEBCC5C" w14:textId="3BEFB45D" w:rsidR="006E343F" w:rsidRDefault="006E343F" w:rsidP="006E343F">
      <w:pPr>
        <w:jc w:val="both"/>
        <w:rPr>
          <w:rFonts w:cstheme="minorHAnsi"/>
        </w:rPr>
      </w:pPr>
      <w:r w:rsidRPr="00CF7EC3">
        <w:rPr>
          <w:rFonts w:cstheme="minorHAnsi"/>
        </w:rPr>
        <w:t>Jeżeli realizacja projektu uzależniona jest od przyjęcia dodatkowych aktów prawnych bądź nowelizacji istniejących</w:t>
      </w:r>
      <w:r w:rsidR="002359BC">
        <w:rPr>
          <w:rFonts w:cstheme="minorHAnsi"/>
        </w:rPr>
        <w:t>,</w:t>
      </w:r>
      <w:r w:rsidRPr="00CF7EC3">
        <w:rPr>
          <w:rFonts w:cstheme="minorHAnsi"/>
        </w:rPr>
        <w:t xml:space="preserve"> </w:t>
      </w:r>
      <w:r>
        <w:rPr>
          <w:rFonts w:cstheme="minorHAnsi"/>
        </w:rPr>
        <w:t>wypełnij</w:t>
      </w:r>
      <w:r w:rsidRPr="00CF7EC3">
        <w:rPr>
          <w:rFonts w:cstheme="minorHAnsi"/>
        </w:rPr>
        <w:t xml:space="preserve"> Podrozdział 4.2 Opis aktów prawnych wymagających zmiany.</w:t>
      </w:r>
    </w:p>
    <w:p w14:paraId="000BD778" w14:textId="77777777" w:rsidR="006E343F" w:rsidRPr="00251B6C" w:rsidRDefault="006E343F" w:rsidP="006E343F">
      <w:pPr>
        <w:pStyle w:val="Nagwek2"/>
        <w:keepNext w:val="0"/>
        <w:keepLines w:val="0"/>
        <w:widowControl w:val="0"/>
        <w:numPr>
          <w:ilvl w:val="1"/>
          <w:numId w:val="2"/>
        </w:numPr>
        <w:spacing w:before="240" w:after="60" w:line="300" w:lineRule="atLeast"/>
        <w:jc w:val="both"/>
      </w:pPr>
      <w:bookmarkStart w:id="15" w:name="_Toc515611143"/>
      <w:r w:rsidRPr="00251B6C">
        <w:t>Opis aktów prawnych wymagających zmiany (jeżeli dotyczy)</w:t>
      </w:r>
      <w:bookmarkEnd w:id="15"/>
      <w:r w:rsidRPr="00251B6C">
        <w:t xml:space="preserve"> </w:t>
      </w:r>
    </w:p>
    <w:p w14:paraId="6155B53D"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16" w:name="_Toc515611144"/>
      <w:r w:rsidRPr="00CF7EC3">
        <w:t>Akty prawne wymagające zmiany</w:t>
      </w:r>
      <w:bookmarkEnd w:id="16"/>
    </w:p>
    <w:p w14:paraId="3016CA2B" w14:textId="77777777" w:rsidR="006E343F" w:rsidRPr="00CF7EC3" w:rsidRDefault="006E343F" w:rsidP="006E343F">
      <w:pPr>
        <w:jc w:val="both"/>
        <w:rPr>
          <w:rFonts w:cstheme="minorHAnsi"/>
        </w:rPr>
      </w:pPr>
      <w:r w:rsidRPr="00CF7EC3">
        <w:rPr>
          <w:rFonts w:cstheme="minorHAnsi"/>
        </w:rPr>
        <w:t>Podaj liczbę i listę aktów prawnych wymagających zmiany. Pamiętaj, że zgodnie z kryteriami, należy wykazać gotowość prawną, rozumianą w następujący sposób:</w:t>
      </w:r>
    </w:p>
    <w:p w14:paraId="75568F09" w14:textId="77777777" w:rsidR="006E343F" w:rsidRPr="00CF7EC3" w:rsidRDefault="006E343F" w:rsidP="006E343F">
      <w:pPr>
        <w:pStyle w:val="Akapitzlist"/>
        <w:numPr>
          <w:ilvl w:val="0"/>
          <w:numId w:val="5"/>
        </w:numPr>
        <w:jc w:val="both"/>
        <w:rPr>
          <w:rFonts w:cstheme="minorHAnsi"/>
        </w:rPr>
      </w:pPr>
      <w:r w:rsidRPr="00CF7EC3">
        <w:rPr>
          <w:rFonts w:cstheme="minorHAnsi"/>
        </w:rPr>
        <w:t>jeśli dla realizacji projektu potrzebna jest zmiana ustawowa: projekt założeń projektu ustawy lub projekt ustawy (jeżeli dla ustawy nie przygotowano projektu założeń projektu ustawy) został zatwierdzony przez Radę Ministrów przed zakończeniem oceny merytorycznej wniosku o dofinansowanie projektu,</w:t>
      </w:r>
    </w:p>
    <w:p w14:paraId="14BA4E0C" w14:textId="77777777" w:rsidR="006E343F" w:rsidRPr="00CF7EC3" w:rsidRDefault="006E343F" w:rsidP="006E343F">
      <w:pPr>
        <w:pStyle w:val="Akapitzlist"/>
        <w:numPr>
          <w:ilvl w:val="0"/>
          <w:numId w:val="5"/>
        </w:numPr>
        <w:jc w:val="both"/>
        <w:rPr>
          <w:rFonts w:cstheme="minorHAnsi"/>
        </w:rPr>
      </w:pPr>
      <w:r w:rsidRPr="00CF7EC3">
        <w:rPr>
          <w:rFonts w:cstheme="minorHAnsi"/>
        </w:rPr>
        <w:t>jeśli dla realizacji projektu niezbędna jest zmiana na poziomie rozporządzenia Rady Ministrów: uzgodnienia wewnątrzresortowe dla projektu rozporządzenia zostały zakończone przed zakończeniem oceny merytorycznej wniosku o dofinansowanie.</w:t>
      </w:r>
    </w:p>
    <w:p w14:paraId="4A50ECEA" w14:textId="77777777" w:rsidR="006E343F" w:rsidRDefault="006E343F" w:rsidP="006E343F">
      <w:pPr>
        <w:pStyle w:val="Akapitzlist"/>
        <w:ind w:left="360"/>
        <w:jc w:val="both"/>
        <w:rPr>
          <w:rFonts w:cstheme="minorHAnsi"/>
        </w:rPr>
      </w:pPr>
      <w:r w:rsidRPr="00CF7EC3">
        <w:rPr>
          <w:rFonts w:cstheme="minorHAnsi"/>
        </w:rPr>
        <w:t>Stan prac legislacyjnych będzie badany w trakcie oceny merytorycznej.</w:t>
      </w:r>
    </w:p>
    <w:p w14:paraId="1D9D9C96"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17" w:name="_Toc515611145"/>
      <w:r w:rsidRPr="00CF7EC3">
        <w:t>Harmonogram niezbędnych zmian legislacyjnych</w:t>
      </w:r>
      <w:bookmarkEnd w:id="17"/>
    </w:p>
    <w:p w14:paraId="428CD639" w14:textId="77777777" w:rsidR="006E343F" w:rsidRPr="00CF7EC3" w:rsidRDefault="006E343F" w:rsidP="006E343F">
      <w:pPr>
        <w:pStyle w:val="Akapitzlist"/>
        <w:numPr>
          <w:ilvl w:val="0"/>
          <w:numId w:val="5"/>
        </w:numPr>
        <w:jc w:val="both"/>
        <w:rPr>
          <w:rFonts w:cstheme="minorHAnsi"/>
        </w:rPr>
      </w:pPr>
      <w:r w:rsidRPr="00CF7EC3">
        <w:rPr>
          <w:rFonts w:cstheme="minorHAnsi"/>
        </w:rPr>
        <w:t xml:space="preserve">Przedstaw harmonogram zmian legislacyjnych dla każdego aktu prawnego wymagającego zmiany, uwzględniając poszczególne etapy prac (w tym: konsultacje społeczne, prace w komisjach sejmowych, czytanie, prace w Senacie podpisanie przez odpowiedni organ, data wejścia w życie). </w:t>
      </w:r>
    </w:p>
    <w:p w14:paraId="3003173C" w14:textId="77777777" w:rsidR="006E343F" w:rsidRPr="00CF7EC3" w:rsidRDefault="006E343F" w:rsidP="006E343F">
      <w:pPr>
        <w:pStyle w:val="Akapitzlist"/>
        <w:numPr>
          <w:ilvl w:val="0"/>
          <w:numId w:val="5"/>
        </w:numPr>
        <w:jc w:val="both"/>
        <w:rPr>
          <w:rFonts w:cstheme="minorHAnsi"/>
        </w:rPr>
      </w:pPr>
      <w:r w:rsidRPr="00CF7EC3">
        <w:rPr>
          <w:rFonts w:cstheme="minorHAnsi"/>
        </w:rPr>
        <w:t>Podaj przewidywaną datę zakończenia wszystkich niezbędnych wymaganych zmian legislacyjnych. Data ta powinna być zaplanowana w taki sposób, aby umożliwić skuteczne wdrażanie projektu (terminowe uruchamianie produktów i usług).</w:t>
      </w:r>
    </w:p>
    <w:p w14:paraId="019F1A10" w14:textId="77777777" w:rsidR="006E343F" w:rsidRDefault="006E343F" w:rsidP="006E343F">
      <w:pPr>
        <w:pStyle w:val="Akapitzlist"/>
        <w:numPr>
          <w:ilvl w:val="0"/>
          <w:numId w:val="5"/>
        </w:numPr>
        <w:jc w:val="both"/>
        <w:rPr>
          <w:rFonts w:cstheme="minorHAnsi"/>
        </w:rPr>
      </w:pPr>
      <w:r w:rsidRPr="00CF7EC3">
        <w:rPr>
          <w:rFonts w:cstheme="minorHAnsi"/>
        </w:rPr>
        <w:t>Podaj bezpośredni link do projektu aktu prawnego, który wymaga zmiany na stronie Rządowego Centrum Legislacji (</w:t>
      </w:r>
      <w:hyperlink r:id="rId11" w:history="1">
        <w:r w:rsidRPr="00CF7EC3">
          <w:rPr>
            <w:rStyle w:val="Hipercze"/>
            <w:rFonts w:cstheme="minorHAnsi"/>
          </w:rPr>
          <w:t>https://legislacja.rcl.gov.pl/</w:t>
        </w:r>
      </w:hyperlink>
      <w:r w:rsidRPr="00CF7EC3">
        <w:rPr>
          <w:rFonts w:cstheme="minorHAnsi"/>
        </w:rPr>
        <w:t xml:space="preserve">), co ułatwi weryfikację poziomu zaawansowania procesu legislacyjnego. </w:t>
      </w:r>
    </w:p>
    <w:p w14:paraId="4FB7934E" w14:textId="48570B2B" w:rsidR="006609B0" w:rsidRPr="00CF7EC3" w:rsidRDefault="006609B0" w:rsidP="006609B0">
      <w:pPr>
        <w:jc w:val="both"/>
        <w:rPr>
          <w:rFonts w:cstheme="minorHAnsi"/>
          <w:color w:val="00B050"/>
        </w:rPr>
      </w:pPr>
      <w:r w:rsidRPr="00CF7EC3">
        <w:rPr>
          <w:rFonts w:cstheme="minorHAnsi"/>
          <w:color w:val="00B050"/>
        </w:rPr>
        <w:t xml:space="preserve">Informacje zawarte w Podrozdziałach 4.1 </w:t>
      </w:r>
      <w:r>
        <w:rPr>
          <w:rFonts w:cstheme="minorHAnsi"/>
          <w:color w:val="00B050"/>
        </w:rPr>
        <w:t>-</w:t>
      </w:r>
      <w:r w:rsidRPr="00CF7EC3">
        <w:rPr>
          <w:rFonts w:cstheme="minorHAnsi"/>
          <w:color w:val="00B050"/>
        </w:rPr>
        <w:t xml:space="preserve"> 4.</w:t>
      </w:r>
      <w:r>
        <w:rPr>
          <w:rFonts w:cstheme="minorHAnsi"/>
          <w:color w:val="00B050"/>
        </w:rPr>
        <w:t>2</w:t>
      </w:r>
      <w:r w:rsidRPr="00CF7EC3">
        <w:rPr>
          <w:rFonts w:cstheme="minorHAnsi"/>
          <w:color w:val="00B050"/>
        </w:rPr>
        <w:t xml:space="preserve"> mają bezpośrednie przełożenie na </w:t>
      </w:r>
      <w:r w:rsidRPr="00CF7EC3">
        <w:rPr>
          <w:rFonts w:cstheme="minorHAnsi"/>
          <w:b/>
          <w:color w:val="00B050"/>
        </w:rPr>
        <w:t xml:space="preserve">kryterium merytoryczne </w:t>
      </w:r>
      <w:r w:rsidR="002359BC">
        <w:rPr>
          <w:rFonts w:cstheme="minorHAnsi"/>
          <w:b/>
          <w:color w:val="00B050"/>
        </w:rPr>
        <w:br/>
      </w:r>
      <w:r w:rsidRPr="00CF7EC3">
        <w:rPr>
          <w:rFonts w:cstheme="minorHAnsi"/>
          <w:b/>
          <w:color w:val="00B050"/>
        </w:rPr>
        <w:t>I stopnia nr 3: Przygotowanie do realizacji projektu pod względem zgodności z otoczeniem prawnym oraz prawidłowość wyboru partnerów</w:t>
      </w:r>
      <w:r w:rsidRPr="00CF7EC3">
        <w:rPr>
          <w:rFonts w:cstheme="minorHAnsi"/>
          <w:color w:val="00B050"/>
        </w:rPr>
        <w:t xml:space="preserve"> (”nie” oznacza odrzucenie wniosku). W kryterium weryfikowane jest</w:t>
      </w:r>
      <w:r w:rsidR="00E56BBD">
        <w:rPr>
          <w:rFonts w:cstheme="minorHAnsi"/>
          <w:color w:val="00B050"/>
        </w:rPr>
        <w:t xml:space="preserve"> czy</w:t>
      </w:r>
      <w:r w:rsidRPr="00CF7EC3">
        <w:rPr>
          <w:rFonts w:cstheme="minorHAnsi"/>
          <w:color w:val="00B050"/>
        </w:rPr>
        <w:t>:</w:t>
      </w:r>
    </w:p>
    <w:p w14:paraId="509AF9B8" w14:textId="70755E6A" w:rsidR="006609B0" w:rsidRPr="00CF7EC3" w:rsidRDefault="002359BC" w:rsidP="006609B0">
      <w:pPr>
        <w:pStyle w:val="Akapitzlist"/>
        <w:numPr>
          <w:ilvl w:val="0"/>
          <w:numId w:val="71"/>
        </w:numPr>
        <w:spacing w:after="160" w:line="259" w:lineRule="auto"/>
        <w:jc w:val="both"/>
        <w:rPr>
          <w:rFonts w:cstheme="minorHAnsi"/>
          <w:color w:val="00B050"/>
        </w:rPr>
      </w:pPr>
      <w:r>
        <w:rPr>
          <w:rFonts w:cstheme="minorHAnsi"/>
          <w:color w:val="00B050"/>
        </w:rPr>
        <w:t>p</w:t>
      </w:r>
      <w:r w:rsidR="008277F5">
        <w:rPr>
          <w:rFonts w:cstheme="minorHAnsi"/>
          <w:color w:val="00B050"/>
        </w:rPr>
        <w:t>kt</w:t>
      </w:r>
      <w:r w:rsidR="00E56BBD">
        <w:rPr>
          <w:rFonts w:cstheme="minorHAnsi"/>
          <w:color w:val="00B050"/>
        </w:rPr>
        <w:t xml:space="preserve"> a) </w:t>
      </w:r>
      <w:r w:rsidR="006609B0" w:rsidRPr="00CF7EC3">
        <w:rPr>
          <w:rFonts w:cstheme="minorHAnsi"/>
          <w:color w:val="00B050"/>
        </w:rPr>
        <w:t xml:space="preserve">wnioskodawca przedstawił analizy potwierdzające, że projekt jest przygotowany do realizacji </w:t>
      </w:r>
      <w:r>
        <w:rPr>
          <w:rFonts w:cstheme="minorHAnsi"/>
          <w:color w:val="00B050"/>
        </w:rPr>
        <w:br/>
      </w:r>
      <w:r w:rsidR="006609B0" w:rsidRPr="00CF7EC3">
        <w:rPr>
          <w:rFonts w:cstheme="minorHAnsi"/>
          <w:color w:val="00B050"/>
        </w:rPr>
        <w:t>pod względem</w:t>
      </w:r>
      <w:r w:rsidR="00E56BBD">
        <w:rPr>
          <w:rFonts w:cstheme="minorHAnsi"/>
          <w:color w:val="00B050"/>
        </w:rPr>
        <w:t xml:space="preserve"> zgodności z otoczeniem prawnym,</w:t>
      </w:r>
    </w:p>
    <w:p w14:paraId="646AD9BD" w14:textId="61B3FF7E" w:rsidR="006609B0" w:rsidRPr="00CF7EC3" w:rsidRDefault="002359BC" w:rsidP="006609B0">
      <w:pPr>
        <w:pStyle w:val="Akapitzlist"/>
        <w:numPr>
          <w:ilvl w:val="0"/>
          <w:numId w:val="71"/>
        </w:numPr>
        <w:spacing w:after="160" w:line="259" w:lineRule="auto"/>
        <w:jc w:val="both"/>
        <w:rPr>
          <w:rFonts w:cstheme="minorHAnsi"/>
          <w:color w:val="00B050"/>
        </w:rPr>
      </w:pPr>
      <w:r>
        <w:rPr>
          <w:rFonts w:cstheme="minorHAnsi"/>
          <w:color w:val="00B050"/>
        </w:rPr>
        <w:t>p</w:t>
      </w:r>
      <w:r w:rsidR="008277F5">
        <w:rPr>
          <w:rFonts w:cstheme="minorHAnsi"/>
          <w:color w:val="00B050"/>
        </w:rPr>
        <w:t>kt</w:t>
      </w:r>
      <w:r w:rsidR="00E56BBD">
        <w:rPr>
          <w:rFonts w:cstheme="minorHAnsi"/>
          <w:color w:val="00B050"/>
        </w:rPr>
        <w:t xml:space="preserve"> b) </w:t>
      </w:r>
      <w:r w:rsidR="006609B0" w:rsidRPr="00CF7EC3">
        <w:rPr>
          <w:rFonts w:cstheme="minorHAnsi"/>
          <w:color w:val="00B050"/>
        </w:rPr>
        <w:t>określono niezbędną ścieżkę legislacyjną dla aktów prawnych w trakcie procedowania i czy pozwala ona na skuteczne wdrożenie projektu i termin</w:t>
      </w:r>
      <w:r w:rsidR="00E56BBD">
        <w:rPr>
          <w:rFonts w:cstheme="minorHAnsi"/>
          <w:color w:val="00B050"/>
        </w:rPr>
        <w:t>owe uruchomienie jego produktów</w:t>
      </w:r>
      <w:r w:rsidR="006609B0" w:rsidRPr="00CF7EC3">
        <w:rPr>
          <w:rFonts w:cstheme="minorHAnsi"/>
          <w:color w:val="00B050"/>
        </w:rPr>
        <w:t xml:space="preserve"> (jeśli dotyczy)</w:t>
      </w:r>
      <w:r w:rsidR="00E56BBD">
        <w:rPr>
          <w:rFonts w:cstheme="minorHAnsi"/>
          <w:color w:val="00B050"/>
        </w:rPr>
        <w:t>.</w:t>
      </w:r>
    </w:p>
    <w:p w14:paraId="723015F4" w14:textId="77777777" w:rsidR="006609B0" w:rsidRPr="001C54A1" w:rsidRDefault="006609B0" w:rsidP="001C54A1">
      <w:pPr>
        <w:jc w:val="both"/>
        <w:rPr>
          <w:rFonts w:cstheme="minorHAnsi"/>
          <w:color w:val="00B050"/>
        </w:rPr>
      </w:pPr>
      <w:r w:rsidRPr="00CF7EC3">
        <w:rPr>
          <w:rFonts w:cstheme="minorHAnsi"/>
          <w:color w:val="00B050"/>
        </w:rPr>
        <w:t>Projekt musi uzyskać pozytywną ocenę w</w:t>
      </w:r>
      <w:r>
        <w:rPr>
          <w:rFonts w:cstheme="minorHAnsi"/>
          <w:color w:val="00B050"/>
        </w:rPr>
        <w:t xml:space="preserve"> obu</w:t>
      </w:r>
      <w:r w:rsidRPr="00CF7EC3">
        <w:rPr>
          <w:rFonts w:cstheme="minorHAnsi"/>
          <w:color w:val="00B050"/>
        </w:rPr>
        <w:t xml:space="preserve"> </w:t>
      </w:r>
      <w:r>
        <w:rPr>
          <w:rFonts w:cstheme="minorHAnsi"/>
          <w:color w:val="00B050"/>
        </w:rPr>
        <w:t>powyższych aspektach.</w:t>
      </w:r>
    </w:p>
    <w:p w14:paraId="39C719DE"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8" w:name="_Toc515611146"/>
      <w:r w:rsidRPr="00CF7EC3">
        <w:t>Pomoc publiczna</w:t>
      </w:r>
      <w:bookmarkEnd w:id="18"/>
    </w:p>
    <w:p w14:paraId="2638269A" w14:textId="77777777" w:rsidR="006E343F" w:rsidRPr="00CF7EC3" w:rsidRDefault="006E343F" w:rsidP="006E343F">
      <w:pPr>
        <w:jc w:val="both"/>
        <w:rPr>
          <w:rFonts w:cstheme="minorHAnsi"/>
        </w:rPr>
      </w:pPr>
      <w:r w:rsidRPr="00CF7EC3">
        <w:rPr>
          <w:rFonts w:cstheme="minorHAnsi"/>
        </w:rPr>
        <w:t xml:space="preserve">W tym rozdziale </w:t>
      </w:r>
      <w:r>
        <w:rPr>
          <w:rFonts w:cstheme="minorHAnsi"/>
        </w:rPr>
        <w:t>wykaż</w:t>
      </w:r>
      <w:r w:rsidRPr="00CF7EC3">
        <w:rPr>
          <w:rFonts w:cstheme="minorHAnsi"/>
        </w:rPr>
        <w:t>, że udzielenie wsparcia nie spełni przesłanek pomocy publicznej lub przedstaw analizę zgodności z zasadami udzielania pomocy publicznej lub pomocy de minimis.</w:t>
      </w:r>
    </w:p>
    <w:p w14:paraId="532DAA53" w14:textId="77777777" w:rsidR="006E343F" w:rsidRPr="00CF7EC3" w:rsidRDefault="006E343F" w:rsidP="006E343F">
      <w:pPr>
        <w:jc w:val="both"/>
        <w:rPr>
          <w:rFonts w:cstheme="minorHAnsi"/>
        </w:rPr>
      </w:pPr>
      <w:r w:rsidRPr="00CF7EC3">
        <w:rPr>
          <w:rFonts w:cstheme="minorHAnsi"/>
        </w:rPr>
        <w:t>Jeżeli wnioskodawca prowadzi działalność gospodarczą w rozumieniu unijnym niezbędne jest:</w:t>
      </w:r>
    </w:p>
    <w:p w14:paraId="19EC1DD4" w14:textId="77777777" w:rsidR="006E343F" w:rsidRPr="00CF7EC3" w:rsidRDefault="006E343F" w:rsidP="006E343F">
      <w:pPr>
        <w:pStyle w:val="Akapitzlist"/>
        <w:numPr>
          <w:ilvl w:val="0"/>
          <w:numId w:val="10"/>
        </w:numPr>
        <w:jc w:val="both"/>
        <w:rPr>
          <w:rFonts w:cstheme="minorHAnsi"/>
        </w:rPr>
      </w:pPr>
      <w:r w:rsidRPr="00CF7EC3">
        <w:rPr>
          <w:rFonts w:cstheme="minorHAnsi"/>
        </w:rPr>
        <w:t>wykazanie, iż działalność ta – co do swojego zakresu i charakteru – spełnia znamiona działalności pomocniczej, o której mowa w p</w:t>
      </w:r>
      <w:r w:rsidR="006609B0">
        <w:rPr>
          <w:rFonts w:cstheme="minorHAnsi"/>
        </w:rPr>
        <w:t>unkcie</w:t>
      </w:r>
      <w:r w:rsidRPr="00CF7EC3">
        <w:rPr>
          <w:rFonts w:cstheme="minorHAnsi"/>
        </w:rPr>
        <w:t xml:space="preserve"> 207 </w:t>
      </w:r>
      <w:r w:rsidRPr="00CF7EC3">
        <w:rPr>
          <w:rFonts w:cstheme="minorHAnsi"/>
          <w:i/>
        </w:rPr>
        <w:t xml:space="preserve">Zawiadomienia Komisji w sprawie pojęcia pomocy państwa </w:t>
      </w:r>
      <w:r w:rsidR="005663DA">
        <w:rPr>
          <w:rFonts w:cstheme="minorHAnsi"/>
          <w:i/>
        </w:rPr>
        <w:br/>
      </w:r>
      <w:r w:rsidRPr="00CF7EC3">
        <w:rPr>
          <w:rFonts w:cstheme="minorHAnsi"/>
          <w:i/>
        </w:rPr>
        <w:t>w rozumieniu art. 107 ust. 1 Traktatu o funkcjonowaniu Unii Europejskiej</w:t>
      </w:r>
      <w:r w:rsidRPr="00CF7EC3">
        <w:rPr>
          <w:rFonts w:cstheme="minorHAnsi"/>
        </w:rPr>
        <w:t xml:space="preserve">, </w:t>
      </w:r>
    </w:p>
    <w:p w14:paraId="1241022B" w14:textId="77777777" w:rsidR="006E343F" w:rsidRPr="00CF7EC3" w:rsidRDefault="006E343F" w:rsidP="006E343F">
      <w:pPr>
        <w:pStyle w:val="Akapitzlist"/>
        <w:numPr>
          <w:ilvl w:val="0"/>
          <w:numId w:val="10"/>
        </w:numPr>
        <w:jc w:val="both"/>
        <w:rPr>
          <w:rFonts w:cstheme="minorHAnsi"/>
        </w:rPr>
      </w:pPr>
      <w:r w:rsidRPr="00CF7EC3">
        <w:rPr>
          <w:rFonts w:cstheme="minorHAnsi"/>
        </w:rPr>
        <w:t xml:space="preserve">wykazanie spełnienia odpowiednich warunków wsparcia wskazanych w dokumencie </w:t>
      </w:r>
      <w:r w:rsidRPr="00CF7EC3">
        <w:rPr>
          <w:rFonts w:cstheme="minorHAnsi"/>
          <w:i/>
        </w:rPr>
        <w:t xml:space="preserve">Metodologia szacowania wysokości dofinansowania w związku z prowadzeniem przez Beneficjenta działania 2.1 </w:t>
      </w:r>
      <w:r w:rsidR="006609B0">
        <w:rPr>
          <w:rFonts w:cstheme="minorHAnsi"/>
          <w:i/>
        </w:rPr>
        <w:t xml:space="preserve">i 2.2 </w:t>
      </w:r>
      <w:r w:rsidRPr="00CF7EC3">
        <w:rPr>
          <w:rFonts w:cstheme="minorHAnsi"/>
          <w:i/>
        </w:rPr>
        <w:t>Programu Operacyjnego Polska Cyfrowa 2014-2020 działalności gospodarczej w rozumieniu unijnym</w:t>
      </w:r>
      <w:r w:rsidRPr="00CF7EC3">
        <w:rPr>
          <w:rFonts w:cstheme="minorHAnsi"/>
        </w:rPr>
        <w:t xml:space="preserve">”, stanowiącym załącznik do regulaminu konkursu. </w:t>
      </w:r>
    </w:p>
    <w:p w14:paraId="62FCEF48" w14:textId="77777777" w:rsidR="006E343F" w:rsidRPr="00CF7EC3" w:rsidRDefault="006E343F" w:rsidP="006E343F">
      <w:pPr>
        <w:jc w:val="both"/>
        <w:rPr>
          <w:rFonts w:cstheme="minorHAnsi"/>
          <w:b/>
          <w:i/>
          <w:color w:val="FF0000"/>
          <w:u w:val="single"/>
        </w:rPr>
      </w:pPr>
      <w:r w:rsidRPr="00CF7EC3">
        <w:rPr>
          <w:rFonts w:cstheme="minorHAnsi"/>
          <w:b/>
          <w:i/>
          <w:color w:val="FF0000"/>
          <w:u w:val="single"/>
        </w:rPr>
        <w:t>Uwaga:</w:t>
      </w:r>
    </w:p>
    <w:p w14:paraId="1C7477D2" w14:textId="77777777" w:rsidR="006E343F" w:rsidRPr="00CF7EC3" w:rsidRDefault="006E343F" w:rsidP="006E343F">
      <w:pPr>
        <w:jc w:val="both"/>
        <w:rPr>
          <w:rFonts w:cstheme="minorHAnsi"/>
          <w:color w:val="FF0000"/>
        </w:rPr>
      </w:pPr>
      <w:r w:rsidRPr="00CF7EC3">
        <w:rPr>
          <w:rFonts w:cstheme="minorHAnsi"/>
          <w:color w:val="FF0000"/>
        </w:rPr>
        <w:t>Pojęcie działalności gospodarczej</w:t>
      </w:r>
      <w:r w:rsidRPr="00CF7EC3">
        <w:rPr>
          <w:rStyle w:val="Odwoanieprzypisudolnego"/>
          <w:rFonts w:cstheme="minorHAnsi"/>
          <w:color w:val="FF0000"/>
        </w:rPr>
        <w:footnoteReference w:id="1"/>
      </w:r>
      <w:r w:rsidRPr="00CF7EC3">
        <w:rPr>
          <w:rFonts w:cstheme="minorHAnsi"/>
          <w:color w:val="FF0000"/>
        </w:rPr>
        <w:t xml:space="preserve"> w rozumieniu unijnym jest znacznie szersze niż w rozumieniu przepisów krajowych. W przypadku zidentyfikowania wystąpienia pomocy publicznej i niezastosowania przez wnioskodawcę ww. metodologii, projekt otrzyma ocenę negatywną.</w:t>
      </w:r>
    </w:p>
    <w:p w14:paraId="3B2584E3" w14:textId="77777777" w:rsidR="00606ECF" w:rsidRPr="00CF7EC3" w:rsidRDefault="006E343F" w:rsidP="006E343F">
      <w:pPr>
        <w:jc w:val="both"/>
        <w:rPr>
          <w:rFonts w:cstheme="minorHAnsi"/>
          <w:color w:val="00B050"/>
        </w:rPr>
      </w:pPr>
      <w:r w:rsidRPr="00CF7EC3">
        <w:rPr>
          <w:rFonts w:cstheme="minorHAnsi"/>
          <w:color w:val="00B050"/>
        </w:rPr>
        <w:t xml:space="preserve">Informacje zawarte w tym podrozdziale służą wykazaniu spełnienia </w:t>
      </w:r>
      <w:r w:rsidRPr="00CF7EC3">
        <w:rPr>
          <w:rFonts w:cstheme="minorHAnsi"/>
          <w:b/>
          <w:color w:val="00B050"/>
        </w:rPr>
        <w:t xml:space="preserve">kryterium merytorycznego I stopnia </w:t>
      </w:r>
      <w:r w:rsidR="005663DA">
        <w:rPr>
          <w:rFonts w:cstheme="minorHAnsi"/>
          <w:b/>
          <w:color w:val="00B050"/>
        </w:rPr>
        <w:br/>
      </w:r>
      <w:r w:rsidRPr="00CF7EC3">
        <w:rPr>
          <w:rFonts w:cstheme="minorHAnsi"/>
          <w:b/>
          <w:color w:val="00B050"/>
        </w:rPr>
        <w:t>nr 4: Zgodność z zasadami udzielania pomocy publicznej (lub pomocy de minimis)</w:t>
      </w:r>
      <w:r w:rsidRPr="00CF7EC3">
        <w:rPr>
          <w:rFonts w:cstheme="minorHAnsi"/>
          <w:color w:val="00B050"/>
        </w:rPr>
        <w:t>, a jego niespełnienie oznacza odrzucenie wniosku o dofinansowanie.</w:t>
      </w:r>
    </w:p>
    <w:p w14:paraId="21D32FC6"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19" w:name="_Diagnoza_sytuacji"/>
      <w:bookmarkStart w:id="20" w:name="_ANALIZA_OTOCZENIA"/>
      <w:bookmarkStart w:id="21" w:name="_ANALIZA_ODBIORCÓW_I"/>
      <w:bookmarkStart w:id="22" w:name="_Toc503463697"/>
      <w:bookmarkStart w:id="23" w:name="_Toc515611147"/>
      <w:bookmarkEnd w:id="19"/>
      <w:bookmarkEnd w:id="20"/>
      <w:bookmarkEnd w:id="21"/>
      <w:r w:rsidRPr="00CF7EC3">
        <w:t>ANALIZA ODBIORCÓW I INTERESARIUSZY</w:t>
      </w:r>
      <w:bookmarkEnd w:id="22"/>
      <w:bookmarkEnd w:id="23"/>
    </w:p>
    <w:p w14:paraId="3DDC8E34"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4" w:name="_Toc515611148"/>
      <w:r w:rsidRPr="00CF7EC3">
        <w:t>Interesariusze i odbiorcy projektu</w:t>
      </w:r>
      <w:bookmarkEnd w:id="24"/>
    </w:p>
    <w:p w14:paraId="51484179"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25" w:name="_Toc515611149"/>
      <w:r w:rsidRPr="00CF7EC3">
        <w:t>Odbiorcy / użytkownicy projektu</w:t>
      </w:r>
      <w:bookmarkEnd w:id="25"/>
      <w:r w:rsidRPr="00CF7EC3">
        <w:t xml:space="preserve"> </w:t>
      </w:r>
    </w:p>
    <w:p w14:paraId="5C049DF7" w14:textId="77777777" w:rsidR="006E343F" w:rsidRPr="00CF7EC3" w:rsidRDefault="006E343F" w:rsidP="006E343F">
      <w:pPr>
        <w:jc w:val="both"/>
        <w:rPr>
          <w:rFonts w:cstheme="minorHAnsi"/>
        </w:rPr>
      </w:pPr>
      <w:r w:rsidRPr="00CF7EC3">
        <w:rPr>
          <w:rFonts w:cstheme="minorHAnsi"/>
        </w:rPr>
        <w:t>W tym rozdziale zamieść informacje nt.:</w:t>
      </w:r>
    </w:p>
    <w:p w14:paraId="382CF2DC" w14:textId="3A71C593" w:rsidR="006E343F" w:rsidRPr="00CF7EC3" w:rsidRDefault="006E343F" w:rsidP="006E343F">
      <w:pPr>
        <w:pStyle w:val="Akapitzlist"/>
        <w:numPr>
          <w:ilvl w:val="0"/>
          <w:numId w:val="7"/>
        </w:numPr>
        <w:jc w:val="both"/>
        <w:rPr>
          <w:rFonts w:cstheme="minorHAnsi"/>
        </w:rPr>
      </w:pPr>
      <w:r w:rsidRPr="00CF7EC3">
        <w:rPr>
          <w:rFonts w:cstheme="minorHAnsi"/>
        </w:rPr>
        <w:t>grup odbiorców</w:t>
      </w:r>
      <w:r>
        <w:rPr>
          <w:rFonts w:cstheme="minorHAnsi"/>
        </w:rPr>
        <w:t xml:space="preserve"> (do kogo skierowany jest projekt, kto z niego skorzysta)</w:t>
      </w:r>
      <w:r w:rsidRPr="00CF7EC3">
        <w:rPr>
          <w:rFonts w:cstheme="minorHAnsi"/>
        </w:rPr>
        <w:t xml:space="preserve">, np. dla usługi A2A – podmioty publiczne wykonujące określone zadania publiczne, dla usługi A2B – grupy przedsiębiorców korzystających z usługi danego typu oraz typów użytkowników (ewentualnie organizacji, które </w:t>
      </w:r>
      <w:r w:rsidR="002359BC">
        <w:rPr>
          <w:rFonts w:cstheme="minorHAnsi"/>
        </w:rPr>
        <w:br/>
      </w:r>
      <w:r w:rsidRPr="00CF7EC3">
        <w:rPr>
          <w:rFonts w:cstheme="minorHAnsi"/>
        </w:rPr>
        <w:t xml:space="preserve">oni reprezentują), którzy będą korzystali z wypracowanego w ramach projektu rozwiązania/usługi, zaznaczając typ dominujący (o ile zidentyfikowano), </w:t>
      </w:r>
    </w:p>
    <w:p w14:paraId="2F6DAB81" w14:textId="77777777" w:rsidR="006E343F" w:rsidRPr="00CF7EC3" w:rsidRDefault="006E343F" w:rsidP="006E343F">
      <w:pPr>
        <w:pStyle w:val="Akapitzlist"/>
        <w:numPr>
          <w:ilvl w:val="0"/>
          <w:numId w:val="7"/>
        </w:numPr>
        <w:jc w:val="both"/>
        <w:rPr>
          <w:rFonts w:cstheme="minorHAnsi"/>
        </w:rPr>
      </w:pPr>
      <w:r>
        <w:rPr>
          <w:rFonts w:cstheme="minorHAnsi"/>
        </w:rPr>
        <w:t xml:space="preserve">zastosowanego </w:t>
      </w:r>
      <w:r w:rsidRPr="00CF7EC3">
        <w:rPr>
          <w:rFonts w:cstheme="minorHAnsi"/>
        </w:rPr>
        <w:t>sposobu identyfikacji ww. grup odbiorców,</w:t>
      </w:r>
    </w:p>
    <w:p w14:paraId="1D593594" w14:textId="77777777" w:rsidR="006E343F" w:rsidRPr="00CF7EC3" w:rsidRDefault="006E343F" w:rsidP="006E343F">
      <w:pPr>
        <w:pStyle w:val="Akapitzlist"/>
        <w:numPr>
          <w:ilvl w:val="0"/>
          <w:numId w:val="7"/>
        </w:numPr>
        <w:jc w:val="both"/>
        <w:rPr>
          <w:rFonts w:cstheme="minorHAnsi"/>
        </w:rPr>
      </w:pPr>
      <w:r w:rsidRPr="00CF7EC3">
        <w:rPr>
          <w:rFonts w:cstheme="minorHAnsi"/>
        </w:rPr>
        <w:t>liczebności grup (aktualnej i potencjalnej),</w:t>
      </w:r>
    </w:p>
    <w:p w14:paraId="02692DB6" w14:textId="77777777" w:rsidR="00F67D37" w:rsidRDefault="006E343F" w:rsidP="006E343F">
      <w:pPr>
        <w:pStyle w:val="Akapitzlist"/>
        <w:numPr>
          <w:ilvl w:val="0"/>
          <w:numId w:val="7"/>
        </w:numPr>
        <w:jc w:val="both"/>
        <w:rPr>
          <w:rFonts w:cstheme="minorHAnsi"/>
        </w:rPr>
      </w:pPr>
      <w:r w:rsidRPr="00CF7EC3">
        <w:rPr>
          <w:rFonts w:cstheme="minorHAnsi"/>
        </w:rPr>
        <w:t xml:space="preserve">czynników motywujących lub zniechęcających do użytkowania wytwarzanego rozwiązania/usługi </w:t>
      </w:r>
      <w:r w:rsidR="00EA439A">
        <w:rPr>
          <w:rFonts w:cstheme="minorHAnsi"/>
        </w:rPr>
        <w:br/>
      </w:r>
      <w:r w:rsidRPr="00CF7EC3">
        <w:rPr>
          <w:rFonts w:cstheme="minorHAnsi"/>
        </w:rPr>
        <w:t>dla poszczególnych grup użytkowników</w:t>
      </w:r>
      <w:r w:rsidR="00F67D37">
        <w:rPr>
          <w:rFonts w:cstheme="minorHAnsi"/>
        </w:rPr>
        <w:t>,</w:t>
      </w:r>
    </w:p>
    <w:p w14:paraId="180B4269" w14:textId="77777777" w:rsidR="006E343F" w:rsidRPr="00CF7EC3" w:rsidRDefault="00F67D37" w:rsidP="006E343F">
      <w:pPr>
        <w:pStyle w:val="Akapitzlist"/>
        <w:numPr>
          <w:ilvl w:val="0"/>
          <w:numId w:val="7"/>
        </w:numPr>
        <w:jc w:val="both"/>
        <w:rPr>
          <w:rFonts w:cstheme="minorHAnsi"/>
        </w:rPr>
      </w:pPr>
      <w:r>
        <w:rPr>
          <w:rFonts w:cstheme="minorHAnsi"/>
        </w:rPr>
        <w:t>działania, jakie zostaną podjęte celem aktywizacji każdej z grup</w:t>
      </w:r>
      <w:r w:rsidR="006E343F" w:rsidRPr="00CF7EC3">
        <w:rPr>
          <w:rFonts w:cstheme="minorHAnsi"/>
        </w:rPr>
        <w:t>.</w:t>
      </w:r>
    </w:p>
    <w:p w14:paraId="02FF7ED5"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26" w:name="_Toc515611150"/>
      <w:r w:rsidRPr="00CF7EC3">
        <w:t>Interesariusze</w:t>
      </w:r>
      <w:bookmarkEnd w:id="26"/>
    </w:p>
    <w:p w14:paraId="1EB15CD7" w14:textId="515D6FB2" w:rsidR="006E343F" w:rsidRPr="00CF7EC3" w:rsidRDefault="006E343F" w:rsidP="006E343F">
      <w:pPr>
        <w:jc w:val="both"/>
        <w:rPr>
          <w:rFonts w:cstheme="minorHAnsi"/>
        </w:rPr>
      </w:pPr>
      <w:r w:rsidRPr="00CF7EC3">
        <w:rPr>
          <w:rFonts w:cstheme="minorHAnsi"/>
        </w:rPr>
        <w:t xml:space="preserve">Opisz pozostałych interesariuszy, niebędących bezpośrednimi odbiorcami projektu, wskaż nastawienie </w:t>
      </w:r>
      <w:r w:rsidR="00EA439A">
        <w:rPr>
          <w:rFonts w:cstheme="minorHAnsi"/>
        </w:rPr>
        <w:br/>
      </w:r>
      <w:r w:rsidRPr="00CF7EC3">
        <w:rPr>
          <w:rFonts w:cstheme="minorHAnsi"/>
        </w:rPr>
        <w:t>do projektu oraz faktyczny lub potencjalny wpływ na projekt</w:t>
      </w:r>
      <w:r w:rsidR="00505B8A">
        <w:rPr>
          <w:rFonts w:cstheme="minorHAnsi"/>
        </w:rPr>
        <w:t xml:space="preserve">, a także opisz sposób niwelowania ryzyk wynikających z nieprzychylnego nastawienia </w:t>
      </w:r>
      <w:r w:rsidR="002359BC">
        <w:rPr>
          <w:rFonts w:cstheme="minorHAnsi"/>
        </w:rPr>
        <w:t xml:space="preserve">niektórych </w:t>
      </w:r>
      <w:r w:rsidR="00505B8A">
        <w:rPr>
          <w:rFonts w:cstheme="minorHAnsi"/>
        </w:rPr>
        <w:t>grup (lub zamieść odniesienie do odpowiednich wpisów w Rejestrze ryzyk).</w:t>
      </w:r>
    </w:p>
    <w:p w14:paraId="15436513"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7" w:name="_Identyfikacja_problemu_i"/>
      <w:bookmarkStart w:id="28" w:name="_Toc515611151"/>
      <w:bookmarkEnd w:id="27"/>
      <w:r w:rsidRPr="00CF7EC3">
        <w:t>Identyfikacja problemu i potrzeb</w:t>
      </w:r>
      <w:bookmarkEnd w:id="28"/>
    </w:p>
    <w:p w14:paraId="55894086" w14:textId="77777777" w:rsidR="006E343F" w:rsidRPr="00CF7EC3" w:rsidRDefault="006E343F" w:rsidP="006E343F">
      <w:pPr>
        <w:jc w:val="both"/>
        <w:rPr>
          <w:rFonts w:cstheme="minorHAnsi"/>
        </w:rPr>
      </w:pPr>
      <w:r w:rsidRPr="00CF7EC3">
        <w:rPr>
          <w:rFonts w:cstheme="minorHAnsi"/>
        </w:rPr>
        <w:t>W tym podrozdziale przedstaw informacje nt.:</w:t>
      </w:r>
    </w:p>
    <w:p w14:paraId="0D7D3E7B" w14:textId="77777777" w:rsidR="006E343F" w:rsidRPr="00CF7EC3" w:rsidRDefault="006E343F" w:rsidP="006E343F">
      <w:pPr>
        <w:pStyle w:val="Akapitzlist"/>
        <w:numPr>
          <w:ilvl w:val="0"/>
          <w:numId w:val="11"/>
        </w:numPr>
        <w:ind w:left="426" w:hanging="426"/>
        <w:jc w:val="both"/>
        <w:rPr>
          <w:rFonts w:cstheme="minorHAnsi"/>
        </w:rPr>
      </w:pPr>
      <w:r w:rsidRPr="00CF7EC3">
        <w:rPr>
          <w:rFonts w:cstheme="minorHAnsi"/>
        </w:rPr>
        <w:t>zidentyfikowanych problemów i potrzeb, na które odpowiada projekt – analiza problemów i potrzeb powinna zostać przedstawiona w podziale na poszczególne typy użytkowników planowanego rozwiązania/usługi oraz w podziale na poszczególne e-usługi,</w:t>
      </w:r>
    </w:p>
    <w:p w14:paraId="18D2BA72" w14:textId="77777777" w:rsidR="006E343F" w:rsidRPr="00CF7EC3" w:rsidRDefault="006E343F" w:rsidP="006E343F">
      <w:pPr>
        <w:pStyle w:val="Akapitzlist"/>
        <w:numPr>
          <w:ilvl w:val="0"/>
          <w:numId w:val="11"/>
        </w:numPr>
        <w:ind w:left="426" w:hanging="426"/>
        <w:jc w:val="both"/>
        <w:rPr>
          <w:rFonts w:cstheme="minorHAnsi"/>
        </w:rPr>
      </w:pPr>
      <w:r w:rsidRPr="00CF7EC3">
        <w:rPr>
          <w:rFonts w:cstheme="minorHAnsi"/>
        </w:rPr>
        <w:t xml:space="preserve">sposobu i metod (ilościowych i jakościowych) wykorzystanych w celu zidentyfikowania problemów </w:t>
      </w:r>
      <w:r w:rsidRPr="00CF7EC3">
        <w:rPr>
          <w:rFonts w:cstheme="minorHAnsi"/>
        </w:rPr>
        <w:br/>
        <w:t>i potrzeb aktualnych i potencjalnych odbiorców; przywołaj wyniki stosownych badań (np. ankietowych), analiz lub ekspertyz,</w:t>
      </w:r>
    </w:p>
    <w:p w14:paraId="67475F02" w14:textId="77777777" w:rsidR="006E343F" w:rsidRPr="00CF7EC3" w:rsidRDefault="006E343F" w:rsidP="006E343F">
      <w:pPr>
        <w:pStyle w:val="Akapitzlist"/>
        <w:numPr>
          <w:ilvl w:val="0"/>
          <w:numId w:val="11"/>
        </w:numPr>
        <w:ind w:left="426" w:hanging="426"/>
        <w:jc w:val="both"/>
        <w:rPr>
          <w:rFonts w:cstheme="minorHAnsi"/>
        </w:rPr>
      </w:pPr>
      <w:r w:rsidRPr="00CF7EC3">
        <w:rPr>
          <w:rFonts w:cstheme="minorHAnsi"/>
        </w:rPr>
        <w:t>uwzględnionych pozytywnych i negatywnych doświadcze</w:t>
      </w:r>
      <w:r w:rsidR="00EA439A">
        <w:rPr>
          <w:rFonts w:cstheme="minorHAnsi"/>
        </w:rPr>
        <w:t xml:space="preserve">niach </w:t>
      </w:r>
      <w:r w:rsidRPr="00CF7EC3">
        <w:rPr>
          <w:rFonts w:cstheme="minorHAnsi"/>
        </w:rPr>
        <w:t xml:space="preserve">odbiorców usług i produktów </w:t>
      </w:r>
      <w:r w:rsidRPr="00CF7EC3">
        <w:rPr>
          <w:rFonts w:cstheme="minorHAnsi"/>
        </w:rPr>
        <w:br/>
      </w:r>
      <w:r w:rsidR="00EA439A">
        <w:rPr>
          <w:rFonts w:cstheme="minorHAnsi"/>
        </w:rPr>
        <w:t xml:space="preserve">wynikających </w:t>
      </w:r>
      <w:r w:rsidRPr="00CF7EC3">
        <w:rPr>
          <w:rFonts w:cstheme="minorHAnsi"/>
        </w:rPr>
        <w:t>z dotychczasowego sposobu świadczenia usług/realizacji procesów.</w:t>
      </w:r>
    </w:p>
    <w:p w14:paraId="3814C763" w14:textId="77777777" w:rsidR="006E343F" w:rsidRPr="00CF7EC3" w:rsidRDefault="006E343F" w:rsidP="006E343F">
      <w:pPr>
        <w:pStyle w:val="Akapitzlist"/>
        <w:ind w:left="0"/>
        <w:jc w:val="both"/>
        <w:rPr>
          <w:rFonts w:cstheme="minorHAnsi"/>
          <w:b/>
          <w:i/>
          <w:color w:val="FF0000"/>
          <w:u w:val="single"/>
        </w:rPr>
      </w:pPr>
      <w:r w:rsidRPr="00CF7EC3">
        <w:rPr>
          <w:rFonts w:cstheme="minorHAnsi"/>
          <w:b/>
          <w:i/>
          <w:color w:val="FF0000"/>
          <w:u w:val="single"/>
        </w:rPr>
        <w:t>Uwaga:</w:t>
      </w:r>
    </w:p>
    <w:p w14:paraId="1031FDE1" w14:textId="77777777" w:rsidR="008F7485" w:rsidRDefault="008F7485">
      <w:pPr>
        <w:pStyle w:val="Akapitzlist"/>
        <w:ind w:left="0"/>
        <w:jc w:val="both"/>
        <w:rPr>
          <w:rFonts w:cstheme="minorHAnsi"/>
          <w:color w:val="FF0000"/>
        </w:rPr>
      </w:pPr>
      <w:r>
        <w:rPr>
          <w:rFonts w:cstheme="minorHAnsi"/>
          <w:color w:val="FF0000"/>
        </w:rPr>
        <w:t>Identyfikacja problemu oraz analiza potrzeb musi być przeprowadzona również dla usług typu A2A</w:t>
      </w:r>
      <w:r w:rsidR="00B21BF0">
        <w:rPr>
          <w:rFonts w:cstheme="minorHAnsi"/>
          <w:color w:val="FF0000"/>
        </w:rPr>
        <w:t>.</w:t>
      </w:r>
    </w:p>
    <w:p w14:paraId="68E55D34" w14:textId="25B56AFB" w:rsidR="006E343F" w:rsidRPr="00CF7EC3" w:rsidRDefault="006E343F">
      <w:pPr>
        <w:pStyle w:val="Akapitzlist"/>
        <w:ind w:left="0"/>
        <w:jc w:val="both"/>
        <w:rPr>
          <w:rFonts w:cstheme="minorHAnsi"/>
        </w:rPr>
      </w:pPr>
      <w:r w:rsidRPr="00CF7EC3">
        <w:rPr>
          <w:rFonts w:cstheme="minorHAnsi"/>
          <w:color w:val="FF0000"/>
        </w:rPr>
        <w:t xml:space="preserve">Staraj się unikać podawania jedynie „suchych” danych statystycznych. Z analizy musi wynikać Twoje duże zaangażowanie, poprzez zastosowanie odpowiedniej metodyki prowadzenia badania, aby uzyskać </w:t>
      </w:r>
      <w:r w:rsidR="002359BC">
        <w:rPr>
          <w:rFonts w:cstheme="minorHAnsi"/>
          <w:color w:val="FF0000"/>
        </w:rPr>
        <w:br/>
      </w:r>
      <w:r w:rsidRPr="00CF7EC3">
        <w:rPr>
          <w:rFonts w:cstheme="minorHAnsi"/>
          <w:color w:val="FF0000"/>
        </w:rPr>
        <w:t>jak najbardziej wiarygodne dane. Zasadne jest, aby pokazać, że na skutek przeprowadzonej analizy dokonano zmian pierwotnie przyjętych założeń (na etapie wczesnego planowania projektu) i ostatecznie we wniosku znalazły się faktyczne potrzeb interesariuszy.</w:t>
      </w:r>
    </w:p>
    <w:p w14:paraId="42358422"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29" w:name="_ANALIZA_POPYTU"/>
      <w:bookmarkStart w:id="30" w:name="_Toc503463698"/>
      <w:bookmarkStart w:id="31" w:name="_Toc515611152"/>
      <w:bookmarkEnd w:id="29"/>
      <w:r w:rsidRPr="00CF7EC3">
        <w:t>ANALIZA POPYTU</w:t>
      </w:r>
      <w:bookmarkEnd w:id="30"/>
      <w:bookmarkEnd w:id="31"/>
    </w:p>
    <w:p w14:paraId="1A1AE9F1" w14:textId="77777777" w:rsidR="006E343F" w:rsidRPr="00CF7EC3" w:rsidRDefault="006E343F" w:rsidP="006E343F">
      <w:pPr>
        <w:jc w:val="both"/>
        <w:rPr>
          <w:rFonts w:cstheme="minorHAnsi"/>
        </w:rPr>
      </w:pPr>
      <w:r w:rsidRPr="00CF7EC3">
        <w:rPr>
          <w:rFonts w:cstheme="minorHAnsi"/>
        </w:rPr>
        <w:t xml:space="preserve">Analiza popytu jest jednym z najistotniejszych elementów przygotowania studium wykonalności, a jej jakość i wiarygodność wpływają na ocenę aspektów finansowych i ekonomicznych projektu, w tym kosztów realizacji inwestycji i utrzymania oraz korzyści, jakich projekt ma dostarczyć. </w:t>
      </w:r>
    </w:p>
    <w:p w14:paraId="158D7102" w14:textId="77777777" w:rsidR="006E343F" w:rsidRPr="00CF7EC3" w:rsidRDefault="006E343F" w:rsidP="006E343F">
      <w:pPr>
        <w:jc w:val="both"/>
        <w:rPr>
          <w:rFonts w:cstheme="minorHAnsi"/>
        </w:rPr>
      </w:pPr>
      <w:r w:rsidRPr="00CF7EC3">
        <w:rPr>
          <w:rFonts w:cstheme="minorHAnsi"/>
        </w:rPr>
        <w:t>O znaczeniu tego elementu dla oceny projektów finansowanych w ramach POPC świadczy fakt, iż odwołania do analizy oczekiwań potencjalnych użytkowników dostarczanych usług i rozwiązań znajdują się w kilku kryteriach, badanych podczas oceny projektów przez ekspertów.</w:t>
      </w:r>
    </w:p>
    <w:p w14:paraId="6E3524E1" w14:textId="77777777" w:rsidR="006E343F" w:rsidRPr="00CF7EC3" w:rsidRDefault="006E343F" w:rsidP="006E343F">
      <w:pPr>
        <w:jc w:val="both"/>
        <w:rPr>
          <w:rFonts w:cstheme="minorHAnsi"/>
        </w:rPr>
      </w:pPr>
      <w:r w:rsidRPr="00CF7EC3">
        <w:rPr>
          <w:rFonts w:cstheme="minorHAnsi"/>
        </w:rPr>
        <w:t>Mając na uwadze powyższe, w tym rozdziale należy zaprezentować:</w:t>
      </w:r>
    </w:p>
    <w:p w14:paraId="07D4ACB3" w14:textId="0892E139" w:rsidR="006E343F" w:rsidRPr="00CF7EC3" w:rsidRDefault="006E343F" w:rsidP="006E343F">
      <w:pPr>
        <w:pStyle w:val="Akapitzlist"/>
        <w:numPr>
          <w:ilvl w:val="0"/>
          <w:numId w:val="15"/>
        </w:numPr>
        <w:jc w:val="both"/>
        <w:rPr>
          <w:rFonts w:cstheme="minorHAnsi"/>
        </w:rPr>
      </w:pPr>
      <w:r w:rsidRPr="00CF7EC3">
        <w:rPr>
          <w:rFonts w:cstheme="minorHAnsi"/>
        </w:rPr>
        <w:t xml:space="preserve">wyniki analiz potrzeb użytkowników ich możliwości, ograniczeń i planowanych korzyści w podziale </w:t>
      </w:r>
      <w:r w:rsidR="00EA439A">
        <w:rPr>
          <w:rFonts w:cstheme="minorHAnsi"/>
        </w:rPr>
        <w:br/>
      </w:r>
      <w:r w:rsidRPr="00CF7EC3">
        <w:rPr>
          <w:rFonts w:cstheme="minorHAnsi"/>
        </w:rPr>
        <w:t>na zidentyfikowane grupy odbiorców projektu</w:t>
      </w:r>
      <w:r w:rsidR="002E54DD">
        <w:rPr>
          <w:rFonts w:cstheme="minorHAnsi"/>
        </w:rPr>
        <w:t xml:space="preserve"> </w:t>
      </w:r>
      <w:r w:rsidR="002E54DD" w:rsidRPr="00CF7EC3">
        <w:rPr>
          <w:rFonts w:cstheme="minorHAnsi"/>
        </w:rPr>
        <w:t xml:space="preserve">(wskazane w </w:t>
      </w:r>
      <w:hyperlink w:anchor="_ANALIZA_OTOCZENIA" w:history="1">
        <w:r w:rsidR="002E54DD" w:rsidRPr="00CF7EC3">
          <w:rPr>
            <w:rStyle w:val="Hipercze"/>
            <w:rFonts w:cstheme="minorHAnsi"/>
          </w:rPr>
          <w:t xml:space="preserve">Rozdziale </w:t>
        </w:r>
      </w:hyperlink>
      <w:r w:rsidR="002E54DD">
        <w:rPr>
          <w:rStyle w:val="Hipercze"/>
          <w:rFonts w:cstheme="minorHAnsi"/>
        </w:rPr>
        <w:t>5</w:t>
      </w:r>
      <w:r w:rsidR="002E54DD" w:rsidRPr="00CF7EC3">
        <w:rPr>
          <w:rFonts w:cstheme="minorHAnsi"/>
        </w:rPr>
        <w:t>)</w:t>
      </w:r>
      <w:r w:rsidR="002E54DD">
        <w:rPr>
          <w:rFonts w:cstheme="minorHAnsi"/>
        </w:rPr>
        <w:t xml:space="preserve"> i zaplanowane e-usługi</w:t>
      </w:r>
      <w:r w:rsidRPr="00CF7EC3">
        <w:rPr>
          <w:rFonts w:cstheme="minorHAnsi"/>
        </w:rPr>
        <w:t>; analiza ta powinna uwzględniać zapotrzebowanie na konkretne usługi objęte projektem oraz – w miarę możliwości – zapotrzebowanie na poszczególne ich funkcjonalności,</w:t>
      </w:r>
    </w:p>
    <w:p w14:paraId="04F2044E" w14:textId="77777777" w:rsidR="006E343F" w:rsidRPr="00CF7EC3" w:rsidRDefault="006E343F" w:rsidP="006E343F">
      <w:pPr>
        <w:pStyle w:val="Akapitzlist"/>
        <w:numPr>
          <w:ilvl w:val="0"/>
          <w:numId w:val="15"/>
        </w:numPr>
        <w:jc w:val="both"/>
        <w:rPr>
          <w:rFonts w:cstheme="minorHAnsi"/>
        </w:rPr>
      </w:pPr>
      <w:r w:rsidRPr="00CF7EC3">
        <w:rPr>
          <w:rFonts w:cstheme="minorHAnsi"/>
        </w:rPr>
        <w:t>wskazać na bieżące (</w:t>
      </w:r>
      <w:r>
        <w:rPr>
          <w:rFonts w:cstheme="minorHAnsi"/>
        </w:rPr>
        <w:t xml:space="preserve">popyt bieżący, </w:t>
      </w:r>
      <w:r w:rsidRPr="00CF7EC3">
        <w:rPr>
          <w:rFonts w:cstheme="minorHAnsi"/>
        </w:rPr>
        <w:t>opart</w:t>
      </w:r>
      <w:r>
        <w:rPr>
          <w:rFonts w:cstheme="minorHAnsi"/>
        </w:rPr>
        <w:t>y</w:t>
      </w:r>
      <w:r w:rsidRPr="00CF7EC3">
        <w:rPr>
          <w:rFonts w:cstheme="minorHAnsi"/>
        </w:rPr>
        <w:t xml:space="preserve"> o aktualne dane) i prognozowane (</w:t>
      </w:r>
      <w:r>
        <w:rPr>
          <w:rFonts w:cstheme="minorHAnsi"/>
        </w:rPr>
        <w:t xml:space="preserve">popyt prognozowany </w:t>
      </w:r>
      <w:r w:rsidRPr="00CF7EC3">
        <w:rPr>
          <w:rFonts w:cstheme="minorHAnsi"/>
        </w:rPr>
        <w:t>uwzględniając</w:t>
      </w:r>
      <w:r>
        <w:rPr>
          <w:rFonts w:cstheme="minorHAnsi"/>
        </w:rPr>
        <w:t>y</w:t>
      </w:r>
      <w:r w:rsidRPr="00CF7EC3">
        <w:rPr>
          <w:rFonts w:cstheme="minorHAnsi"/>
        </w:rPr>
        <w:t xml:space="preserve"> prognozy makroekonomiczne i społeczne) wykorzystanie usług przez każdą z grup docelowych, </w:t>
      </w:r>
    </w:p>
    <w:p w14:paraId="539BDD6E" w14:textId="77777777" w:rsidR="006E343F" w:rsidRPr="00CF7EC3" w:rsidRDefault="006E343F" w:rsidP="006E343F">
      <w:pPr>
        <w:pStyle w:val="Akapitzlist"/>
        <w:numPr>
          <w:ilvl w:val="0"/>
          <w:numId w:val="15"/>
        </w:numPr>
        <w:jc w:val="both"/>
        <w:rPr>
          <w:rFonts w:cstheme="minorHAnsi"/>
        </w:rPr>
      </w:pPr>
      <w:r w:rsidRPr="00CF7EC3">
        <w:rPr>
          <w:rFonts w:cstheme="minorHAnsi"/>
        </w:rPr>
        <w:t>wnioski z analizy dotyczącej kluczowych czynników wpływających na opisany stopień wykorzystania.</w:t>
      </w:r>
    </w:p>
    <w:p w14:paraId="1D8AAE8A" w14:textId="77777777" w:rsidR="006E343F" w:rsidRPr="00CF7EC3" w:rsidRDefault="006E343F" w:rsidP="006E343F">
      <w:pPr>
        <w:jc w:val="both"/>
        <w:rPr>
          <w:rFonts w:cstheme="minorHAnsi"/>
        </w:rPr>
      </w:pPr>
      <w:r w:rsidRPr="00CF7EC3">
        <w:rPr>
          <w:rFonts w:cstheme="minorHAnsi"/>
        </w:rPr>
        <w:t xml:space="preserve">W analizie popytu </w:t>
      </w:r>
      <w:r>
        <w:rPr>
          <w:rFonts w:cstheme="minorHAnsi"/>
        </w:rPr>
        <w:t>podaj</w:t>
      </w:r>
      <w:r w:rsidRPr="00CF7EC3">
        <w:rPr>
          <w:rFonts w:cstheme="minorHAnsi"/>
        </w:rPr>
        <w:t xml:space="preserve"> </w:t>
      </w:r>
      <w:r w:rsidRPr="00CF7EC3">
        <w:rPr>
          <w:rFonts w:cstheme="minorHAnsi"/>
          <w:b/>
        </w:rPr>
        <w:t>źródło szacunków</w:t>
      </w:r>
      <w:r w:rsidRPr="00CF7EC3">
        <w:rPr>
          <w:rFonts w:cstheme="minorHAnsi"/>
        </w:rPr>
        <w:t xml:space="preserve">. Źródłem mogą być:  </w:t>
      </w:r>
    </w:p>
    <w:p w14:paraId="6C5694FC" w14:textId="77777777" w:rsidR="006E343F" w:rsidRPr="00CF7EC3" w:rsidRDefault="006E343F" w:rsidP="006E343F">
      <w:pPr>
        <w:pStyle w:val="Akapitzlist"/>
        <w:numPr>
          <w:ilvl w:val="0"/>
          <w:numId w:val="14"/>
        </w:numPr>
        <w:ind w:left="360"/>
        <w:jc w:val="both"/>
        <w:rPr>
          <w:rFonts w:cstheme="minorHAnsi"/>
        </w:rPr>
      </w:pPr>
      <w:r w:rsidRPr="00CF7EC3">
        <w:rPr>
          <w:rFonts w:cstheme="minorHAnsi"/>
        </w:rPr>
        <w:t xml:space="preserve">ogólnie dostępne dane statystyczne,  </w:t>
      </w:r>
    </w:p>
    <w:p w14:paraId="509E71DF" w14:textId="77777777" w:rsidR="006E343F" w:rsidRPr="00CF7EC3" w:rsidRDefault="006E343F" w:rsidP="006E343F">
      <w:pPr>
        <w:pStyle w:val="Akapitzlist"/>
        <w:numPr>
          <w:ilvl w:val="0"/>
          <w:numId w:val="13"/>
        </w:numPr>
        <w:ind w:left="360"/>
        <w:jc w:val="both"/>
        <w:rPr>
          <w:rFonts w:cstheme="minorHAnsi"/>
        </w:rPr>
      </w:pPr>
      <w:r w:rsidRPr="00CF7EC3">
        <w:rPr>
          <w:rFonts w:cstheme="minorHAnsi"/>
        </w:rPr>
        <w:t xml:space="preserve">wyniki profilowanych badań statystycznych,  </w:t>
      </w:r>
    </w:p>
    <w:p w14:paraId="69834842" w14:textId="77777777" w:rsidR="006E343F" w:rsidRPr="00CF7EC3" w:rsidRDefault="006E343F" w:rsidP="006E343F">
      <w:pPr>
        <w:pStyle w:val="Akapitzlist"/>
        <w:numPr>
          <w:ilvl w:val="0"/>
          <w:numId w:val="13"/>
        </w:numPr>
        <w:ind w:left="360"/>
        <w:jc w:val="both"/>
        <w:rPr>
          <w:rFonts w:cstheme="minorHAnsi"/>
        </w:rPr>
      </w:pPr>
      <w:r w:rsidRPr="00CF7EC3">
        <w:rPr>
          <w:rFonts w:cstheme="minorHAnsi"/>
        </w:rPr>
        <w:t xml:space="preserve">opracowane wyniki wywiadów z klientami,  </w:t>
      </w:r>
    </w:p>
    <w:p w14:paraId="6C77FA6B" w14:textId="77777777" w:rsidR="006E343F" w:rsidRPr="00CF7EC3" w:rsidRDefault="006E343F" w:rsidP="006E343F">
      <w:pPr>
        <w:pStyle w:val="Akapitzlist"/>
        <w:numPr>
          <w:ilvl w:val="0"/>
          <w:numId w:val="13"/>
        </w:numPr>
        <w:ind w:left="360"/>
        <w:jc w:val="both"/>
        <w:rPr>
          <w:rFonts w:cstheme="minorHAnsi"/>
        </w:rPr>
      </w:pPr>
      <w:r w:rsidRPr="00CF7EC3">
        <w:rPr>
          <w:rFonts w:cstheme="minorHAnsi"/>
        </w:rPr>
        <w:t xml:space="preserve">opracowane wyniki sondaży na określonych próbach. </w:t>
      </w:r>
    </w:p>
    <w:p w14:paraId="51CED108" w14:textId="77777777" w:rsidR="006E343F" w:rsidRPr="00CF7EC3" w:rsidRDefault="006E343F" w:rsidP="006E343F">
      <w:pPr>
        <w:jc w:val="both"/>
        <w:rPr>
          <w:rFonts w:cstheme="minorHAnsi"/>
        </w:rPr>
      </w:pPr>
      <w:r>
        <w:rPr>
          <w:rFonts w:cstheme="minorHAnsi"/>
        </w:rPr>
        <w:t>Pamiętaj</w:t>
      </w:r>
      <w:r w:rsidRPr="00CF7EC3">
        <w:rPr>
          <w:rFonts w:cstheme="minorHAnsi"/>
        </w:rPr>
        <w:t xml:space="preserve">, że analiza popytu ma kluczowe znaczenie w </w:t>
      </w:r>
      <w:r w:rsidR="00B21BF0">
        <w:rPr>
          <w:rFonts w:cstheme="minorHAnsi"/>
        </w:rPr>
        <w:t>trzech</w:t>
      </w:r>
      <w:r w:rsidR="00B21BF0" w:rsidRPr="001C54A1">
        <w:rPr>
          <w:rFonts w:cstheme="minorHAnsi"/>
        </w:rPr>
        <w:t xml:space="preserve"> </w:t>
      </w:r>
      <w:r w:rsidRPr="001C54A1">
        <w:rPr>
          <w:rFonts w:cstheme="minorHAnsi"/>
        </w:rPr>
        <w:t>aspektach</w:t>
      </w:r>
      <w:r w:rsidRPr="00EA439A">
        <w:rPr>
          <w:rFonts w:cstheme="minorHAnsi"/>
        </w:rPr>
        <w:t>:</w:t>
      </w:r>
      <w:r w:rsidRPr="00CF7EC3">
        <w:rPr>
          <w:rFonts w:cstheme="minorHAnsi"/>
        </w:rPr>
        <w:t xml:space="preserve"> </w:t>
      </w:r>
    </w:p>
    <w:p w14:paraId="06360AFC" w14:textId="05D70E38" w:rsidR="006E343F" w:rsidRPr="00CF7EC3" w:rsidRDefault="006E343F" w:rsidP="006E343F">
      <w:pPr>
        <w:pStyle w:val="Akapitzlist"/>
        <w:numPr>
          <w:ilvl w:val="0"/>
          <w:numId w:val="12"/>
        </w:numPr>
        <w:jc w:val="both"/>
        <w:rPr>
          <w:rFonts w:cstheme="minorHAnsi"/>
        </w:rPr>
      </w:pPr>
      <w:r w:rsidRPr="00CF7EC3">
        <w:rPr>
          <w:rFonts w:cstheme="minorHAnsi"/>
        </w:rPr>
        <w:t xml:space="preserve">oszacowanie popytu ze strony obywateli i przedsiębiorców na realizacje planowanej w ramach projektu </w:t>
      </w:r>
      <w:r w:rsidR="006351A9">
        <w:rPr>
          <w:rFonts w:cstheme="minorHAnsi"/>
        </w:rPr>
        <w:t>usługi</w:t>
      </w:r>
      <w:r w:rsidR="006351A9" w:rsidRPr="00CF7EC3">
        <w:rPr>
          <w:rFonts w:cstheme="minorHAnsi"/>
        </w:rPr>
        <w:t xml:space="preserve"> </w:t>
      </w:r>
      <w:r w:rsidRPr="00CF7EC3">
        <w:rPr>
          <w:rFonts w:cstheme="minorHAnsi"/>
        </w:rPr>
        <w:t xml:space="preserve">jest podstawą do prawidłowego sporządzenia analizy ekonomicznej. W szczególności poziom popytu jest podstawą do szacowania korzyści wynikających z realizacji projektu, jednostkowych kosztów transakcji (wykonania usługi/pobrania dokumentu zawierającego informacje sektora publicznego) oraz kosztów utrzymania i rozwoju produktów stworzonych w ramach inwestycji, </w:t>
      </w:r>
    </w:p>
    <w:p w14:paraId="62500850" w14:textId="26492AE6" w:rsidR="006E343F" w:rsidRPr="00CF7EC3" w:rsidRDefault="006E343F" w:rsidP="006E343F">
      <w:pPr>
        <w:pStyle w:val="Akapitzlist"/>
        <w:numPr>
          <w:ilvl w:val="0"/>
          <w:numId w:val="12"/>
        </w:numPr>
        <w:jc w:val="both"/>
        <w:rPr>
          <w:rFonts w:cstheme="minorHAnsi"/>
        </w:rPr>
      </w:pPr>
      <w:r w:rsidRPr="00CF7EC3">
        <w:rPr>
          <w:rFonts w:cstheme="minorHAnsi"/>
        </w:rPr>
        <w:t>popyt na e-usługi publiczne ze strony obywateli i przedsiębiorców jest syntetycznym miernikiem sukcesu 2 osi POPC; powyższa analiza powinna więc wykazywać, że projekt</w:t>
      </w:r>
      <w:r w:rsidR="000B45BE">
        <w:rPr>
          <w:rFonts w:cstheme="minorHAnsi"/>
        </w:rPr>
        <w:t xml:space="preserve"> ma szanse na realizację </w:t>
      </w:r>
      <w:r w:rsidRPr="00CF7EC3">
        <w:rPr>
          <w:rFonts w:cstheme="minorHAnsi"/>
        </w:rPr>
        <w:t xml:space="preserve">obligatoryjnego wskaźnika rezultatu </w:t>
      </w:r>
      <w:r w:rsidRPr="00CF7EC3">
        <w:rPr>
          <w:rFonts w:cstheme="minorHAnsi"/>
          <w:i/>
        </w:rPr>
        <w:t>Liczba załatwionych spraw poprzez udostępnioną on-line usługę publiczną</w:t>
      </w:r>
      <w:r w:rsidRPr="00CF7EC3">
        <w:rPr>
          <w:rFonts w:cstheme="minorHAnsi"/>
        </w:rPr>
        <w:t>,</w:t>
      </w:r>
    </w:p>
    <w:p w14:paraId="335BC9B1" w14:textId="5FFF8801" w:rsidR="006E343F" w:rsidRPr="00CF7EC3" w:rsidRDefault="006E343F" w:rsidP="006E343F">
      <w:pPr>
        <w:pStyle w:val="Akapitzlist"/>
        <w:numPr>
          <w:ilvl w:val="0"/>
          <w:numId w:val="12"/>
        </w:numPr>
        <w:jc w:val="both"/>
        <w:rPr>
          <w:rFonts w:cstheme="minorHAnsi"/>
        </w:rPr>
      </w:pPr>
      <w:r w:rsidRPr="00CF7EC3">
        <w:rPr>
          <w:rFonts w:cstheme="minorHAnsi"/>
        </w:rPr>
        <w:t xml:space="preserve">jeżeli omawiany projekt jest typu I (udostępnia usługi A2B/A2C), opisując popyt na usługę skupiaj </w:t>
      </w:r>
      <w:r w:rsidR="002359BC">
        <w:rPr>
          <w:rFonts w:cstheme="minorHAnsi"/>
        </w:rPr>
        <w:br/>
      </w:r>
      <w:r w:rsidRPr="00CF7EC3">
        <w:rPr>
          <w:rFonts w:cstheme="minorHAnsi"/>
        </w:rPr>
        <w:t>się na zaprezentowaniu danej usług</w:t>
      </w:r>
      <w:r w:rsidR="008F7485">
        <w:rPr>
          <w:rFonts w:cstheme="minorHAnsi"/>
        </w:rPr>
        <w:t>i</w:t>
      </w:r>
      <w:r w:rsidRPr="00CF7EC3">
        <w:rPr>
          <w:rFonts w:cstheme="minorHAnsi"/>
        </w:rPr>
        <w:t xml:space="preserve"> „widzianej” oczami interesariusza, a nie przedstawiaj tej usługi jako cyfryzacji procesu back-office. </w:t>
      </w:r>
    </w:p>
    <w:p w14:paraId="635562F7" w14:textId="77777777" w:rsidR="006E343F" w:rsidRPr="00CF7EC3" w:rsidRDefault="006E343F" w:rsidP="006E343F">
      <w:pPr>
        <w:jc w:val="both"/>
        <w:rPr>
          <w:rFonts w:cstheme="minorHAnsi"/>
          <w:b/>
          <w:i/>
          <w:color w:val="FF0000"/>
          <w:u w:val="single"/>
        </w:rPr>
      </w:pPr>
      <w:r w:rsidRPr="00CF7EC3">
        <w:rPr>
          <w:rFonts w:cstheme="minorHAnsi"/>
          <w:b/>
          <w:i/>
          <w:color w:val="FF0000"/>
          <w:u w:val="single"/>
        </w:rPr>
        <w:t>Uwaga:</w:t>
      </w:r>
    </w:p>
    <w:p w14:paraId="5DC28B80" w14:textId="77777777" w:rsidR="006E343F" w:rsidRPr="001C54A1" w:rsidRDefault="006E343F" w:rsidP="001C54A1">
      <w:pPr>
        <w:pStyle w:val="Akapitzlist"/>
        <w:numPr>
          <w:ilvl w:val="0"/>
          <w:numId w:val="103"/>
        </w:numPr>
        <w:ind w:left="357" w:hanging="357"/>
        <w:jc w:val="both"/>
        <w:rPr>
          <w:rFonts w:cstheme="minorHAnsi"/>
          <w:color w:val="FF0000"/>
        </w:rPr>
      </w:pPr>
      <w:r w:rsidRPr="001C54A1">
        <w:rPr>
          <w:rFonts w:cstheme="minorHAnsi"/>
          <w:color w:val="FF0000"/>
        </w:rPr>
        <w:t xml:space="preserve">Zgodnie z założeniami działania 2.1 budowane i udostępniane powinny być przede wszystkim takie usługi elektroniczne, które są i/lub będą powszechnie wykorzystywane. W przypadku, gdy potencjalny popyt </w:t>
      </w:r>
      <w:r w:rsidR="000B45BE">
        <w:rPr>
          <w:rFonts w:cstheme="minorHAnsi"/>
          <w:color w:val="FF0000"/>
        </w:rPr>
        <w:br/>
      </w:r>
      <w:r w:rsidRPr="001C54A1">
        <w:rPr>
          <w:rFonts w:cstheme="minorHAnsi"/>
          <w:color w:val="FF0000"/>
        </w:rPr>
        <w:t xml:space="preserve">na usługi wskazuje na ograniczone ich wykorzystanie, niezbędne jest odpowiednie uzasadnienie, poprzez wykazanie, iż dotykają one istotnych społecznie zagadnień. </w:t>
      </w:r>
    </w:p>
    <w:p w14:paraId="0B6E8B50" w14:textId="77777777" w:rsidR="006E343F" w:rsidRPr="001C54A1" w:rsidRDefault="006E343F" w:rsidP="001C54A1">
      <w:pPr>
        <w:pStyle w:val="Akapitzlist"/>
        <w:numPr>
          <w:ilvl w:val="0"/>
          <w:numId w:val="103"/>
        </w:numPr>
        <w:ind w:left="357" w:hanging="357"/>
        <w:jc w:val="both"/>
        <w:rPr>
          <w:rFonts w:cstheme="minorHAnsi"/>
          <w:color w:val="FF0000"/>
        </w:rPr>
      </w:pPr>
      <w:r w:rsidRPr="001C54A1">
        <w:rPr>
          <w:rFonts w:cstheme="minorHAnsi"/>
          <w:color w:val="FF0000"/>
        </w:rPr>
        <w:t xml:space="preserve">Brak szczegółowych informacji o przeprowadzeniu badań (np. konkretna ankieta, sposób i czas przeprowadzenia, wyniki) powoduje negatywną ocenę w tym zakresie oraz przekłada się na ogólną ocenę założeń projektu. </w:t>
      </w:r>
    </w:p>
    <w:p w14:paraId="2AE33F6D" w14:textId="77777777" w:rsidR="006E343F" w:rsidRDefault="006E343F" w:rsidP="001C54A1">
      <w:pPr>
        <w:pStyle w:val="Akapitzlist"/>
        <w:numPr>
          <w:ilvl w:val="0"/>
          <w:numId w:val="103"/>
        </w:numPr>
        <w:ind w:left="357" w:hanging="357"/>
        <w:jc w:val="both"/>
        <w:rPr>
          <w:rFonts w:cstheme="minorHAnsi"/>
          <w:color w:val="FF0000"/>
        </w:rPr>
      </w:pPr>
      <w:r w:rsidRPr="001C54A1">
        <w:rPr>
          <w:rFonts w:cstheme="minorHAnsi"/>
          <w:color w:val="FF0000"/>
        </w:rPr>
        <w:t>Unikaj sformułowań ogólnych, bez przywołania konkretnych szacunków (typu: „istnieje duże zapotrzebowanie społeczne na usługę/ przedsiębiorcy są zainteresowaniu skorzystaniem z usługi…).</w:t>
      </w:r>
    </w:p>
    <w:p w14:paraId="6B04F763" w14:textId="77777777" w:rsidR="00505B8A" w:rsidRPr="001C54A1" w:rsidRDefault="00505B8A" w:rsidP="001C54A1">
      <w:pPr>
        <w:pStyle w:val="Akapitzlist"/>
        <w:numPr>
          <w:ilvl w:val="0"/>
          <w:numId w:val="103"/>
        </w:numPr>
        <w:ind w:left="357" w:hanging="357"/>
        <w:jc w:val="both"/>
        <w:rPr>
          <w:rFonts w:cstheme="minorHAnsi"/>
          <w:color w:val="FF0000"/>
        </w:rPr>
      </w:pPr>
      <w:r>
        <w:rPr>
          <w:rFonts w:cstheme="minorHAnsi"/>
          <w:color w:val="FF0000"/>
        </w:rPr>
        <w:t>Po dokonaniu szacowania kosztów projektu, wskazane jest wyliczenie kosztu dotarcia do pojedynczego użytkownika (koszt projektu/szacowana liczba użytkowników) oraz koszt realizacji pojedynczej transakcji. Choć nie są to wskaźniki, które są badane wg kryteriów, to jednak praktyka pokazuje, że są one często brane pod uwagę przez ekspertów</w:t>
      </w:r>
      <w:r w:rsidR="003D1755">
        <w:rPr>
          <w:rFonts w:cstheme="minorHAnsi"/>
          <w:color w:val="FF0000"/>
        </w:rPr>
        <w:t xml:space="preserve"> dokonujących oceny projektów.</w:t>
      </w:r>
    </w:p>
    <w:p w14:paraId="3893730C" w14:textId="77777777" w:rsidR="006E343F" w:rsidRPr="00CF7EC3" w:rsidRDefault="006E343F" w:rsidP="006E343F">
      <w:pPr>
        <w:jc w:val="both"/>
        <w:rPr>
          <w:rFonts w:cstheme="minorHAnsi"/>
        </w:rPr>
      </w:pPr>
      <w:r w:rsidRPr="00CF7EC3">
        <w:rPr>
          <w:rFonts w:cstheme="minorHAnsi"/>
        </w:rPr>
        <w:t>Analiza popytu wpływa na ocenę następujących kryteriów:</w:t>
      </w:r>
    </w:p>
    <w:p w14:paraId="0BB1645C" w14:textId="77777777" w:rsidR="006E343F" w:rsidRPr="00CF7EC3" w:rsidRDefault="006E343F" w:rsidP="006E343F">
      <w:pPr>
        <w:pStyle w:val="Akapitzlist"/>
        <w:numPr>
          <w:ilvl w:val="0"/>
          <w:numId w:val="16"/>
        </w:numPr>
        <w:jc w:val="both"/>
        <w:rPr>
          <w:rFonts w:cstheme="minorHAnsi"/>
          <w:b/>
          <w:color w:val="00B050"/>
        </w:rPr>
      </w:pPr>
      <w:r w:rsidRPr="00CF7EC3">
        <w:rPr>
          <w:rFonts w:cstheme="minorHAnsi"/>
          <w:b/>
          <w:color w:val="00B050"/>
        </w:rPr>
        <w:t>kryterium merytoryczne I stopnia nr 1 - Zgodność zakresu projektu z jego celem i celem programu POPC</w:t>
      </w:r>
      <w:r w:rsidR="00BE1363">
        <w:rPr>
          <w:rFonts w:cstheme="minorHAnsi"/>
          <w:b/>
          <w:color w:val="00B050"/>
        </w:rPr>
        <w:t xml:space="preserve">, </w:t>
      </w:r>
      <w:r w:rsidR="00BE1363" w:rsidRPr="00BE1363">
        <w:rPr>
          <w:rFonts w:cstheme="minorHAnsi"/>
          <w:color w:val="00B050"/>
        </w:rPr>
        <w:t>w którym weryfikowane jest czy</w:t>
      </w:r>
      <w:r w:rsidRPr="00BE1363">
        <w:rPr>
          <w:rFonts w:cstheme="minorHAnsi"/>
          <w:color w:val="00B050"/>
        </w:rPr>
        <w:t>:</w:t>
      </w:r>
    </w:p>
    <w:p w14:paraId="2F63DE76" w14:textId="253E079B" w:rsidR="006E343F" w:rsidRPr="00CF7EC3" w:rsidRDefault="008277F5" w:rsidP="006E343F">
      <w:pPr>
        <w:pStyle w:val="Akapitzlist"/>
        <w:numPr>
          <w:ilvl w:val="0"/>
          <w:numId w:val="17"/>
        </w:numPr>
        <w:jc w:val="both"/>
        <w:rPr>
          <w:rFonts w:cstheme="minorHAnsi"/>
          <w:color w:val="00B050"/>
        </w:rPr>
      </w:pPr>
      <w:r>
        <w:rPr>
          <w:rFonts w:cstheme="minorHAnsi"/>
          <w:color w:val="00B050"/>
        </w:rPr>
        <w:t>pkt</w:t>
      </w:r>
      <w:r w:rsidR="006E343F" w:rsidRPr="00CF7EC3">
        <w:rPr>
          <w:rFonts w:cstheme="minorHAnsi"/>
          <w:color w:val="00B050"/>
        </w:rPr>
        <w:t xml:space="preserve"> e) projekt ma wpływ na realizację wskaźników rezultatu strategicznego wskazanych </w:t>
      </w:r>
      <w:r w:rsidR="000B45BE">
        <w:rPr>
          <w:rFonts w:cstheme="minorHAnsi"/>
          <w:color w:val="00B050"/>
        </w:rPr>
        <w:br/>
      </w:r>
      <w:r w:rsidR="00BE1363">
        <w:rPr>
          <w:rFonts w:cstheme="minorHAnsi"/>
          <w:color w:val="00B050"/>
        </w:rPr>
        <w:t>na poziomie POPC;</w:t>
      </w:r>
    </w:p>
    <w:p w14:paraId="255A21D2" w14:textId="77777777" w:rsidR="006E343F" w:rsidRPr="00CF7EC3" w:rsidRDefault="006E343F" w:rsidP="006E343F">
      <w:pPr>
        <w:pStyle w:val="Akapitzlist"/>
        <w:numPr>
          <w:ilvl w:val="0"/>
          <w:numId w:val="16"/>
        </w:numPr>
        <w:jc w:val="both"/>
        <w:rPr>
          <w:rFonts w:cstheme="minorHAnsi"/>
          <w:b/>
          <w:color w:val="00B050"/>
        </w:rPr>
      </w:pPr>
      <w:r w:rsidRPr="00CF7EC3">
        <w:rPr>
          <w:rFonts w:cstheme="minorHAnsi"/>
          <w:b/>
          <w:color w:val="00B050"/>
        </w:rPr>
        <w:t>kryterium merytoryczne II stopnia 1 - Wysoka dojrzałość i klarowny zakres e-usług</w:t>
      </w:r>
      <w:r w:rsidR="00BE1363">
        <w:rPr>
          <w:rFonts w:cstheme="minorHAnsi"/>
          <w:color w:val="00B050"/>
        </w:rPr>
        <w:t>, gdzie weryfikowane jest czy</w:t>
      </w:r>
      <w:r w:rsidRPr="00684608">
        <w:rPr>
          <w:rFonts w:cstheme="minorHAnsi"/>
          <w:color w:val="00B050"/>
        </w:rPr>
        <w:t>:</w:t>
      </w:r>
    </w:p>
    <w:p w14:paraId="0DD03DAC" w14:textId="121B9C77" w:rsidR="006E343F" w:rsidRPr="00CF7EC3" w:rsidRDefault="008277F5" w:rsidP="006E343F">
      <w:pPr>
        <w:pStyle w:val="Akapitzlist"/>
        <w:numPr>
          <w:ilvl w:val="0"/>
          <w:numId w:val="18"/>
        </w:numPr>
        <w:jc w:val="both"/>
        <w:rPr>
          <w:rFonts w:cstheme="minorHAnsi"/>
          <w:color w:val="00B050"/>
        </w:rPr>
      </w:pPr>
      <w:r>
        <w:rPr>
          <w:rFonts w:cstheme="minorHAnsi"/>
          <w:color w:val="00B050"/>
        </w:rPr>
        <w:t>pkt</w:t>
      </w:r>
      <w:r w:rsidR="006E343F" w:rsidRPr="00CF7EC3">
        <w:rPr>
          <w:rFonts w:cstheme="minorHAnsi"/>
          <w:color w:val="00B050"/>
        </w:rPr>
        <w:t xml:space="preserve"> a) zdefiniowanie e-usługi jest klarowne i pełne –</w:t>
      </w:r>
      <w:r w:rsidR="00684608">
        <w:rPr>
          <w:rFonts w:cstheme="minorHAnsi"/>
          <w:color w:val="00B050"/>
        </w:rPr>
        <w:t xml:space="preserve"> </w:t>
      </w:r>
      <w:r w:rsidR="006E343F" w:rsidRPr="00CF7EC3">
        <w:rPr>
          <w:rFonts w:cstheme="minorHAnsi"/>
          <w:color w:val="00B050"/>
        </w:rPr>
        <w:t>precyzyjnie określono jaką potrzebę zaspokaja e-usługa, jej funkcjonalność i sposób dzia</w:t>
      </w:r>
      <w:r w:rsidR="00684608">
        <w:rPr>
          <w:rFonts w:cstheme="minorHAnsi"/>
          <w:color w:val="00B050"/>
        </w:rPr>
        <w:t>łania oraz grupę odbiorców,</w:t>
      </w:r>
    </w:p>
    <w:p w14:paraId="08DAB4CC" w14:textId="7CB8C4DE" w:rsidR="006E343F" w:rsidRPr="00CF7EC3" w:rsidRDefault="008277F5" w:rsidP="006E343F">
      <w:pPr>
        <w:pStyle w:val="Akapitzlist"/>
        <w:numPr>
          <w:ilvl w:val="0"/>
          <w:numId w:val="18"/>
        </w:numPr>
        <w:jc w:val="both"/>
        <w:rPr>
          <w:rFonts w:cstheme="minorHAnsi"/>
          <w:color w:val="00B050"/>
        </w:rPr>
      </w:pPr>
      <w:r>
        <w:rPr>
          <w:rFonts w:cstheme="minorHAnsi"/>
          <w:color w:val="00B050"/>
        </w:rPr>
        <w:t>pkt</w:t>
      </w:r>
      <w:r w:rsidR="006E343F" w:rsidRPr="00CF7EC3">
        <w:rPr>
          <w:rFonts w:cstheme="minorHAnsi"/>
          <w:color w:val="00B050"/>
        </w:rPr>
        <w:t xml:space="preserve"> b) podany zakres funkcjo</w:t>
      </w:r>
      <w:r w:rsidR="00684608">
        <w:rPr>
          <w:rFonts w:cstheme="minorHAnsi"/>
          <w:color w:val="00B050"/>
        </w:rPr>
        <w:t>nalny jest adekwatny do potrzeb,</w:t>
      </w:r>
    </w:p>
    <w:p w14:paraId="4956AA42" w14:textId="6C38C529" w:rsidR="006E343F" w:rsidRPr="00CF7EC3" w:rsidRDefault="008277F5" w:rsidP="006E343F">
      <w:pPr>
        <w:pStyle w:val="Akapitzlist"/>
        <w:numPr>
          <w:ilvl w:val="0"/>
          <w:numId w:val="18"/>
        </w:numPr>
        <w:jc w:val="both"/>
        <w:rPr>
          <w:rFonts w:cstheme="minorHAnsi"/>
          <w:color w:val="00B050"/>
        </w:rPr>
      </w:pPr>
      <w:r>
        <w:rPr>
          <w:rFonts w:cstheme="minorHAnsi"/>
          <w:color w:val="00B050"/>
        </w:rPr>
        <w:t>pkt</w:t>
      </w:r>
      <w:r w:rsidR="006E343F" w:rsidRPr="00CF7EC3">
        <w:rPr>
          <w:rFonts w:cstheme="minorHAnsi"/>
          <w:color w:val="00B050"/>
        </w:rPr>
        <w:t xml:space="preserve"> d) usługi będą wykorzystywane przez znaczącą część społeczeństwa</w:t>
      </w:r>
      <w:r w:rsidR="00684608">
        <w:rPr>
          <w:rFonts w:cstheme="minorHAnsi"/>
          <w:color w:val="00B050"/>
        </w:rPr>
        <w:t>,</w:t>
      </w:r>
    </w:p>
    <w:p w14:paraId="1CCE9001" w14:textId="25E58A7D" w:rsidR="006E343F" w:rsidRPr="00CF7EC3" w:rsidRDefault="008277F5" w:rsidP="006E343F">
      <w:pPr>
        <w:pStyle w:val="Akapitzlist"/>
        <w:numPr>
          <w:ilvl w:val="0"/>
          <w:numId w:val="18"/>
        </w:numPr>
        <w:jc w:val="both"/>
        <w:rPr>
          <w:rFonts w:cstheme="minorHAnsi"/>
          <w:color w:val="00B050"/>
        </w:rPr>
      </w:pPr>
      <w:r>
        <w:rPr>
          <w:rFonts w:cstheme="minorHAnsi"/>
          <w:color w:val="00B050"/>
        </w:rPr>
        <w:t>pkt</w:t>
      </w:r>
      <w:r w:rsidR="006E343F" w:rsidRPr="00CF7EC3">
        <w:rPr>
          <w:rFonts w:cstheme="minorHAnsi"/>
          <w:color w:val="00B050"/>
        </w:rPr>
        <w:t xml:space="preserve"> e) dokonano wiarygodnej analizy popytu na usługi objęte projektem</w:t>
      </w:r>
      <w:r w:rsidR="00684608">
        <w:rPr>
          <w:rFonts w:cstheme="minorHAnsi"/>
          <w:color w:val="00B050"/>
        </w:rPr>
        <w:t>.</w:t>
      </w:r>
    </w:p>
    <w:p w14:paraId="3B772AAA" w14:textId="77777777" w:rsidR="006E343F" w:rsidRPr="00CF7EC3" w:rsidRDefault="006E343F" w:rsidP="006E343F">
      <w:pPr>
        <w:pStyle w:val="Akapitzlist"/>
        <w:numPr>
          <w:ilvl w:val="0"/>
          <w:numId w:val="16"/>
        </w:numPr>
        <w:spacing w:after="160" w:line="259" w:lineRule="auto"/>
        <w:jc w:val="both"/>
        <w:rPr>
          <w:rFonts w:cstheme="minorHAnsi"/>
          <w:b/>
          <w:color w:val="00B050"/>
        </w:rPr>
      </w:pPr>
      <w:r w:rsidRPr="00CF7EC3">
        <w:rPr>
          <w:rFonts w:cstheme="minorHAnsi"/>
          <w:b/>
          <w:color w:val="00B050"/>
        </w:rPr>
        <w:t>kryterium merytoryczne II stopnia nr 2 – Efektywność kosztowa projektu</w:t>
      </w:r>
      <w:r w:rsidR="00C127C5" w:rsidRPr="00C127C5">
        <w:rPr>
          <w:rFonts w:cstheme="minorHAnsi"/>
          <w:color w:val="00B050"/>
        </w:rPr>
        <w:t>, gdzie weryfikowane jest</w:t>
      </w:r>
      <w:r w:rsidR="00684608">
        <w:rPr>
          <w:rFonts w:cstheme="minorHAnsi"/>
          <w:b/>
          <w:color w:val="00B050"/>
        </w:rPr>
        <w:t xml:space="preserve"> </w:t>
      </w:r>
      <w:r w:rsidR="00684608" w:rsidRPr="00684608">
        <w:rPr>
          <w:rFonts w:cstheme="minorHAnsi"/>
          <w:color w:val="00B050"/>
        </w:rPr>
        <w:t>czy</w:t>
      </w:r>
      <w:r w:rsidR="000B45BE" w:rsidRPr="00684608">
        <w:rPr>
          <w:rFonts w:cstheme="minorHAnsi"/>
          <w:color w:val="00B050"/>
        </w:rPr>
        <w:t>:</w:t>
      </w:r>
    </w:p>
    <w:p w14:paraId="65AC8D5A" w14:textId="5095A8C7" w:rsidR="006E343F" w:rsidRPr="00CF7EC3" w:rsidRDefault="008277F5" w:rsidP="006E343F">
      <w:pPr>
        <w:pStyle w:val="Akapitzlist"/>
        <w:numPr>
          <w:ilvl w:val="0"/>
          <w:numId w:val="77"/>
        </w:numPr>
        <w:spacing w:after="160" w:line="259" w:lineRule="auto"/>
        <w:jc w:val="both"/>
        <w:rPr>
          <w:rFonts w:cstheme="minorHAnsi"/>
          <w:color w:val="00B050"/>
        </w:rPr>
      </w:pPr>
      <w:r>
        <w:rPr>
          <w:rFonts w:cstheme="minorHAnsi"/>
          <w:color w:val="00B050"/>
        </w:rPr>
        <w:t>pkt</w:t>
      </w:r>
      <w:r w:rsidR="006E343F" w:rsidRPr="00CF7EC3">
        <w:rPr>
          <w:rFonts w:cstheme="minorHAnsi"/>
          <w:color w:val="00B050"/>
        </w:rPr>
        <w:t xml:space="preserve"> f) przeprowadzono uproszczoną, wiaryg</w:t>
      </w:r>
      <w:r w:rsidR="00684608">
        <w:rPr>
          <w:rFonts w:cstheme="minorHAnsi"/>
          <w:color w:val="00B050"/>
        </w:rPr>
        <w:t>odną analizę kosztów i korzyści.</w:t>
      </w:r>
    </w:p>
    <w:p w14:paraId="27B7AE7B" w14:textId="77777777" w:rsidR="006E343F" w:rsidRPr="00CF7EC3" w:rsidRDefault="006E343F" w:rsidP="006E343F">
      <w:pPr>
        <w:pStyle w:val="Akapitzlist"/>
        <w:numPr>
          <w:ilvl w:val="0"/>
          <w:numId w:val="16"/>
        </w:numPr>
        <w:jc w:val="both"/>
        <w:rPr>
          <w:rFonts w:cstheme="minorHAnsi"/>
          <w:color w:val="00B050"/>
        </w:rPr>
      </w:pPr>
      <w:r w:rsidRPr="00CF7EC3">
        <w:rPr>
          <w:rFonts w:cstheme="minorHAnsi"/>
          <w:b/>
          <w:color w:val="00B050"/>
        </w:rPr>
        <w:t>kryterium merytoryczne II stopnia nr 5 - Zapewnienie wysokiej użyteczności funkcjonalnej e-usługi</w:t>
      </w:r>
      <w:r w:rsidR="00C127C5" w:rsidRPr="00C127C5">
        <w:rPr>
          <w:rFonts w:cstheme="minorHAnsi"/>
          <w:color w:val="00B050"/>
        </w:rPr>
        <w:t>, gdzie weryfikowane jest</w:t>
      </w:r>
      <w:r w:rsidRPr="00CF7EC3">
        <w:rPr>
          <w:rFonts w:cstheme="minorHAnsi"/>
          <w:color w:val="00B050"/>
        </w:rPr>
        <w:t xml:space="preserve"> </w:t>
      </w:r>
      <w:r w:rsidR="00684608">
        <w:rPr>
          <w:rFonts w:cstheme="minorHAnsi"/>
          <w:color w:val="00B050"/>
        </w:rPr>
        <w:t>czy</w:t>
      </w:r>
      <w:r w:rsidRPr="00CF7EC3">
        <w:rPr>
          <w:rFonts w:cstheme="minorHAnsi"/>
          <w:color w:val="00B050"/>
        </w:rPr>
        <w:t>:</w:t>
      </w:r>
    </w:p>
    <w:p w14:paraId="4CAD7708" w14:textId="6D1E65EE" w:rsidR="00F67D37" w:rsidRDefault="008277F5" w:rsidP="00F67D37">
      <w:pPr>
        <w:pStyle w:val="Akapitzlist"/>
        <w:numPr>
          <w:ilvl w:val="0"/>
          <w:numId w:val="18"/>
        </w:numPr>
        <w:jc w:val="both"/>
        <w:rPr>
          <w:rFonts w:cstheme="minorHAnsi"/>
          <w:color w:val="00B050"/>
        </w:rPr>
      </w:pPr>
      <w:r>
        <w:rPr>
          <w:rFonts w:cstheme="minorHAnsi"/>
          <w:color w:val="00B050"/>
        </w:rPr>
        <w:t>pkt</w:t>
      </w:r>
      <w:r w:rsidR="00684608">
        <w:rPr>
          <w:rFonts w:cstheme="minorHAnsi"/>
          <w:color w:val="00B050"/>
        </w:rPr>
        <w:t xml:space="preserve"> a) </w:t>
      </w:r>
      <w:r w:rsidR="006E343F" w:rsidRPr="00CF7EC3">
        <w:rPr>
          <w:rFonts w:cstheme="minorHAnsi"/>
          <w:color w:val="00B050"/>
        </w:rPr>
        <w:t>właściwie zbadano i zdefiniowano potrzeby grupy docelowej e-usługi</w:t>
      </w:r>
      <w:r w:rsidR="000B45BE">
        <w:rPr>
          <w:rFonts w:cstheme="minorHAnsi"/>
          <w:color w:val="00B050"/>
        </w:rPr>
        <w:t>.</w:t>
      </w:r>
    </w:p>
    <w:p w14:paraId="10EE7506" w14:textId="77777777" w:rsidR="00F67D37" w:rsidRPr="00CF7EC3" w:rsidRDefault="00F67D37" w:rsidP="00F67D37">
      <w:pPr>
        <w:pStyle w:val="Nagwek1"/>
        <w:keepNext w:val="0"/>
        <w:keepLines w:val="0"/>
        <w:widowControl w:val="0"/>
        <w:numPr>
          <w:ilvl w:val="0"/>
          <w:numId w:val="2"/>
        </w:numPr>
        <w:spacing w:after="60" w:line="300" w:lineRule="atLeast"/>
        <w:jc w:val="both"/>
      </w:pPr>
      <w:bookmarkStart w:id="32" w:name="_Toc515611153"/>
      <w:r w:rsidRPr="00CF7EC3">
        <w:t>DIAGNOZA SYTUACJI</w:t>
      </w:r>
      <w:bookmarkEnd w:id="32"/>
    </w:p>
    <w:p w14:paraId="270C0FF1" w14:textId="77777777" w:rsidR="00F67D37" w:rsidRPr="00CF7EC3" w:rsidRDefault="00F67D37" w:rsidP="00F67D37">
      <w:pPr>
        <w:pStyle w:val="Nagwek2"/>
        <w:keepNext w:val="0"/>
        <w:keepLines w:val="0"/>
        <w:widowControl w:val="0"/>
        <w:numPr>
          <w:ilvl w:val="1"/>
          <w:numId w:val="2"/>
        </w:numPr>
        <w:spacing w:before="240" w:after="60" w:line="300" w:lineRule="atLeast"/>
        <w:jc w:val="both"/>
      </w:pPr>
      <w:bookmarkStart w:id="33" w:name="_Opis_stanu_obecnego"/>
      <w:bookmarkStart w:id="34" w:name="_Toc515611154"/>
      <w:bookmarkEnd w:id="33"/>
      <w:r w:rsidRPr="00CF7EC3">
        <w:t>Opis stanu obecnego</w:t>
      </w:r>
      <w:bookmarkEnd w:id="34"/>
    </w:p>
    <w:p w14:paraId="14CC6333" w14:textId="77777777" w:rsidR="00F67D37" w:rsidRPr="00CF7EC3" w:rsidRDefault="00F67D37" w:rsidP="00F67D37">
      <w:pPr>
        <w:jc w:val="both"/>
        <w:rPr>
          <w:rFonts w:cstheme="minorHAnsi"/>
        </w:rPr>
      </w:pPr>
      <w:r w:rsidRPr="00CF7EC3">
        <w:rPr>
          <w:rFonts w:cstheme="minorHAnsi"/>
        </w:rPr>
        <w:t xml:space="preserve">W podrozdziale </w:t>
      </w:r>
      <w:r>
        <w:rPr>
          <w:rFonts w:cstheme="minorHAnsi"/>
        </w:rPr>
        <w:t>zaprezentuj</w:t>
      </w:r>
      <w:r w:rsidRPr="00CF7EC3">
        <w:rPr>
          <w:rFonts w:cstheme="minorHAnsi"/>
        </w:rPr>
        <w:t xml:space="preserve"> analizę stanu aktualnego, tzn. przedstaw dotychczasowy sposób realizacji usług lub zadań, w podziale na następujące elementy (zgodnie z wymaganiami kryteriów wyboru projektów):</w:t>
      </w:r>
    </w:p>
    <w:p w14:paraId="00065C6B" w14:textId="77777777" w:rsidR="00F67D37" w:rsidRPr="00CF7EC3" w:rsidRDefault="00F67D37" w:rsidP="00F67D37">
      <w:pPr>
        <w:pStyle w:val="Akapitzlist"/>
        <w:numPr>
          <w:ilvl w:val="0"/>
          <w:numId w:val="7"/>
        </w:numPr>
        <w:jc w:val="both"/>
        <w:rPr>
          <w:rFonts w:cstheme="minorHAnsi"/>
        </w:rPr>
      </w:pPr>
      <w:r w:rsidRPr="00CF7EC3">
        <w:rPr>
          <w:rFonts w:cstheme="minorHAnsi"/>
        </w:rPr>
        <w:t>Dane – informacje dotyczące danych przetwarzanych w ramach procesów biznesowych,</w:t>
      </w:r>
    </w:p>
    <w:p w14:paraId="0F1433E4" w14:textId="77777777" w:rsidR="00F67D37" w:rsidRPr="00CF7EC3" w:rsidRDefault="00F67D37" w:rsidP="00F67D37">
      <w:pPr>
        <w:pStyle w:val="Akapitzlist"/>
        <w:numPr>
          <w:ilvl w:val="0"/>
          <w:numId w:val="7"/>
        </w:numPr>
        <w:jc w:val="both"/>
        <w:rPr>
          <w:rFonts w:cstheme="minorHAnsi"/>
        </w:rPr>
      </w:pPr>
      <w:r w:rsidRPr="00CF7EC3">
        <w:rPr>
          <w:rFonts w:cstheme="minorHAnsi"/>
        </w:rPr>
        <w:t>Infrastruktura – architektura systemu, wykorzystywany sprzęt,</w:t>
      </w:r>
    </w:p>
    <w:p w14:paraId="15175C18" w14:textId="77777777" w:rsidR="00F67D37" w:rsidRPr="00CF7EC3" w:rsidRDefault="00F67D37" w:rsidP="00F67D37">
      <w:pPr>
        <w:pStyle w:val="Akapitzlist"/>
        <w:numPr>
          <w:ilvl w:val="0"/>
          <w:numId w:val="7"/>
        </w:numPr>
        <w:jc w:val="both"/>
        <w:rPr>
          <w:rFonts w:cstheme="minorHAnsi"/>
        </w:rPr>
      </w:pPr>
      <w:r w:rsidRPr="00CF7EC3">
        <w:rPr>
          <w:rFonts w:cstheme="minorHAnsi"/>
        </w:rPr>
        <w:t>Aplikacje – oprogramowanie wspierające realizację procesów biznesowych.</w:t>
      </w:r>
    </w:p>
    <w:p w14:paraId="3C34B092" w14:textId="77777777" w:rsidR="00F67D37" w:rsidRPr="00CF7EC3" w:rsidRDefault="00F67D37" w:rsidP="00F67D37">
      <w:pPr>
        <w:jc w:val="both"/>
        <w:rPr>
          <w:rFonts w:cstheme="minorHAnsi"/>
        </w:rPr>
      </w:pPr>
      <w:r w:rsidRPr="00CF7EC3">
        <w:rPr>
          <w:rFonts w:cstheme="minorHAnsi"/>
        </w:rPr>
        <w:t>W tej sekcji opisz:</w:t>
      </w:r>
    </w:p>
    <w:p w14:paraId="4C66ACFF" w14:textId="77777777" w:rsidR="00F67D37" w:rsidRPr="00CF7EC3" w:rsidRDefault="00F67D37" w:rsidP="00F67D37">
      <w:pPr>
        <w:pStyle w:val="Akapitzlist"/>
        <w:numPr>
          <w:ilvl w:val="0"/>
          <w:numId w:val="86"/>
        </w:numPr>
        <w:jc w:val="both"/>
        <w:rPr>
          <w:rFonts w:cstheme="minorHAnsi"/>
        </w:rPr>
      </w:pPr>
      <w:r w:rsidRPr="00CF7EC3">
        <w:rPr>
          <w:rFonts w:cstheme="minorHAnsi"/>
        </w:rPr>
        <w:t>jak obecnie zaspokajane są potrzeby w obszarze, którego dotyczy projekt,</w:t>
      </w:r>
    </w:p>
    <w:p w14:paraId="1A077FBE" w14:textId="77777777" w:rsidR="00F67D37" w:rsidRPr="00CF7EC3" w:rsidRDefault="00F67D37" w:rsidP="00F67D37">
      <w:pPr>
        <w:pStyle w:val="Akapitzlist"/>
        <w:numPr>
          <w:ilvl w:val="0"/>
          <w:numId w:val="86"/>
        </w:numPr>
        <w:jc w:val="both"/>
        <w:rPr>
          <w:rFonts w:cstheme="minorHAnsi"/>
        </w:rPr>
      </w:pPr>
      <w:r w:rsidRPr="00CF7EC3">
        <w:rPr>
          <w:rFonts w:cstheme="minorHAnsi"/>
        </w:rPr>
        <w:t>jakie oprogramowanie jest wykorzystywane,</w:t>
      </w:r>
    </w:p>
    <w:p w14:paraId="32F3A894" w14:textId="77777777" w:rsidR="002E54DD" w:rsidRDefault="00F67D37" w:rsidP="00F67D37">
      <w:pPr>
        <w:pStyle w:val="Akapitzlist"/>
        <w:numPr>
          <w:ilvl w:val="0"/>
          <w:numId w:val="86"/>
        </w:numPr>
        <w:jc w:val="both"/>
        <w:rPr>
          <w:rFonts w:cstheme="minorHAnsi"/>
        </w:rPr>
      </w:pPr>
      <w:r w:rsidRPr="00CF7EC3">
        <w:rPr>
          <w:rFonts w:cstheme="minorHAnsi"/>
        </w:rPr>
        <w:t>w jakim modelu biznesowym funkcjonują obecne rozwiązania (w przypadku oprogramowania należy ująć koszt nabycia oprogramowania</w:t>
      </w:r>
      <w:r>
        <w:rPr>
          <w:rFonts w:cstheme="minorHAnsi"/>
        </w:rPr>
        <w:t>)</w:t>
      </w:r>
      <w:r w:rsidRPr="00CF7EC3">
        <w:rPr>
          <w:rFonts w:cstheme="minorHAnsi"/>
        </w:rPr>
        <w:t>,</w:t>
      </w:r>
    </w:p>
    <w:p w14:paraId="2CBC4BFB" w14:textId="216092CA" w:rsidR="00F67D37" w:rsidRPr="00CF7EC3" w:rsidRDefault="00F67D37" w:rsidP="00F67D37">
      <w:pPr>
        <w:pStyle w:val="Akapitzlist"/>
        <w:numPr>
          <w:ilvl w:val="0"/>
          <w:numId w:val="86"/>
        </w:numPr>
        <w:jc w:val="both"/>
        <w:rPr>
          <w:rFonts w:cstheme="minorHAnsi"/>
        </w:rPr>
      </w:pPr>
      <w:r w:rsidRPr="00CF7EC3">
        <w:rPr>
          <w:rFonts w:cstheme="minorHAnsi"/>
        </w:rPr>
        <w:t>jego utrzymanie - dotyczy zarówno oprogramowania jak i infrastruktury oraz kwestie licencyjne,</w:t>
      </w:r>
    </w:p>
    <w:p w14:paraId="4EBB9940" w14:textId="77777777" w:rsidR="00F67D37" w:rsidRPr="00CF7EC3" w:rsidRDefault="00F67D37" w:rsidP="00F67D37">
      <w:pPr>
        <w:pStyle w:val="Akapitzlist"/>
        <w:numPr>
          <w:ilvl w:val="0"/>
          <w:numId w:val="86"/>
        </w:numPr>
        <w:jc w:val="both"/>
        <w:rPr>
          <w:rFonts w:cstheme="minorHAnsi"/>
        </w:rPr>
      </w:pPr>
      <w:r w:rsidRPr="00CF7EC3">
        <w:rPr>
          <w:rFonts w:cstheme="minorHAnsi"/>
        </w:rPr>
        <w:t xml:space="preserve">jeżeli obecnie, w obszarze objętym projektem, nie są świadczone żadne usługi drogą elektroniczną </w:t>
      </w:r>
      <w:r>
        <w:rPr>
          <w:rFonts w:cstheme="minorHAnsi"/>
        </w:rPr>
        <w:br/>
      </w:r>
      <w:r w:rsidRPr="00CF7EC3">
        <w:rPr>
          <w:rFonts w:cstheme="minorHAnsi"/>
        </w:rPr>
        <w:t xml:space="preserve">lub brak jest standardów przetwarzania danych, opisz negatywne skutki tego stanu rzeczy </w:t>
      </w:r>
      <w:r>
        <w:rPr>
          <w:rFonts w:cstheme="minorHAnsi"/>
        </w:rPr>
        <w:br/>
      </w:r>
      <w:r w:rsidRPr="00CF7EC3">
        <w:rPr>
          <w:rFonts w:cstheme="minorHAnsi"/>
        </w:rPr>
        <w:t xml:space="preserve">dla interesariuszy. O ile to możliwe, podkreśl te skutki w kontekście konkurencyjności gospodarki </w:t>
      </w:r>
      <w:r>
        <w:rPr>
          <w:rFonts w:cstheme="minorHAnsi"/>
        </w:rPr>
        <w:br/>
      </w:r>
      <w:r w:rsidRPr="00CF7EC3">
        <w:rPr>
          <w:rFonts w:cstheme="minorHAnsi"/>
        </w:rPr>
        <w:t xml:space="preserve">lub innowacyjności przedsiębiorstw. </w:t>
      </w:r>
    </w:p>
    <w:p w14:paraId="0DF30784" w14:textId="77777777" w:rsidR="00F67D37" w:rsidRPr="00CF7EC3" w:rsidRDefault="00F67D37" w:rsidP="00F67D37">
      <w:pPr>
        <w:pStyle w:val="Nagwek2"/>
        <w:keepNext w:val="0"/>
        <w:keepLines w:val="0"/>
        <w:widowControl w:val="0"/>
        <w:numPr>
          <w:ilvl w:val="1"/>
          <w:numId w:val="2"/>
        </w:numPr>
        <w:spacing w:before="240" w:after="60" w:line="300" w:lineRule="atLeast"/>
        <w:jc w:val="both"/>
      </w:pPr>
      <w:bookmarkStart w:id="35" w:name="_Toc515611155"/>
      <w:r w:rsidRPr="00CF7EC3">
        <w:t>Analiza i optymalizacja procesów biznesowych</w:t>
      </w:r>
      <w:bookmarkEnd w:id="35"/>
    </w:p>
    <w:p w14:paraId="3F740F92" w14:textId="77777777" w:rsidR="00F67D37" w:rsidRPr="00CF7EC3" w:rsidRDefault="00F67D37" w:rsidP="00F67D37">
      <w:pPr>
        <w:jc w:val="both"/>
        <w:rPr>
          <w:rFonts w:cstheme="minorHAnsi"/>
        </w:rPr>
      </w:pPr>
      <w:r w:rsidRPr="00CF7EC3">
        <w:rPr>
          <w:rFonts w:cstheme="minorHAnsi"/>
        </w:rPr>
        <w:t>Działania objęte projektem powinny prowadzić nie tyle do elektronizacji zastanych procesów biznesowych obsługiwanych przez organizację, ile przyczynić się do istotnej zmiany jakościowej w realizowanych procesach, prowadząc do zwiększenia wygody użytkowników, zmniejszenia obciążeń administracyjnych, ułatwienia procedur dla obywateli i przedsiębiorcy, skrócenia realizacji poszczególnych działań.</w:t>
      </w:r>
    </w:p>
    <w:p w14:paraId="62862BDA" w14:textId="77777777" w:rsidR="00F67D37" w:rsidRPr="00CF7EC3" w:rsidRDefault="00F67D37" w:rsidP="00F67D37">
      <w:pPr>
        <w:jc w:val="both"/>
        <w:rPr>
          <w:rFonts w:cstheme="minorHAnsi"/>
        </w:rPr>
      </w:pPr>
      <w:r w:rsidRPr="00CF7EC3">
        <w:rPr>
          <w:rFonts w:cstheme="minorHAnsi"/>
        </w:rPr>
        <w:t>Aby wykazać optymalizację w procesach:</w:t>
      </w:r>
    </w:p>
    <w:p w14:paraId="504D45E7" w14:textId="02441297" w:rsidR="00F67D37" w:rsidRPr="00CF7EC3" w:rsidRDefault="00F67D37" w:rsidP="00F67D37">
      <w:pPr>
        <w:pStyle w:val="Akapitzlist"/>
        <w:numPr>
          <w:ilvl w:val="0"/>
          <w:numId w:val="37"/>
        </w:numPr>
        <w:jc w:val="both"/>
        <w:rPr>
          <w:rFonts w:cstheme="minorHAnsi"/>
        </w:rPr>
      </w:pPr>
      <w:r w:rsidRPr="00CF7EC3">
        <w:rPr>
          <w:rFonts w:cstheme="minorHAnsi"/>
        </w:rPr>
        <w:t>wska</w:t>
      </w:r>
      <w:r>
        <w:rPr>
          <w:rFonts w:cstheme="minorHAnsi"/>
        </w:rPr>
        <w:t>ż</w:t>
      </w:r>
      <w:r w:rsidRPr="00CF7EC3">
        <w:rPr>
          <w:rFonts w:cstheme="minorHAnsi"/>
        </w:rPr>
        <w:t xml:space="preserve"> i opis</w:t>
      </w:r>
      <w:r>
        <w:rPr>
          <w:rFonts w:cstheme="minorHAnsi"/>
        </w:rPr>
        <w:t>z</w:t>
      </w:r>
      <w:r w:rsidRPr="00CF7EC3">
        <w:rPr>
          <w:rFonts w:cstheme="minorHAnsi"/>
        </w:rPr>
        <w:t xml:space="preserve"> aktualny stan i przebieg procesów biznesowych objętych projektem (związanych </w:t>
      </w:r>
      <w:r>
        <w:rPr>
          <w:rFonts w:cstheme="minorHAnsi"/>
        </w:rPr>
        <w:br/>
      </w:r>
      <w:r w:rsidRPr="00CF7EC3">
        <w:rPr>
          <w:rFonts w:cstheme="minorHAnsi"/>
        </w:rPr>
        <w:t>ze świadczonymi usługami) – opis stanu „</w:t>
      </w:r>
      <w:r w:rsidRPr="00CF7EC3">
        <w:rPr>
          <w:rFonts w:cstheme="minorHAnsi"/>
          <w:i/>
        </w:rPr>
        <w:t>as is”</w:t>
      </w:r>
      <w:r w:rsidRPr="00CF7EC3">
        <w:rPr>
          <w:rFonts w:cstheme="minorHAnsi"/>
        </w:rPr>
        <w:t xml:space="preserve"> powinien korespondować z opisem stanu obecnego </w:t>
      </w:r>
      <w:r>
        <w:rPr>
          <w:rFonts w:cstheme="minorHAnsi"/>
        </w:rPr>
        <w:br/>
      </w:r>
      <w:r w:rsidRPr="00CF7EC3">
        <w:rPr>
          <w:rFonts w:cstheme="minorHAnsi"/>
        </w:rPr>
        <w:t xml:space="preserve">w </w:t>
      </w:r>
      <w:hyperlink w:anchor="_Opis_stanu_obecnego" w:history="1">
        <w:r w:rsidRPr="00CF7EC3">
          <w:rPr>
            <w:rStyle w:val="Hipercze"/>
            <w:rFonts w:cstheme="minorHAnsi"/>
          </w:rPr>
          <w:t xml:space="preserve">Podrozdziale </w:t>
        </w:r>
        <w:r w:rsidR="002E54DD">
          <w:rPr>
            <w:rStyle w:val="Hipercze"/>
            <w:rFonts w:cstheme="minorHAnsi"/>
          </w:rPr>
          <w:t>7</w:t>
        </w:r>
        <w:r w:rsidRPr="00CF7EC3">
          <w:rPr>
            <w:rStyle w:val="Hipercze"/>
            <w:rFonts w:cstheme="minorHAnsi"/>
          </w:rPr>
          <w:t>.1</w:t>
        </w:r>
      </w:hyperlink>
      <w:r w:rsidRPr="00CF7EC3">
        <w:rPr>
          <w:rFonts w:cstheme="minorHAnsi"/>
        </w:rPr>
        <w:t xml:space="preserve">, </w:t>
      </w:r>
    </w:p>
    <w:p w14:paraId="3F7F847D" w14:textId="77777777" w:rsidR="00F67D37" w:rsidRPr="00CF7EC3" w:rsidRDefault="00F67D37" w:rsidP="00F67D37">
      <w:pPr>
        <w:pStyle w:val="Akapitzlist"/>
        <w:numPr>
          <w:ilvl w:val="0"/>
          <w:numId w:val="37"/>
        </w:numPr>
        <w:jc w:val="both"/>
        <w:rPr>
          <w:rFonts w:cstheme="minorHAnsi"/>
        </w:rPr>
      </w:pPr>
      <w:r w:rsidRPr="00CF7EC3">
        <w:rPr>
          <w:rFonts w:cstheme="minorHAnsi"/>
        </w:rPr>
        <w:t>prze</w:t>
      </w:r>
      <w:r>
        <w:rPr>
          <w:rFonts w:cstheme="minorHAnsi"/>
        </w:rPr>
        <w:t>dstaw docelowy stan procesów biznesowych „to be”,</w:t>
      </w:r>
    </w:p>
    <w:p w14:paraId="1A0A7386" w14:textId="5B3DFA41" w:rsidR="00F67D37" w:rsidRPr="00CF7EC3" w:rsidRDefault="00F67D37" w:rsidP="00F67D37">
      <w:pPr>
        <w:pStyle w:val="Akapitzlist"/>
        <w:numPr>
          <w:ilvl w:val="0"/>
          <w:numId w:val="37"/>
        </w:numPr>
        <w:jc w:val="both"/>
        <w:rPr>
          <w:rFonts w:cstheme="minorHAnsi"/>
        </w:rPr>
      </w:pPr>
      <w:r w:rsidRPr="00CF7EC3">
        <w:rPr>
          <w:rFonts w:cstheme="minorHAnsi"/>
        </w:rPr>
        <w:t>wyka</w:t>
      </w:r>
      <w:r>
        <w:rPr>
          <w:rFonts w:cstheme="minorHAnsi"/>
        </w:rPr>
        <w:t>ż</w:t>
      </w:r>
      <w:r w:rsidRPr="00CF7EC3">
        <w:rPr>
          <w:rFonts w:cstheme="minorHAnsi"/>
        </w:rPr>
        <w:t>, w jaki sposób poszczególne procesy będą zoptymalizowane i uproszczone, przy czym wysoce zalecane jest wyrażanie tych zmian przy użyciu skwantyfikowanych wartości, sum pieniężnych, zmian procentowych lub czasowych.</w:t>
      </w:r>
    </w:p>
    <w:p w14:paraId="1DFE936E" w14:textId="77777777" w:rsidR="00F67D37" w:rsidRPr="008777F4" w:rsidRDefault="00F67D37" w:rsidP="00F67D37">
      <w:pPr>
        <w:jc w:val="both"/>
        <w:rPr>
          <w:rFonts w:cstheme="minorHAnsi"/>
        </w:rPr>
      </w:pPr>
      <w:r w:rsidRPr="00CF7EC3">
        <w:rPr>
          <w:rFonts w:cstheme="minorHAnsi"/>
        </w:rPr>
        <w:t>W celu przejrzystego zobrazowania procesów proponuje się przedstawienie ich w formie graficznej</w:t>
      </w:r>
      <w:r>
        <w:rPr>
          <w:rFonts w:cstheme="minorHAnsi"/>
        </w:rPr>
        <w:t>:</w:t>
      </w:r>
      <w:r w:rsidRPr="00CF7EC3">
        <w:rPr>
          <w:rFonts w:cstheme="minorHAnsi"/>
        </w:rPr>
        <w:t xml:space="preserve"> co jest, co zostanie wdrożone, a co </w:t>
      </w:r>
      <w:r w:rsidRPr="008777F4">
        <w:rPr>
          <w:rFonts w:cstheme="minorHAnsi"/>
        </w:rPr>
        <w:t xml:space="preserve">zoptymalizowane. </w:t>
      </w:r>
    </w:p>
    <w:p w14:paraId="127625BE" w14:textId="2AFBAF10" w:rsidR="007E2BD2" w:rsidRPr="0039693B" w:rsidRDefault="007E2BD2" w:rsidP="007E2BD2">
      <w:pPr>
        <w:jc w:val="both"/>
        <w:rPr>
          <w:rFonts w:cstheme="minorHAnsi"/>
        </w:rPr>
      </w:pPr>
      <w:r w:rsidRPr="008777F4">
        <w:rPr>
          <w:rFonts w:cstheme="minorHAnsi"/>
        </w:rPr>
        <w:t xml:space="preserve">Przykładowymi mierzalnymi </w:t>
      </w:r>
      <w:r w:rsidRPr="00A3045D">
        <w:rPr>
          <w:rFonts w:cstheme="minorHAnsi"/>
        </w:rPr>
        <w:t>wyznacznikami</w:t>
      </w:r>
      <w:r w:rsidRPr="0039693B">
        <w:rPr>
          <w:rFonts w:cstheme="minorHAnsi"/>
        </w:rPr>
        <w:t xml:space="preserve"> optymalizacji procesów mogą być</w:t>
      </w:r>
      <w:r w:rsidR="00455AEB" w:rsidRPr="0039693B">
        <w:rPr>
          <w:rFonts w:cstheme="minorHAnsi"/>
        </w:rPr>
        <w:t xml:space="preserve"> (wyrażone w liczbach bezwzględnych lub procentach)</w:t>
      </w:r>
      <w:r w:rsidRPr="0039693B">
        <w:rPr>
          <w:rFonts w:cstheme="minorHAnsi"/>
        </w:rPr>
        <w:t>:</w:t>
      </w:r>
    </w:p>
    <w:p w14:paraId="5992AFDB" w14:textId="77777777" w:rsidR="007E2BD2" w:rsidRPr="0039693B" w:rsidRDefault="007E2BD2" w:rsidP="007E2BD2">
      <w:pPr>
        <w:pStyle w:val="Akapitzlist"/>
        <w:numPr>
          <w:ilvl w:val="0"/>
          <w:numId w:val="117"/>
        </w:numPr>
        <w:jc w:val="both"/>
        <w:rPr>
          <w:rFonts w:cstheme="minorHAnsi"/>
        </w:rPr>
      </w:pPr>
      <w:r w:rsidRPr="0039693B">
        <w:rPr>
          <w:rFonts w:cstheme="minorHAnsi"/>
        </w:rPr>
        <w:t>skrócenie czasu obsługi danego zdarzenia życiowego (z punktu widzenia użytkownika) lub obsługi procesu po stronie organizacji (wyrażone w jednostce czasu);</w:t>
      </w:r>
    </w:p>
    <w:p w14:paraId="6B71497C" w14:textId="77777777" w:rsidR="007E2BD2" w:rsidRPr="0039693B" w:rsidRDefault="007E2BD2" w:rsidP="007E2BD2">
      <w:pPr>
        <w:pStyle w:val="Akapitzlist"/>
        <w:numPr>
          <w:ilvl w:val="0"/>
          <w:numId w:val="117"/>
        </w:numPr>
        <w:jc w:val="both"/>
        <w:rPr>
          <w:rFonts w:cstheme="minorHAnsi"/>
        </w:rPr>
      </w:pPr>
      <w:r w:rsidRPr="0039693B">
        <w:rPr>
          <w:rFonts w:cstheme="minorHAnsi"/>
        </w:rPr>
        <w:t>zmniejszenie liczby kroków niezbędnych do wykonania po stronie użytkownika w celu załatwienia sprawy;</w:t>
      </w:r>
    </w:p>
    <w:p w14:paraId="741D0D95" w14:textId="77777777" w:rsidR="007E2BD2" w:rsidRPr="0039693B" w:rsidRDefault="007E2BD2" w:rsidP="007E2BD2">
      <w:pPr>
        <w:pStyle w:val="Akapitzlist"/>
        <w:numPr>
          <w:ilvl w:val="0"/>
          <w:numId w:val="117"/>
        </w:numPr>
        <w:jc w:val="both"/>
        <w:rPr>
          <w:rFonts w:cstheme="minorHAnsi"/>
        </w:rPr>
      </w:pPr>
      <w:r w:rsidRPr="0039693B">
        <w:rPr>
          <w:rFonts w:cstheme="minorHAnsi"/>
        </w:rPr>
        <w:t>zmniejszenie liczby osób / jednostek / departamentów zaangażowanych w realizację procesu;</w:t>
      </w:r>
    </w:p>
    <w:p w14:paraId="199F10EE" w14:textId="77777777" w:rsidR="007E2BD2" w:rsidRPr="0039693B" w:rsidRDefault="007E2BD2" w:rsidP="007E2BD2">
      <w:pPr>
        <w:pStyle w:val="Akapitzlist"/>
        <w:numPr>
          <w:ilvl w:val="0"/>
          <w:numId w:val="117"/>
        </w:numPr>
        <w:jc w:val="both"/>
        <w:rPr>
          <w:rFonts w:cstheme="minorHAnsi"/>
        </w:rPr>
      </w:pPr>
      <w:r w:rsidRPr="0039693B">
        <w:rPr>
          <w:rFonts w:cstheme="minorHAnsi"/>
        </w:rPr>
        <w:t>zmniejszenie liczby wymaganych dokumentów / załączników;</w:t>
      </w:r>
    </w:p>
    <w:p w14:paraId="0659416C" w14:textId="3BD2FD1E" w:rsidR="007E2BD2" w:rsidRPr="0039693B" w:rsidRDefault="007E2BD2" w:rsidP="007E2BD2">
      <w:pPr>
        <w:pStyle w:val="Akapitzlist"/>
        <w:numPr>
          <w:ilvl w:val="0"/>
          <w:numId w:val="117"/>
        </w:numPr>
        <w:jc w:val="both"/>
        <w:rPr>
          <w:rFonts w:cstheme="minorHAnsi"/>
        </w:rPr>
      </w:pPr>
      <w:r w:rsidRPr="0039693B">
        <w:rPr>
          <w:rFonts w:cstheme="minorHAnsi"/>
        </w:rPr>
        <w:t xml:space="preserve">zwiększenie liczby (wolumenu, poszczególnych danych, zbiorów) pobieranych automatycznie, </w:t>
      </w:r>
      <w:r w:rsidR="002359BC" w:rsidRPr="00CD633A">
        <w:rPr>
          <w:rFonts w:cstheme="minorHAnsi"/>
        </w:rPr>
        <w:br/>
      </w:r>
      <w:r w:rsidRPr="0039693B">
        <w:rPr>
          <w:rFonts w:cstheme="minorHAnsi"/>
        </w:rPr>
        <w:t>bez udziału użytkownika czy urzędników);</w:t>
      </w:r>
    </w:p>
    <w:p w14:paraId="292F803D" w14:textId="77777777" w:rsidR="007E2BD2" w:rsidRPr="0039693B" w:rsidRDefault="007E2BD2" w:rsidP="007E2BD2">
      <w:pPr>
        <w:pStyle w:val="Akapitzlist"/>
        <w:numPr>
          <w:ilvl w:val="0"/>
          <w:numId w:val="117"/>
        </w:numPr>
        <w:jc w:val="both"/>
        <w:rPr>
          <w:rFonts w:cstheme="minorHAnsi"/>
        </w:rPr>
      </w:pPr>
      <w:r w:rsidRPr="0039693B">
        <w:rPr>
          <w:rFonts w:cstheme="minorHAnsi"/>
        </w:rPr>
        <w:t>obniżenie kosztów realizacji procesu (po stronie użytkownika lub instytucji).</w:t>
      </w:r>
    </w:p>
    <w:p w14:paraId="1E5759E3" w14:textId="77777777" w:rsidR="007E2BD2" w:rsidRPr="0039693B" w:rsidRDefault="007E2BD2" w:rsidP="007E2BD2">
      <w:pPr>
        <w:pStyle w:val="Akapitzlist"/>
        <w:ind w:left="0"/>
        <w:jc w:val="both"/>
        <w:rPr>
          <w:rFonts w:cstheme="minorHAnsi"/>
        </w:rPr>
      </w:pPr>
      <w:r w:rsidRPr="0039693B">
        <w:rPr>
          <w:rFonts w:cstheme="minorHAnsi"/>
        </w:rPr>
        <w:t>Optymalizacja procesów biznesowych musi zostać wykazana również w stosunku do wdrażanych usług A2A.</w:t>
      </w:r>
    </w:p>
    <w:p w14:paraId="4A6A9BD5" w14:textId="36185D92" w:rsidR="00F67D37" w:rsidRPr="00CF7EC3" w:rsidRDefault="00F67D37" w:rsidP="00F67D37">
      <w:pPr>
        <w:jc w:val="both"/>
        <w:rPr>
          <w:rFonts w:cstheme="minorHAnsi"/>
        </w:rPr>
      </w:pPr>
      <w:r w:rsidRPr="00CF7EC3">
        <w:rPr>
          <w:rFonts w:cstheme="minorHAnsi"/>
        </w:rPr>
        <w:t xml:space="preserve">Zwróć szczególną uwagą, aby korzyści opisane w tym rozdziale, wynikające z optymalizacji procesów, były spójne z opisem potrzeb interesariuszy w </w:t>
      </w:r>
      <w:hyperlink w:anchor="_ANALIZA_ODBIORCÓW_I" w:history="1">
        <w:r w:rsidRPr="00CF7EC3">
          <w:rPr>
            <w:rStyle w:val="Hipercze"/>
            <w:rFonts w:cstheme="minorHAnsi"/>
          </w:rPr>
          <w:t>Rozdziale</w:t>
        </w:r>
        <w:r w:rsidR="00455AEB">
          <w:rPr>
            <w:rStyle w:val="Hipercze"/>
            <w:rFonts w:cstheme="minorHAnsi"/>
          </w:rPr>
          <w:t xml:space="preserve"> 5</w:t>
        </w:r>
      </w:hyperlink>
      <w:r w:rsidRPr="00CF7EC3">
        <w:rPr>
          <w:rFonts w:cstheme="minorHAnsi"/>
        </w:rPr>
        <w:t xml:space="preserve"> i analizą popytu w </w:t>
      </w:r>
      <w:hyperlink w:anchor="_ANALIZA_POPYTU" w:history="1">
        <w:r w:rsidRPr="00CF7EC3">
          <w:rPr>
            <w:rStyle w:val="Hipercze"/>
            <w:rFonts w:cstheme="minorHAnsi"/>
          </w:rPr>
          <w:t xml:space="preserve">Rozdziale </w:t>
        </w:r>
        <w:r w:rsidR="00455AEB">
          <w:rPr>
            <w:rStyle w:val="Hipercze"/>
            <w:rFonts w:cstheme="minorHAnsi"/>
          </w:rPr>
          <w:t>6</w:t>
        </w:r>
      </w:hyperlink>
      <w:r w:rsidRPr="00CF7EC3">
        <w:rPr>
          <w:rFonts w:cstheme="minorHAnsi"/>
        </w:rPr>
        <w:t>.</w:t>
      </w:r>
    </w:p>
    <w:p w14:paraId="76E90F0B" w14:textId="2DF3F171" w:rsidR="00F67D37" w:rsidRDefault="00F67D37" w:rsidP="00F67D37">
      <w:pPr>
        <w:pStyle w:val="Akapitzlist"/>
        <w:ind w:left="0"/>
        <w:jc w:val="both"/>
        <w:rPr>
          <w:rFonts w:cstheme="minorHAnsi"/>
          <w:b/>
          <w:i/>
          <w:color w:val="FF0000"/>
          <w:u w:val="single"/>
        </w:rPr>
      </w:pPr>
      <w:r w:rsidRPr="00CF7EC3">
        <w:rPr>
          <w:rFonts w:cstheme="minorHAnsi"/>
          <w:b/>
          <w:i/>
          <w:color w:val="FF0000"/>
          <w:u w:val="single"/>
        </w:rPr>
        <w:t>Uwaga:</w:t>
      </w:r>
    </w:p>
    <w:p w14:paraId="5F99CDCD" w14:textId="77777777" w:rsidR="002359BC" w:rsidRPr="00CF7EC3" w:rsidRDefault="002359BC" w:rsidP="002359BC">
      <w:pPr>
        <w:pStyle w:val="Akapitzlist"/>
        <w:ind w:left="0"/>
        <w:jc w:val="both"/>
        <w:rPr>
          <w:rFonts w:cstheme="minorHAnsi"/>
          <w:color w:val="FF0000"/>
        </w:rPr>
      </w:pPr>
      <w:r w:rsidRPr="00CF7EC3">
        <w:rPr>
          <w:rFonts w:cstheme="minorHAnsi"/>
          <w:color w:val="FF0000"/>
        </w:rPr>
        <w:t>Brak przedstawienia procesu realizacji usług obecnie oraz po wdrożeniu projektu wielokrotnie uniemożliwia ukazanie skali optymalizacji procesów, ich uproszczenia i faktycznego ograniczenia obciążeń administracyjnych i skutkuje negatywną oceną.</w:t>
      </w:r>
    </w:p>
    <w:p w14:paraId="7133A62D" w14:textId="77777777" w:rsidR="00F67D37" w:rsidRPr="00CF7EC3" w:rsidRDefault="00F67D37" w:rsidP="00F67D37">
      <w:pPr>
        <w:pStyle w:val="Akapitzlist"/>
        <w:ind w:left="0"/>
        <w:jc w:val="both"/>
        <w:rPr>
          <w:rFonts w:cstheme="minorHAnsi"/>
          <w:color w:val="00B050"/>
        </w:rPr>
      </w:pPr>
      <w:r w:rsidRPr="00CF7EC3">
        <w:rPr>
          <w:rFonts w:cstheme="minorHAnsi"/>
          <w:color w:val="00B050"/>
        </w:rPr>
        <w:t xml:space="preserve">Informacje zawarte w tym kryterium mają wpływ na ocenę </w:t>
      </w:r>
      <w:r w:rsidRPr="00CF7EC3">
        <w:rPr>
          <w:rFonts w:cstheme="minorHAnsi"/>
          <w:b/>
          <w:color w:val="00B050"/>
        </w:rPr>
        <w:t>kryterium merytoryczne</w:t>
      </w:r>
      <w:r>
        <w:rPr>
          <w:rFonts w:cstheme="minorHAnsi"/>
          <w:b/>
          <w:color w:val="00B050"/>
        </w:rPr>
        <w:t>go</w:t>
      </w:r>
      <w:r w:rsidRPr="00CF7EC3">
        <w:rPr>
          <w:rFonts w:cstheme="minorHAnsi"/>
          <w:b/>
          <w:color w:val="00B050"/>
        </w:rPr>
        <w:t xml:space="preserve"> II stopnia nr 1: Wysoka dojrzałość i klarowny zakres e-usług</w:t>
      </w:r>
      <w:r>
        <w:rPr>
          <w:rFonts w:cstheme="minorHAnsi"/>
          <w:b/>
          <w:color w:val="00B050"/>
        </w:rPr>
        <w:t xml:space="preserve">, </w:t>
      </w:r>
      <w:r w:rsidRPr="00BE1363">
        <w:rPr>
          <w:rFonts w:cstheme="minorHAnsi"/>
          <w:color w:val="00B050"/>
        </w:rPr>
        <w:t>gdzie weryfikowane jest</w:t>
      </w:r>
      <w:r>
        <w:rPr>
          <w:rFonts w:cstheme="minorHAnsi"/>
          <w:b/>
          <w:color w:val="00B050"/>
        </w:rPr>
        <w:t xml:space="preserve"> </w:t>
      </w:r>
      <w:r w:rsidRPr="00684608">
        <w:rPr>
          <w:rFonts w:cstheme="minorHAnsi"/>
          <w:color w:val="00B050"/>
        </w:rPr>
        <w:t>czy:</w:t>
      </w:r>
    </w:p>
    <w:p w14:paraId="3C1634F9" w14:textId="6B1DDAAF" w:rsidR="00F67D37" w:rsidRPr="002E54DD" w:rsidRDefault="006351A9" w:rsidP="002E54DD">
      <w:pPr>
        <w:pStyle w:val="Akapitzlist"/>
        <w:numPr>
          <w:ilvl w:val="0"/>
          <w:numId w:val="72"/>
        </w:numPr>
        <w:jc w:val="both"/>
        <w:rPr>
          <w:rFonts w:cstheme="minorHAnsi"/>
          <w:color w:val="00B050"/>
        </w:rPr>
      </w:pPr>
      <w:r>
        <w:rPr>
          <w:rFonts w:cstheme="minorHAnsi"/>
          <w:color w:val="00B050"/>
        </w:rPr>
        <w:t>p</w:t>
      </w:r>
      <w:r w:rsidR="008277F5">
        <w:rPr>
          <w:rFonts w:cstheme="minorHAnsi"/>
          <w:color w:val="00B050"/>
        </w:rPr>
        <w:t>kt</w:t>
      </w:r>
      <w:r w:rsidR="00F67D37" w:rsidRPr="00CF7EC3">
        <w:rPr>
          <w:rFonts w:cstheme="minorHAnsi"/>
          <w:color w:val="00B050"/>
        </w:rPr>
        <w:t xml:space="preserve"> f) wnioskodawca przedstawił analizę procesów biznesowych związanych ze świadczeniem e-usług oraz plan optymali</w:t>
      </w:r>
      <w:r w:rsidR="00F67D37">
        <w:rPr>
          <w:rFonts w:cstheme="minorHAnsi"/>
          <w:color w:val="00B050"/>
        </w:rPr>
        <w:t>zacji procesów biznesowych. W</w:t>
      </w:r>
      <w:r w:rsidR="00F67D37" w:rsidRPr="00CF7EC3">
        <w:rPr>
          <w:rFonts w:cstheme="minorHAnsi"/>
          <w:color w:val="00B050"/>
        </w:rPr>
        <w:t>arstwa informatyczna projektów jest elementem jakościo</w:t>
      </w:r>
      <w:r w:rsidR="00F67D37">
        <w:rPr>
          <w:rFonts w:cstheme="minorHAnsi"/>
          <w:color w:val="00B050"/>
        </w:rPr>
        <w:t>wej zmiany organizacyjnej Z</w:t>
      </w:r>
      <w:r w:rsidR="00F67D37" w:rsidRPr="00CF7EC3">
        <w:rPr>
          <w:rFonts w:cstheme="minorHAnsi"/>
          <w:color w:val="00B050"/>
        </w:rPr>
        <w:t xml:space="preserve">miana zapewnia większą wygodę i skrócenie czasu realizacji spraw </w:t>
      </w:r>
      <w:r w:rsidR="002359BC">
        <w:rPr>
          <w:rFonts w:cstheme="minorHAnsi"/>
          <w:color w:val="00B050"/>
        </w:rPr>
        <w:br/>
      </w:r>
      <w:r w:rsidR="00F67D37" w:rsidRPr="00CF7EC3">
        <w:rPr>
          <w:rFonts w:cstheme="minorHAnsi"/>
          <w:color w:val="00B050"/>
        </w:rPr>
        <w:t>i zmnie</w:t>
      </w:r>
      <w:r w:rsidR="00F67D37">
        <w:rPr>
          <w:rFonts w:cstheme="minorHAnsi"/>
          <w:color w:val="00B050"/>
        </w:rPr>
        <w:t>jsza obciążenia administracyjne.</w:t>
      </w:r>
    </w:p>
    <w:p w14:paraId="4664DB52"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36" w:name="_Toc515188495"/>
      <w:bookmarkStart w:id="37" w:name="_Toc515370709"/>
      <w:bookmarkStart w:id="38" w:name="_Toc515188496"/>
      <w:bookmarkStart w:id="39" w:name="_Toc515370710"/>
      <w:bookmarkStart w:id="40" w:name="_Toc515188497"/>
      <w:bookmarkStart w:id="41" w:name="_Toc515370711"/>
      <w:bookmarkStart w:id="42" w:name="_Toc515188498"/>
      <w:bookmarkStart w:id="43" w:name="_Toc515370712"/>
      <w:bookmarkStart w:id="44" w:name="_Toc515188499"/>
      <w:bookmarkStart w:id="45" w:name="_Toc515370713"/>
      <w:bookmarkStart w:id="46" w:name="_Toc515188500"/>
      <w:bookmarkStart w:id="47" w:name="_Toc515370714"/>
      <w:bookmarkStart w:id="48" w:name="_Toc515188501"/>
      <w:bookmarkStart w:id="49" w:name="_Toc515370715"/>
      <w:bookmarkStart w:id="50" w:name="_Toc515188502"/>
      <w:bookmarkStart w:id="51" w:name="_Toc515370716"/>
      <w:bookmarkStart w:id="52" w:name="_Toc515188503"/>
      <w:bookmarkStart w:id="53" w:name="_Toc515370717"/>
      <w:bookmarkStart w:id="54" w:name="_Toc515188504"/>
      <w:bookmarkStart w:id="55" w:name="_Toc515370718"/>
      <w:bookmarkStart w:id="56" w:name="_Toc515188505"/>
      <w:bookmarkStart w:id="57" w:name="_Toc515370719"/>
      <w:bookmarkStart w:id="58" w:name="_Toc515188506"/>
      <w:bookmarkStart w:id="59" w:name="_Toc515370720"/>
      <w:bookmarkStart w:id="60" w:name="_Toc515188507"/>
      <w:bookmarkStart w:id="61" w:name="_Toc515370721"/>
      <w:bookmarkStart w:id="62" w:name="_Toc515188508"/>
      <w:bookmarkStart w:id="63" w:name="_Toc515370722"/>
      <w:bookmarkStart w:id="64" w:name="_Toc515188509"/>
      <w:bookmarkStart w:id="65" w:name="_Toc515370723"/>
      <w:bookmarkStart w:id="66" w:name="_Toc515188510"/>
      <w:bookmarkStart w:id="67" w:name="_Toc515370724"/>
      <w:bookmarkStart w:id="68" w:name="_Toc515188511"/>
      <w:bookmarkStart w:id="69" w:name="_Toc515370725"/>
      <w:bookmarkStart w:id="70" w:name="_Toc515188512"/>
      <w:bookmarkStart w:id="71" w:name="_Toc515370726"/>
      <w:bookmarkStart w:id="72" w:name="_Toc515611156"/>
      <w:bookmarkStart w:id="73" w:name="_Toc50346369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CF7EC3">
        <w:t>CELE I WSKAŹNIKI</w:t>
      </w:r>
      <w:bookmarkEnd w:id="72"/>
    </w:p>
    <w:p w14:paraId="263EACB6" w14:textId="77777777" w:rsidR="006E343F" w:rsidRPr="00CF7EC3" w:rsidRDefault="006E343F" w:rsidP="006E343F">
      <w:pPr>
        <w:pStyle w:val="Nagwek2"/>
        <w:numPr>
          <w:ilvl w:val="1"/>
          <w:numId w:val="2"/>
        </w:numPr>
      </w:pPr>
      <w:bookmarkStart w:id="74" w:name="_Toc515611157"/>
      <w:r w:rsidRPr="00CF7EC3">
        <w:t>Cele projektu</w:t>
      </w:r>
      <w:bookmarkEnd w:id="74"/>
    </w:p>
    <w:p w14:paraId="4D748660" w14:textId="77777777" w:rsidR="006E343F" w:rsidRPr="00CF7EC3" w:rsidRDefault="006E343F" w:rsidP="006E343F">
      <w:pPr>
        <w:jc w:val="both"/>
        <w:rPr>
          <w:rFonts w:cstheme="minorHAnsi"/>
        </w:rPr>
      </w:pPr>
      <w:r w:rsidRPr="00CF7EC3">
        <w:rPr>
          <w:rFonts w:cstheme="minorHAnsi"/>
        </w:rPr>
        <w:t xml:space="preserve">Wskaż cele (główny i szczegółowe), które mają zostać osiągnięte dzięki realizacji projektu. Cele projektu powinny zostać określone w oparciu o zidentyfikowane potrzeby i być odpowiedzią na istniejące problemy oraz wskazywać korzyści, które zostaną osiągnięte dzięki realizacji projektu. </w:t>
      </w:r>
    </w:p>
    <w:p w14:paraId="0A53FCED" w14:textId="77777777" w:rsidR="006E343F" w:rsidRPr="00CF7EC3" w:rsidRDefault="006E343F" w:rsidP="006E343F">
      <w:pPr>
        <w:jc w:val="both"/>
        <w:rPr>
          <w:rFonts w:cstheme="minorHAnsi"/>
        </w:rPr>
      </w:pPr>
      <w:r w:rsidRPr="00CF7EC3">
        <w:rPr>
          <w:rFonts w:cstheme="minorHAnsi"/>
        </w:rPr>
        <w:t xml:space="preserve">Cele powinny być: </w:t>
      </w:r>
    </w:p>
    <w:p w14:paraId="531AC0BA" w14:textId="77777777" w:rsidR="006E343F" w:rsidRPr="00CF7EC3" w:rsidRDefault="006E343F" w:rsidP="006E343F">
      <w:pPr>
        <w:numPr>
          <w:ilvl w:val="0"/>
          <w:numId w:val="29"/>
        </w:numPr>
        <w:contextualSpacing/>
        <w:jc w:val="both"/>
        <w:rPr>
          <w:rFonts w:eastAsiaTheme="minorHAnsi" w:cstheme="minorHAnsi"/>
          <w:lang w:eastAsia="en-US"/>
        </w:rPr>
      </w:pPr>
      <w:r w:rsidRPr="00CF7EC3">
        <w:rPr>
          <w:rFonts w:eastAsiaTheme="minorHAnsi" w:cstheme="minorHAnsi"/>
          <w:lang w:eastAsia="en-US"/>
        </w:rPr>
        <w:t xml:space="preserve">logicznie powiązane ze sobą (w przypadku gdy w ramach projektu realizowanych jest jednocześnie kilka celów), </w:t>
      </w:r>
    </w:p>
    <w:p w14:paraId="446074FD" w14:textId="6C404699" w:rsidR="006E343F" w:rsidRPr="001C54A1" w:rsidRDefault="006E343F" w:rsidP="006E343F">
      <w:pPr>
        <w:numPr>
          <w:ilvl w:val="0"/>
          <w:numId w:val="29"/>
        </w:numPr>
        <w:contextualSpacing/>
        <w:jc w:val="both"/>
        <w:rPr>
          <w:rFonts w:eastAsiaTheme="minorHAnsi" w:cstheme="minorHAnsi"/>
          <w:lang w:eastAsia="en-US"/>
        </w:rPr>
      </w:pPr>
      <w:r w:rsidRPr="00724090">
        <w:rPr>
          <w:rFonts w:eastAsiaTheme="minorHAnsi" w:cstheme="minorHAnsi"/>
          <w:lang w:eastAsia="en-US"/>
        </w:rPr>
        <w:t xml:space="preserve">logicznie powiązane z celem działania 2.1  POPC </w:t>
      </w:r>
      <w:r w:rsidRPr="00724090">
        <w:rPr>
          <w:rFonts w:eastAsiaTheme="minorHAnsi" w:cstheme="minorHAnsi"/>
          <w:i/>
          <w:lang w:eastAsia="en-US"/>
        </w:rPr>
        <w:t xml:space="preserve">Wysoka dostępność i jakość e-usług </w:t>
      </w:r>
      <w:r w:rsidRPr="001C54A1">
        <w:rPr>
          <w:rFonts w:eastAsiaTheme="minorHAnsi" w:cstheme="minorHAnsi"/>
          <w:i/>
          <w:lang w:eastAsia="en-US"/>
        </w:rPr>
        <w:t xml:space="preserve">publicznych – </w:t>
      </w:r>
      <w:r w:rsidR="006351A9">
        <w:rPr>
          <w:rFonts w:eastAsiaTheme="minorHAnsi" w:cstheme="minorHAnsi"/>
          <w:i/>
          <w:lang w:eastAsia="en-US"/>
        </w:rPr>
        <w:br/>
      </w:r>
      <w:r w:rsidRPr="001C54A1">
        <w:rPr>
          <w:rFonts w:eastAsiaTheme="minorHAnsi" w:cstheme="minorHAnsi"/>
          <w:i/>
          <w:lang w:eastAsia="en-US"/>
        </w:rPr>
        <w:t>o tym w</w:t>
      </w:r>
      <w:r w:rsidR="00724090" w:rsidRPr="001C54A1">
        <w:rPr>
          <w:rFonts w:eastAsiaTheme="minorHAnsi" w:cstheme="minorHAnsi"/>
          <w:i/>
          <w:lang w:eastAsia="en-US"/>
        </w:rPr>
        <w:t xml:space="preserve"> </w:t>
      </w:r>
      <w:hyperlink w:anchor="_Spójność_celów_projektu" w:history="1">
        <w:r w:rsidR="00724090" w:rsidRPr="001C54A1">
          <w:rPr>
            <w:rStyle w:val="Hipercze"/>
            <w:rFonts w:eastAsiaTheme="minorHAnsi" w:cstheme="minorHAnsi"/>
            <w:i/>
            <w:lang w:eastAsia="en-US"/>
          </w:rPr>
          <w:t xml:space="preserve">Podrozdziale </w:t>
        </w:r>
        <w:r w:rsidR="00227E30">
          <w:rPr>
            <w:rStyle w:val="Hipercze"/>
            <w:rFonts w:eastAsiaTheme="minorHAnsi" w:cstheme="minorHAnsi"/>
            <w:i/>
            <w:lang w:eastAsia="en-US"/>
          </w:rPr>
          <w:t>8</w:t>
        </w:r>
        <w:r w:rsidRPr="001C54A1">
          <w:rPr>
            <w:rStyle w:val="Hipercze"/>
            <w:rFonts w:eastAsiaTheme="minorHAnsi" w:cstheme="minorHAnsi"/>
            <w:i/>
            <w:lang w:eastAsia="en-US"/>
          </w:rPr>
          <w:t>.1.1</w:t>
        </w:r>
        <w:r w:rsidRPr="001C54A1">
          <w:rPr>
            <w:rStyle w:val="Hipercze"/>
            <w:rFonts w:eastAsiaTheme="minorHAnsi" w:cstheme="minorHAnsi"/>
            <w:lang w:eastAsia="en-US"/>
          </w:rPr>
          <w:t>,</w:t>
        </w:r>
      </w:hyperlink>
    </w:p>
    <w:p w14:paraId="4374EA72" w14:textId="77777777" w:rsidR="006E343F" w:rsidRPr="00CF7EC3" w:rsidRDefault="006E343F" w:rsidP="006E343F">
      <w:pPr>
        <w:numPr>
          <w:ilvl w:val="0"/>
          <w:numId w:val="29"/>
        </w:numPr>
        <w:contextualSpacing/>
        <w:jc w:val="both"/>
        <w:rPr>
          <w:rFonts w:eastAsiaTheme="minorHAnsi" w:cstheme="minorHAnsi"/>
          <w:lang w:eastAsia="en-US"/>
        </w:rPr>
      </w:pPr>
      <w:r w:rsidRPr="00CF7EC3">
        <w:rPr>
          <w:rFonts w:eastAsiaTheme="minorHAnsi" w:cstheme="minorHAnsi"/>
          <w:lang w:eastAsia="en-US"/>
        </w:rPr>
        <w:t xml:space="preserve">mierzalne (mogą zostać wyrażone za pomocą wskaźników produktu i rezultatu oraz pozwolić </w:t>
      </w:r>
      <w:r w:rsidR="00724090">
        <w:rPr>
          <w:rFonts w:eastAsiaTheme="minorHAnsi" w:cstheme="minorHAnsi"/>
          <w:lang w:eastAsia="en-US"/>
        </w:rPr>
        <w:br/>
      </w:r>
      <w:r w:rsidRPr="00CF7EC3">
        <w:rPr>
          <w:rFonts w:eastAsiaTheme="minorHAnsi" w:cstheme="minorHAnsi"/>
          <w:lang w:eastAsia="en-US"/>
        </w:rPr>
        <w:t>na zaplanowanie systemu ich pomiaru i monitorowania),</w:t>
      </w:r>
    </w:p>
    <w:p w14:paraId="7752FDC3" w14:textId="77777777" w:rsidR="006E343F" w:rsidRPr="00CF7EC3" w:rsidRDefault="006E343F" w:rsidP="006E343F">
      <w:pPr>
        <w:numPr>
          <w:ilvl w:val="0"/>
          <w:numId w:val="29"/>
        </w:numPr>
        <w:contextualSpacing/>
        <w:jc w:val="both"/>
        <w:rPr>
          <w:rFonts w:eastAsiaTheme="minorHAnsi" w:cstheme="minorHAnsi"/>
          <w:lang w:eastAsia="en-US"/>
        </w:rPr>
      </w:pPr>
      <w:r w:rsidRPr="00CF7EC3">
        <w:rPr>
          <w:rFonts w:eastAsiaTheme="minorHAnsi" w:cstheme="minorHAnsi"/>
          <w:lang w:eastAsia="en-US"/>
        </w:rPr>
        <w:t>wskazywać, jakie korzyści społeczno-gospodarcze zostaną osiągnięte dzięki wdrożeniu projektu (w jaki sposób dojdzie do poprawy funkcjonowania państwa lub przedsiębiorców, poprawy jakości życia obywateli),</w:t>
      </w:r>
    </w:p>
    <w:p w14:paraId="45DE26B0" w14:textId="77777777" w:rsidR="006E343F" w:rsidRPr="00CF7EC3" w:rsidRDefault="006E343F" w:rsidP="006E343F">
      <w:pPr>
        <w:numPr>
          <w:ilvl w:val="0"/>
          <w:numId w:val="29"/>
        </w:numPr>
        <w:contextualSpacing/>
        <w:jc w:val="both"/>
        <w:rPr>
          <w:rFonts w:eastAsiaTheme="minorHAnsi" w:cstheme="minorHAnsi"/>
          <w:lang w:eastAsia="en-US"/>
        </w:rPr>
      </w:pPr>
      <w:r w:rsidRPr="00CF7EC3">
        <w:rPr>
          <w:rFonts w:eastAsiaTheme="minorHAnsi" w:cstheme="minorHAnsi"/>
          <w:lang w:eastAsia="en-US"/>
        </w:rPr>
        <w:t>determinować typ projektów (hierarchia celów powinna wskazywać na to, czy jest to projekt typu A2A czy A2B/A2C).</w:t>
      </w:r>
    </w:p>
    <w:p w14:paraId="767F09B9" w14:textId="4688DE35" w:rsidR="006E343F" w:rsidRDefault="006E343F" w:rsidP="006E343F">
      <w:pPr>
        <w:jc w:val="both"/>
        <w:rPr>
          <w:rFonts w:cstheme="minorHAnsi"/>
        </w:rPr>
      </w:pPr>
      <w:r w:rsidRPr="00CF7EC3">
        <w:rPr>
          <w:rFonts w:cstheme="minorHAnsi"/>
        </w:rPr>
        <w:t>Formułując cele zwracaj szczególną uwagę, aby ich opis odnosi</w:t>
      </w:r>
      <w:r w:rsidR="009F7E58">
        <w:rPr>
          <w:rFonts w:cstheme="minorHAnsi"/>
        </w:rPr>
        <w:t>ł</w:t>
      </w:r>
      <w:r w:rsidRPr="00CF7EC3">
        <w:rPr>
          <w:rFonts w:cstheme="minorHAnsi"/>
        </w:rPr>
        <w:t xml:space="preserve"> się bezpośrednio do zdiagnozowanych potrzeb interesariuszy. Nawet w przypadku realizacji projektu </w:t>
      </w:r>
      <w:r w:rsidR="00724090">
        <w:rPr>
          <w:rFonts w:cstheme="minorHAnsi"/>
        </w:rPr>
        <w:t>–</w:t>
      </w:r>
      <w:r w:rsidRPr="00CF7EC3">
        <w:rPr>
          <w:rFonts w:cstheme="minorHAnsi"/>
        </w:rPr>
        <w:t xml:space="preserve"> Typ II, część zdefiniowanych celów musi dotyczyć wpływu zaplanowanych usług A2A na świadczenie usług A2C lub A2B. Ten wpływ musi być szczególnie podkreślony, gdyż finansowanie projektów – Typ II ze środków POPC nie jest możliwe, jeżeli </w:t>
      </w:r>
      <w:r w:rsidR="00724090">
        <w:rPr>
          <w:rFonts w:cstheme="minorHAnsi"/>
        </w:rPr>
        <w:br/>
      </w:r>
      <w:r w:rsidRPr="00CF7EC3">
        <w:rPr>
          <w:rFonts w:cstheme="minorHAnsi"/>
        </w:rPr>
        <w:t xml:space="preserve">nie „przełoży” się w przyszłości na określone korzyści dla obywateli lub przedsiębiorców. </w:t>
      </w:r>
    </w:p>
    <w:p w14:paraId="3137F9F2" w14:textId="660350FF" w:rsidR="002E5CF5" w:rsidRPr="002E5CF5" w:rsidRDefault="002E5CF5" w:rsidP="006E343F">
      <w:pPr>
        <w:jc w:val="both"/>
        <w:rPr>
          <w:rFonts w:cstheme="minorHAnsi"/>
          <w:b/>
          <w:i/>
          <w:color w:val="FF0000"/>
          <w:u w:val="single"/>
        </w:rPr>
      </w:pPr>
      <w:r w:rsidRPr="00CF7EC3">
        <w:rPr>
          <w:rFonts w:cstheme="minorHAnsi"/>
          <w:b/>
          <w:i/>
          <w:color w:val="FF0000"/>
          <w:u w:val="single"/>
        </w:rPr>
        <w:t>Uwaga:</w:t>
      </w:r>
    </w:p>
    <w:p w14:paraId="0BC16A21" w14:textId="6C130872" w:rsidR="0021090F" w:rsidRPr="002E5CF5" w:rsidRDefault="0021090F" w:rsidP="006E343F">
      <w:pPr>
        <w:jc w:val="both"/>
        <w:rPr>
          <w:rFonts w:cstheme="minorHAnsi"/>
          <w:color w:val="FF0000"/>
        </w:rPr>
      </w:pPr>
      <w:r w:rsidRPr="002E5CF5">
        <w:rPr>
          <w:rFonts w:cstheme="minorHAnsi"/>
          <w:color w:val="FF0000"/>
        </w:rPr>
        <w:t>W ramach naboru POPC.02.01.00-IP.01-00-010/18 dofinansowaniu podlegają wyłącznie projekty typu „Tworzenie lub rozwój e-usług publicznych  A2B/A2C"</w:t>
      </w:r>
    </w:p>
    <w:p w14:paraId="0BEF5448" w14:textId="77777777" w:rsidR="006E343F" w:rsidRPr="00CF7EC3" w:rsidRDefault="006E343F" w:rsidP="006E343F">
      <w:pPr>
        <w:jc w:val="both"/>
        <w:rPr>
          <w:rFonts w:cstheme="minorHAnsi"/>
          <w:color w:val="FF0000"/>
        </w:rPr>
      </w:pPr>
      <w:r w:rsidRPr="00CF7EC3">
        <w:rPr>
          <w:rFonts w:cstheme="minorHAnsi"/>
          <w:color w:val="FF0000"/>
        </w:rPr>
        <w:t>Unikaj niejasnych celów. Określenie celu</w:t>
      </w:r>
      <w:r w:rsidR="00724090">
        <w:rPr>
          <w:rFonts w:cstheme="minorHAnsi"/>
          <w:color w:val="FF0000"/>
        </w:rPr>
        <w:t>,</w:t>
      </w:r>
      <w:r w:rsidRPr="00CF7EC3">
        <w:rPr>
          <w:rFonts w:cstheme="minorHAnsi"/>
          <w:color w:val="FF0000"/>
        </w:rPr>
        <w:t xml:space="preserve"> np. jako budowa rejestru/platformy jest nieprawidłowe – </w:t>
      </w:r>
      <w:r w:rsidR="00724090">
        <w:rPr>
          <w:rFonts w:cstheme="minorHAnsi"/>
          <w:color w:val="FF0000"/>
        </w:rPr>
        <w:br/>
      </w:r>
      <w:r w:rsidRPr="00CF7EC3">
        <w:rPr>
          <w:rFonts w:cstheme="minorHAnsi"/>
          <w:color w:val="FF0000"/>
        </w:rPr>
        <w:t>to są produkty projektu, które mogą przyczyniać się do realizacji celów.</w:t>
      </w:r>
    </w:p>
    <w:p w14:paraId="7780FFC2" w14:textId="77777777" w:rsidR="006E343F" w:rsidRPr="00CF7EC3" w:rsidRDefault="006E343F" w:rsidP="006E343F">
      <w:pPr>
        <w:jc w:val="both"/>
        <w:rPr>
          <w:rFonts w:cstheme="minorHAnsi"/>
          <w:color w:val="FF0000"/>
        </w:rPr>
      </w:pPr>
      <w:r w:rsidRPr="00CF7EC3">
        <w:rPr>
          <w:rFonts w:cstheme="minorHAnsi"/>
          <w:color w:val="FF0000"/>
        </w:rPr>
        <w:t>Pamiętaj, iż źle określone cele przekładają się na ocenę całościową dokumentacji</w:t>
      </w:r>
      <w:r>
        <w:rPr>
          <w:rFonts w:cstheme="minorHAnsi"/>
          <w:color w:val="FF0000"/>
        </w:rPr>
        <w:t xml:space="preserve">, a także </w:t>
      </w:r>
      <w:r w:rsidRPr="00CF7EC3">
        <w:rPr>
          <w:rFonts w:cstheme="minorHAnsi"/>
          <w:color w:val="FF0000"/>
        </w:rPr>
        <w:t xml:space="preserve">mają wpływ </w:t>
      </w:r>
      <w:r w:rsidR="00724090">
        <w:rPr>
          <w:rFonts w:cstheme="minorHAnsi"/>
          <w:color w:val="FF0000"/>
        </w:rPr>
        <w:br/>
      </w:r>
      <w:r w:rsidRPr="00CF7EC3">
        <w:rPr>
          <w:rFonts w:cstheme="minorHAnsi"/>
          <w:color w:val="FF0000"/>
        </w:rPr>
        <w:t xml:space="preserve">na ocenę różnych aspektów w niej przedstawionych, m.in. analizę finansową, </w:t>
      </w:r>
      <w:r>
        <w:rPr>
          <w:rFonts w:cstheme="minorHAnsi"/>
          <w:color w:val="FF0000"/>
        </w:rPr>
        <w:t>w ramach której</w:t>
      </w:r>
      <w:r w:rsidRPr="00CF7EC3">
        <w:rPr>
          <w:rFonts w:cstheme="minorHAnsi"/>
          <w:color w:val="FF0000"/>
        </w:rPr>
        <w:t xml:space="preserve"> badane jest czy zaplanowane wydatki są adekwatne z punktu widzenia celu projektu. Dodatkowo niejednoznaczny opis celów potęguje negatywny „odbiór” całego projektu.</w:t>
      </w:r>
    </w:p>
    <w:p w14:paraId="2AE0AFC0" w14:textId="77777777" w:rsidR="006E343F" w:rsidRPr="00CF7EC3" w:rsidRDefault="006E343F" w:rsidP="006E343F">
      <w:pPr>
        <w:pStyle w:val="Nagwek3"/>
        <w:keepNext w:val="0"/>
        <w:keepLines w:val="0"/>
        <w:widowControl w:val="0"/>
        <w:numPr>
          <w:ilvl w:val="2"/>
          <w:numId w:val="2"/>
        </w:numPr>
        <w:spacing w:before="240" w:after="60" w:line="300" w:lineRule="atLeast"/>
        <w:jc w:val="both"/>
      </w:pPr>
      <w:bookmarkStart w:id="75" w:name="_Spójność_celów_projektu"/>
      <w:bookmarkStart w:id="76" w:name="_Toc515611158"/>
      <w:bookmarkEnd w:id="75"/>
      <w:r w:rsidRPr="00CF7EC3">
        <w:t>Spójność celów projektu z celami POPC</w:t>
      </w:r>
      <w:bookmarkEnd w:id="76"/>
    </w:p>
    <w:p w14:paraId="08C3343E" w14:textId="77777777" w:rsidR="006E343F" w:rsidRPr="00CF7EC3" w:rsidRDefault="006E343F" w:rsidP="006E343F">
      <w:pPr>
        <w:jc w:val="both"/>
        <w:rPr>
          <w:rFonts w:cstheme="minorHAnsi"/>
        </w:rPr>
      </w:pPr>
      <w:r w:rsidRPr="00CF7EC3">
        <w:rPr>
          <w:rFonts w:cstheme="minorHAnsi"/>
        </w:rPr>
        <w:t xml:space="preserve">W tym podrozdziale </w:t>
      </w:r>
      <w:r>
        <w:rPr>
          <w:rFonts w:cstheme="minorHAnsi"/>
        </w:rPr>
        <w:t>wykaż</w:t>
      </w:r>
      <w:r w:rsidRPr="00CF7EC3">
        <w:rPr>
          <w:rFonts w:cstheme="minorHAnsi"/>
        </w:rPr>
        <w:t xml:space="preserve"> zgodność przyjętych celów projektu z:</w:t>
      </w:r>
    </w:p>
    <w:p w14:paraId="43B7D9AF" w14:textId="77777777" w:rsidR="006E343F" w:rsidRPr="00CF7EC3" w:rsidRDefault="006E343F" w:rsidP="006E343F">
      <w:pPr>
        <w:numPr>
          <w:ilvl w:val="0"/>
          <w:numId w:val="30"/>
        </w:numPr>
        <w:contextualSpacing/>
        <w:jc w:val="both"/>
        <w:rPr>
          <w:rFonts w:eastAsiaTheme="minorHAnsi" w:cstheme="minorHAnsi"/>
          <w:lang w:eastAsia="en-US"/>
        </w:rPr>
      </w:pPr>
      <w:r w:rsidRPr="00CF7EC3">
        <w:rPr>
          <w:rFonts w:eastAsiaTheme="minorHAnsi" w:cstheme="minorHAnsi"/>
          <w:lang w:eastAsia="en-US"/>
        </w:rPr>
        <w:t>założeniami dla danego celu szczegółowego/działania POPC,</w:t>
      </w:r>
    </w:p>
    <w:p w14:paraId="7F26DA06" w14:textId="77777777" w:rsidR="006E343F" w:rsidRPr="00CF7EC3" w:rsidRDefault="006E343F" w:rsidP="006E343F">
      <w:pPr>
        <w:numPr>
          <w:ilvl w:val="0"/>
          <w:numId w:val="30"/>
        </w:numPr>
        <w:contextualSpacing/>
        <w:jc w:val="both"/>
        <w:rPr>
          <w:rFonts w:eastAsiaTheme="minorHAnsi" w:cstheme="minorHAnsi"/>
          <w:lang w:eastAsia="en-US"/>
        </w:rPr>
      </w:pPr>
      <w:r w:rsidRPr="00CF7EC3">
        <w:rPr>
          <w:rFonts w:eastAsiaTheme="minorHAnsi" w:cstheme="minorHAnsi"/>
          <w:lang w:eastAsia="en-US"/>
        </w:rPr>
        <w:t>odwoła</w:t>
      </w:r>
      <w:r>
        <w:rPr>
          <w:rFonts w:eastAsiaTheme="minorHAnsi" w:cstheme="minorHAnsi"/>
          <w:lang w:eastAsia="en-US"/>
        </w:rPr>
        <w:t>j</w:t>
      </w:r>
      <w:r w:rsidRPr="00CF7EC3">
        <w:rPr>
          <w:rFonts w:eastAsiaTheme="minorHAnsi" w:cstheme="minorHAnsi"/>
          <w:lang w:eastAsia="en-US"/>
        </w:rPr>
        <w:t xml:space="preserve"> się do celów wymienionych w POPC i wykazać, w jakim zakresie będą one zrealizowane dzięki projektowi.</w:t>
      </w:r>
    </w:p>
    <w:p w14:paraId="10871503" w14:textId="77777777" w:rsidR="006E343F" w:rsidRPr="00CF7EC3" w:rsidRDefault="006E343F" w:rsidP="006E343F">
      <w:pPr>
        <w:jc w:val="both"/>
        <w:rPr>
          <w:rFonts w:cstheme="minorHAnsi"/>
        </w:rPr>
      </w:pPr>
      <w:r>
        <w:rPr>
          <w:rFonts w:cstheme="minorHAnsi"/>
        </w:rPr>
        <w:t>Dodatkowo</w:t>
      </w:r>
      <w:r w:rsidRPr="00CF7EC3">
        <w:rPr>
          <w:rFonts w:cstheme="minorHAnsi"/>
        </w:rPr>
        <w:t>:</w:t>
      </w:r>
    </w:p>
    <w:p w14:paraId="293DDF3F" w14:textId="77777777" w:rsidR="006E343F" w:rsidRPr="00CF7EC3" w:rsidRDefault="006E343F" w:rsidP="006E343F">
      <w:pPr>
        <w:numPr>
          <w:ilvl w:val="0"/>
          <w:numId w:val="50"/>
        </w:numPr>
        <w:spacing w:after="160" w:line="259" w:lineRule="auto"/>
        <w:contextualSpacing/>
        <w:jc w:val="both"/>
        <w:rPr>
          <w:rFonts w:eastAsiaTheme="minorHAnsi" w:cstheme="minorHAnsi"/>
          <w:lang w:eastAsia="en-US"/>
        </w:rPr>
      </w:pPr>
      <w:r w:rsidRPr="00CF7EC3">
        <w:rPr>
          <w:rFonts w:eastAsiaTheme="minorHAnsi" w:cstheme="minorHAnsi"/>
          <w:lang w:eastAsia="en-US"/>
        </w:rPr>
        <w:t>wska</w:t>
      </w:r>
      <w:r>
        <w:rPr>
          <w:rFonts w:eastAsiaTheme="minorHAnsi" w:cstheme="minorHAnsi"/>
          <w:lang w:eastAsia="en-US"/>
        </w:rPr>
        <w:t>ż</w:t>
      </w:r>
      <w:r w:rsidRPr="00CF7EC3">
        <w:rPr>
          <w:rFonts w:eastAsiaTheme="minorHAnsi" w:cstheme="minorHAnsi"/>
          <w:lang w:eastAsia="en-US"/>
        </w:rPr>
        <w:t xml:space="preserve"> i opis</w:t>
      </w:r>
      <w:r>
        <w:rPr>
          <w:rFonts w:eastAsiaTheme="minorHAnsi" w:cstheme="minorHAnsi"/>
          <w:lang w:eastAsia="en-US"/>
        </w:rPr>
        <w:t>z</w:t>
      </w:r>
      <w:r w:rsidRPr="00CF7EC3">
        <w:rPr>
          <w:rFonts w:eastAsiaTheme="minorHAnsi" w:cstheme="minorHAnsi"/>
          <w:lang w:eastAsia="en-US"/>
        </w:rPr>
        <w:t>, jak projekt wpisuje się w obszary tematyczne opisane w Programie Operacyjnym Polska Cyfrowa w rozdziale 1.1 lub realizuje zalecenia Rady zalecenia Rady Unii Europejskiej w sprawie krajowego programu reform Polski na rok 2014 wskazane w POPC,</w:t>
      </w:r>
    </w:p>
    <w:p w14:paraId="45AA2E7B" w14:textId="77777777" w:rsidR="006E343F" w:rsidRPr="00CF7EC3" w:rsidRDefault="006E343F" w:rsidP="006E343F">
      <w:pPr>
        <w:numPr>
          <w:ilvl w:val="0"/>
          <w:numId w:val="50"/>
        </w:numPr>
        <w:spacing w:line="259" w:lineRule="auto"/>
        <w:contextualSpacing/>
        <w:jc w:val="both"/>
        <w:rPr>
          <w:rFonts w:eastAsiaTheme="minorHAnsi" w:cstheme="minorHAnsi"/>
          <w:lang w:eastAsia="en-US"/>
        </w:rPr>
      </w:pPr>
      <w:r w:rsidRPr="00CF7EC3">
        <w:rPr>
          <w:rFonts w:eastAsiaTheme="minorHAnsi" w:cstheme="minorHAnsi"/>
          <w:lang w:eastAsia="en-US"/>
        </w:rPr>
        <w:t>wska</w:t>
      </w:r>
      <w:r>
        <w:rPr>
          <w:rFonts w:eastAsiaTheme="minorHAnsi" w:cstheme="minorHAnsi"/>
          <w:lang w:eastAsia="en-US"/>
        </w:rPr>
        <w:t>ż</w:t>
      </w:r>
      <w:r w:rsidR="00724090">
        <w:rPr>
          <w:rFonts w:eastAsiaTheme="minorHAnsi" w:cstheme="minorHAnsi"/>
          <w:lang w:eastAsia="en-US"/>
        </w:rPr>
        <w:t>,</w:t>
      </w:r>
      <w:r w:rsidRPr="00CF7EC3">
        <w:rPr>
          <w:rFonts w:eastAsiaTheme="minorHAnsi" w:cstheme="minorHAnsi"/>
          <w:lang w:eastAsia="en-US"/>
        </w:rPr>
        <w:t xml:space="preserve"> czy konieczność realizacji projektu wynika ze zobowiązań nałożonych prawem Unii Europejskiej, a jeżeli tak, to przywoła</w:t>
      </w:r>
      <w:r>
        <w:rPr>
          <w:rFonts w:eastAsiaTheme="minorHAnsi" w:cstheme="minorHAnsi"/>
          <w:lang w:eastAsia="en-US"/>
        </w:rPr>
        <w:t>j</w:t>
      </w:r>
      <w:r w:rsidRPr="00CF7EC3">
        <w:rPr>
          <w:rFonts w:eastAsiaTheme="minorHAnsi" w:cstheme="minorHAnsi"/>
          <w:lang w:eastAsia="en-US"/>
        </w:rPr>
        <w:t xml:space="preserve"> konkretny przepis</w:t>
      </w:r>
      <w:r>
        <w:rPr>
          <w:rFonts w:eastAsiaTheme="minorHAnsi" w:cstheme="minorHAnsi"/>
          <w:lang w:eastAsia="en-US"/>
        </w:rPr>
        <w:t xml:space="preserve"> oraz wskaż termin dostosowania do tych wymogów</w:t>
      </w:r>
      <w:r w:rsidRPr="00CF7EC3">
        <w:rPr>
          <w:rFonts w:eastAsiaTheme="minorHAnsi" w:cstheme="minorHAnsi"/>
          <w:lang w:eastAsia="en-US"/>
        </w:rPr>
        <w:t>.</w:t>
      </w:r>
    </w:p>
    <w:p w14:paraId="2CC6002C" w14:textId="77777777" w:rsidR="006E343F" w:rsidRPr="00CF7EC3" w:rsidRDefault="006E343F" w:rsidP="006E343F">
      <w:pPr>
        <w:jc w:val="both"/>
        <w:rPr>
          <w:rFonts w:cstheme="minorHAnsi"/>
          <w:color w:val="00B050"/>
        </w:rPr>
      </w:pPr>
      <w:r w:rsidRPr="00CF7EC3">
        <w:rPr>
          <w:rFonts w:cstheme="minorHAnsi"/>
          <w:color w:val="00B050"/>
        </w:rPr>
        <w:t xml:space="preserve">Powyższe informacje mają kluczowe znaczenie dla oceny </w:t>
      </w:r>
      <w:r w:rsidRPr="00CF7EC3">
        <w:rPr>
          <w:rFonts w:cstheme="minorHAnsi"/>
          <w:b/>
          <w:color w:val="00B050"/>
        </w:rPr>
        <w:t>kryterium merytorycznego I stopnia nr 1 – Zgodność zakresu projektu z jego celem i programu POPC</w:t>
      </w:r>
      <w:r w:rsidR="00C127C5">
        <w:rPr>
          <w:rFonts w:cstheme="minorHAnsi"/>
          <w:b/>
          <w:color w:val="00B050"/>
        </w:rPr>
        <w:t xml:space="preserve">. </w:t>
      </w:r>
      <w:r w:rsidR="00C127C5" w:rsidRPr="00C127C5">
        <w:rPr>
          <w:rFonts w:cstheme="minorHAnsi"/>
          <w:color w:val="00B050"/>
        </w:rPr>
        <w:t>Kluczowe aspekty oceny to,</w:t>
      </w:r>
      <w:r w:rsidR="00BE6DB3">
        <w:rPr>
          <w:rFonts w:cstheme="minorHAnsi"/>
          <w:b/>
          <w:color w:val="00B050"/>
        </w:rPr>
        <w:t xml:space="preserve"> </w:t>
      </w:r>
      <w:r w:rsidR="00BE6DB3" w:rsidRPr="00BE6DB3">
        <w:rPr>
          <w:rFonts w:cstheme="minorHAnsi"/>
          <w:color w:val="00B050"/>
        </w:rPr>
        <w:t>czy</w:t>
      </w:r>
      <w:r w:rsidRPr="00BE6DB3">
        <w:rPr>
          <w:rFonts w:cstheme="minorHAnsi"/>
          <w:color w:val="00B050"/>
        </w:rPr>
        <w:t>:</w:t>
      </w:r>
    </w:p>
    <w:p w14:paraId="43016982" w14:textId="735B68ED" w:rsidR="006E343F" w:rsidRPr="00CF7EC3" w:rsidRDefault="006351A9" w:rsidP="006E343F">
      <w:pPr>
        <w:numPr>
          <w:ilvl w:val="0"/>
          <w:numId w:val="51"/>
        </w:numPr>
        <w:spacing w:line="259" w:lineRule="auto"/>
        <w:contextualSpacing/>
        <w:jc w:val="both"/>
        <w:rPr>
          <w:rFonts w:eastAsiaTheme="minorHAnsi"/>
          <w:color w:val="00B050"/>
          <w:lang w:eastAsia="en-US"/>
        </w:rPr>
      </w:pPr>
      <w:r>
        <w:rPr>
          <w:rFonts w:eastAsiaTheme="minorHAnsi"/>
          <w:color w:val="00B050"/>
          <w:lang w:eastAsia="en-US"/>
        </w:rPr>
        <w:t>p</w:t>
      </w:r>
      <w:r w:rsidR="008277F5">
        <w:rPr>
          <w:rFonts w:eastAsiaTheme="minorHAnsi"/>
          <w:color w:val="00B050"/>
          <w:lang w:eastAsia="en-US"/>
        </w:rPr>
        <w:t>kt</w:t>
      </w:r>
      <w:r w:rsidR="00BE6DB3">
        <w:rPr>
          <w:rFonts w:eastAsiaTheme="minorHAnsi"/>
          <w:color w:val="00B050"/>
          <w:lang w:eastAsia="en-US"/>
        </w:rPr>
        <w:t xml:space="preserve"> a) </w:t>
      </w:r>
      <w:r w:rsidR="006E343F" w:rsidRPr="00CF7EC3">
        <w:rPr>
          <w:rFonts w:eastAsiaTheme="minorHAnsi"/>
          <w:color w:val="00B050"/>
          <w:lang w:eastAsia="en-US"/>
        </w:rPr>
        <w:t>projekt realizuje społecznie istotne cele odnoszące się do poprawy warunków funkcjonowania przedsiębiorców lub poprawy jakości życia obywateli lub uspra</w:t>
      </w:r>
      <w:r w:rsidR="00BE6DB3">
        <w:rPr>
          <w:rFonts w:eastAsiaTheme="minorHAnsi"/>
          <w:color w:val="00B050"/>
          <w:lang w:eastAsia="en-US"/>
        </w:rPr>
        <w:t>wnienia funkcjonowania państwa,</w:t>
      </w:r>
    </w:p>
    <w:p w14:paraId="28396BAE" w14:textId="14D547F5" w:rsidR="006E343F" w:rsidRPr="00CF7EC3" w:rsidRDefault="006351A9" w:rsidP="006E343F">
      <w:pPr>
        <w:numPr>
          <w:ilvl w:val="0"/>
          <w:numId w:val="51"/>
        </w:numPr>
        <w:spacing w:line="259" w:lineRule="auto"/>
        <w:contextualSpacing/>
        <w:jc w:val="both"/>
        <w:rPr>
          <w:rFonts w:eastAsiaTheme="minorHAnsi"/>
          <w:color w:val="00B050"/>
          <w:lang w:eastAsia="en-US"/>
        </w:rPr>
      </w:pPr>
      <w:r>
        <w:rPr>
          <w:rFonts w:eastAsiaTheme="minorHAnsi"/>
          <w:color w:val="00B050"/>
          <w:lang w:eastAsia="en-US"/>
        </w:rPr>
        <w:t>p</w:t>
      </w:r>
      <w:r w:rsidR="008277F5">
        <w:rPr>
          <w:rFonts w:eastAsiaTheme="minorHAnsi"/>
          <w:color w:val="00B050"/>
          <w:lang w:eastAsia="en-US"/>
        </w:rPr>
        <w:t>kt</w:t>
      </w:r>
      <w:r w:rsidR="00BE6DB3">
        <w:rPr>
          <w:rFonts w:eastAsiaTheme="minorHAnsi"/>
          <w:color w:val="00B050"/>
          <w:lang w:eastAsia="en-US"/>
        </w:rPr>
        <w:t xml:space="preserve"> b) </w:t>
      </w:r>
      <w:r w:rsidR="006E343F" w:rsidRPr="00CF7EC3">
        <w:rPr>
          <w:rFonts w:eastAsiaTheme="minorHAnsi"/>
          <w:color w:val="00B050"/>
          <w:lang w:eastAsia="en-US"/>
        </w:rPr>
        <w:t>cele projektu wpisują się w działanie 2.1. Wysoka dostępność i ja</w:t>
      </w:r>
      <w:r w:rsidR="00BE6DB3">
        <w:rPr>
          <w:rFonts w:eastAsiaTheme="minorHAnsi"/>
          <w:color w:val="00B050"/>
          <w:lang w:eastAsia="en-US"/>
        </w:rPr>
        <w:t>kość e-usług publicznych PO PC,</w:t>
      </w:r>
      <w:r w:rsidR="006E343F" w:rsidRPr="00CF7EC3">
        <w:rPr>
          <w:rFonts w:eastAsiaTheme="minorHAnsi"/>
          <w:color w:val="00B050"/>
          <w:lang w:eastAsia="en-US"/>
        </w:rPr>
        <w:t xml:space="preserve"> </w:t>
      </w:r>
    </w:p>
    <w:p w14:paraId="3DE4C8AE" w14:textId="55363F38" w:rsidR="006E343F" w:rsidRPr="00CF7EC3" w:rsidRDefault="006351A9" w:rsidP="006E343F">
      <w:pPr>
        <w:numPr>
          <w:ilvl w:val="0"/>
          <w:numId w:val="51"/>
        </w:numPr>
        <w:spacing w:line="259" w:lineRule="auto"/>
        <w:contextualSpacing/>
        <w:jc w:val="both"/>
        <w:rPr>
          <w:rFonts w:eastAsiaTheme="minorHAnsi"/>
          <w:color w:val="00B050"/>
          <w:lang w:eastAsia="en-US"/>
        </w:rPr>
      </w:pPr>
      <w:r>
        <w:rPr>
          <w:rFonts w:eastAsiaTheme="minorHAnsi"/>
          <w:color w:val="00B050"/>
          <w:lang w:eastAsia="en-US"/>
        </w:rPr>
        <w:t>p</w:t>
      </w:r>
      <w:r w:rsidR="008277F5">
        <w:rPr>
          <w:rFonts w:eastAsiaTheme="minorHAnsi"/>
          <w:color w:val="00B050"/>
          <w:lang w:eastAsia="en-US"/>
        </w:rPr>
        <w:t>kt</w:t>
      </w:r>
      <w:r w:rsidR="00BE6DB3">
        <w:rPr>
          <w:rFonts w:eastAsiaTheme="minorHAnsi"/>
          <w:color w:val="00B050"/>
          <w:lang w:eastAsia="en-US"/>
        </w:rPr>
        <w:t xml:space="preserve"> c) </w:t>
      </w:r>
      <w:r w:rsidR="006E343F" w:rsidRPr="00CF7EC3">
        <w:rPr>
          <w:rFonts w:eastAsiaTheme="minorHAnsi"/>
          <w:color w:val="00B050"/>
          <w:lang w:eastAsia="en-US"/>
        </w:rPr>
        <w:t>zakres projek</w:t>
      </w:r>
      <w:r w:rsidR="00BE6DB3">
        <w:rPr>
          <w:rFonts w:eastAsiaTheme="minorHAnsi"/>
          <w:color w:val="00B050"/>
          <w:lang w:eastAsia="en-US"/>
        </w:rPr>
        <w:t>tu jest zgodny z celem projektu,</w:t>
      </w:r>
      <w:r w:rsidR="006E343F" w:rsidRPr="00CF7EC3">
        <w:rPr>
          <w:rFonts w:eastAsiaTheme="minorHAnsi"/>
          <w:color w:val="00B050"/>
          <w:lang w:eastAsia="en-US"/>
        </w:rPr>
        <w:t xml:space="preserve"> </w:t>
      </w:r>
    </w:p>
    <w:p w14:paraId="0CF38638" w14:textId="1D24308C" w:rsidR="006E343F" w:rsidRPr="00CF7EC3" w:rsidRDefault="006351A9" w:rsidP="006E343F">
      <w:pPr>
        <w:numPr>
          <w:ilvl w:val="0"/>
          <w:numId w:val="51"/>
        </w:numPr>
        <w:spacing w:line="259" w:lineRule="auto"/>
        <w:contextualSpacing/>
        <w:jc w:val="both"/>
        <w:rPr>
          <w:rFonts w:eastAsiaTheme="minorHAnsi"/>
          <w:color w:val="00B050"/>
          <w:lang w:eastAsia="en-US"/>
        </w:rPr>
      </w:pPr>
      <w:r>
        <w:rPr>
          <w:rFonts w:eastAsiaTheme="minorHAnsi"/>
          <w:color w:val="00B050"/>
          <w:lang w:eastAsia="en-US"/>
        </w:rPr>
        <w:t>p</w:t>
      </w:r>
      <w:r w:rsidR="008277F5">
        <w:rPr>
          <w:rFonts w:eastAsiaTheme="minorHAnsi"/>
          <w:color w:val="00B050"/>
          <w:lang w:eastAsia="en-US"/>
        </w:rPr>
        <w:t>kt</w:t>
      </w:r>
      <w:r w:rsidR="00BE6DB3">
        <w:rPr>
          <w:rFonts w:eastAsiaTheme="minorHAnsi"/>
          <w:color w:val="00B050"/>
          <w:lang w:eastAsia="en-US"/>
        </w:rPr>
        <w:t xml:space="preserve"> d) </w:t>
      </w:r>
      <w:r w:rsidR="006E343F" w:rsidRPr="00CF7EC3">
        <w:rPr>
          <w:rFonts w:eastAsiaTheme="minorHAnsi"/>
          <w:color w:val="00B050"/>
          <w:lang w:eastAsia="en-US"/>
        </w:rPr>
        <w:t>wskazany typ projektu wynika z hierarchii celów i domi</w:t>
      </w:r>
      <w:r w:rsidR="00BE6DB3">
        <w:rPr>
          <w:rFonts w:eastAsiaTheme="minorHAnsi"/>
          <w:color w:val="00B050"/>
          <w:lang w:eastAsia="en-US"/>
        </w:rPr>
        <w:t>nującego w projekcie typu usług;</w:t>
      </w:r>
    </w:p>
    <w:p w14:paraId="7570BF00" w14:textId="77777777" w:rsidR="006E343F" w:rsidRPr="00CF7EC3" w:rsidRDefault="006E343F" w:rsidP="006E343F">
      <w:pPr>
        <w:jc w:val="both"/>
        <w:rPr>
          <w:rFonts w:cstheme="minorHAnsi"/>
          <w:color w:val="00B050"/>
        </w:rPr>
      </w:pPr>
      <w:r w:rsidRPr="00CF7EC3">
        <w:rPr>
          <w:rFonts w:cstheme="minorHAnsi"/>
          <w:color w:val="00B050"/>
        </w:rPr>
        <w:t xml:space="preserve">oraz </w:t>
      </w:r>
    </w:p>
    <w:p w14:paraId="015C46BC" w14:textId="77777777" w:rsidR="006E343F" w:rsidRPr="00CF7EC3" w:rsidRDefault="006E343F" w:rsidP="006E343F">
      <w:pPr>
        <w:jc w:val="both"/>
        <w:rPr>
          <w:rFonts w:cstheme="minorHAnsi"/>
          <w:b/>
          <w:color w:val="00B050"/>
        </w:rPr>
      </w:pPr>
      <w:r w:rsidRPr="00CF7EC3">
        <w:rPr>
          <w:rFonts w:cstheme="minorHAnsi"/>
          <w:b/>
          <w:color w:val="00B050"/>
        </w:rPr>
        <w:t>kryterium merytorycznego II stopnia nr 1 – Wysoka dojrz</w:t>
      </w:r>
      <w:r w:rsidR="00BE6DB3">
        <w:rPr>
          <w:rFonts w:cstheme="minorHAnsi"/>
          <w:b/>
          <w:color w:val="00B050"/>
        </w:rPr>
        <w:t>ałość i klarowny zakres e-usług</w:t>
      </w:r>
      <w:r w:rsidR="003E26BC">
        <w:rPr>
          <w:rFonts w:cstheme="minorHAnsi"/>
          <w:b/>
          <w:color w:val="00B050"/>
        </w:rPr>
        <w:t xml:space="preserve">, </w:t>
      </w:r>
      <w:r w:rsidR="003E26BC" w:rsidRPr="003E26BC">
        <w:rPr>
          <w:rFonts w:cstheme="minorHAnsi"/>
          <w:color w:val="00B050"/>
        </w:rPr>
        <w:t>w którym weryfikowane jest</w:t>
      </w:r>
      <w:r w:rsidR="00BE6DB3" w:rsidRPr="003E26BC">
        <w:rPr>
          <w:rFonts w:cstheme="minorHAnsi"/>
          <w:color w:val="00B050"/>
        </w:rPr>
        <w:t xml:space="preserve"> c</w:t>
      </w:r>
      <w:r w:rsidR="00BE6DB3" w:rsidRPr="00BE6DB3">
        <w:rPr>
          <w:rFonts w:cstheme="minorHAnsi"/>
          <w:color w:val="00B050"/>
        </w:rPr>
        <w:t>zy:</w:t>
      </w:r>
    </w:p>
    <w:p w14:paraId="4C1244C8" w14:textId="10671F3D" w:rsidR="006E343F" w:rsidRPr="00CF7EC3" w:rsidRDefault="006351A9" w:rsidP="006E343F">
      <w:pPr>
        <w:numPr>
          <w:ilvl w:val="0"/>
          <w:numId w:val="52"/>
        </w:numPr>
        <w:spacing w:line="259" w:lineRule="auto"/>
        <w:contextualSpacing/>
        <w:jc w:val="both"/>
        <w:rPr>
          <w:rFonts w:eastAsiaTheme="minorHAnsi" w:cstheme="minorHAnsi"/>
          <w:color w:val="00B050"/>
          <w:lang w:eastAsia="en-US"/>
        </w:rPr>
      </w:pPr>
      <w:r>
        <w:rPr>
          <w:rFonts w:eastAsiaTheme="minorHAnsi" w:cstheme="minorHAnsi"/>
          <w:color w:val="00B050"/>
          <w:lang w:eastAsia="en-US"/>
        </w:rPr>
        <w:t>p</w:t>
      </w:r>
      <w:r w:rsidR="008277F5">
        <w:rPr>
          <w:rFonts w:eastAsiaTheme="minorHAnsi" w:cstheme="minorHAnsi"/>
          <w:color w:val="00B050"/>
          <w:lang w:eastAsia="en-US"/>
        </w:rPr>
        <w:t>kt</w:t>
      </w:r>
      <w:r w:rsidR="00BE6DB3">
        <w:rPr>
          <w:rFonts w:eastAsiaTheme="minorHAnsi" w:cstheme="minorHAnsi"/>
          <w:color w:val="00B050"/>
          <w:lang w:eastAsia="en-US"/>
        </w:rPr>
        <w:t xml:space="preserve"> i) </w:t>
      </w:r>
      <w:r w:rsidR="006E343F" w:rsidRPr="00CF7EC3">
        <w:rPr>
          <w:rFonts w:eastAsiaTheme="minorHAnsi" w:cstheme="minorHAnsi"/>
          <w:color w:val="00B050"/>
          <w:lang w:eastAsia="en-US"/>
        </w:rPr>
        <w:t>konieczność realizacji projektu wynika ze zobowiązań nałożonych prawem Unii Europejs</w:t>
      </w:r>
      <w:r w:rsidR="00BE6DB3">
        <w:rPr>
          <w:rFonts w:eastAsiaTheme="minorHAnsi" w:cstheme="minorHAnsi"/>
          <w:color w:val="00B050"/>
          <w:lang w:eastAsia="en-US"/>
        </w:rPr>
        <w:t>kiej</w:t>
      </w:r>
    </w:p>
    <w:p w14:paraId="73E5861E" w14:textId="5F26195C" w:rsidR="00BE6DB3" w:rsidRPr="00BE6DB3" w:rsidRDefault="006351A9" w:rsidP="00BE6DB3">
      <w:pPr>
        <w:numPr>
          <w:ilvl w:val="0"/>
          <w:numId w:val="52"/>
        </w:numPr>
        <w:spacing w:line="259" w:lineRule="auto"/>
        <w:contextualSpacing/>
        <w:jc w:val="both"/>
        <w:rPr>
          <w:rFonts w:eastAsiaTheme="minorHAnsi" w:cstheme="minorHAnsi"/>
          <w:color w:val="00B050"/>
          <w:lang w:eastAsia="en-US"/>
        </w:rPr>
      </w:pPr>
      <w:r>
        <w:rPr>
          <w:rFonts w:eastAsiaTheme="minorHAnsi" w:cstheme="minorHAnsi"/>
          <w:color w:val="00B050"/>
          <w:lang w:eastAsia="en-US"/>
        </w:rPr>
        <w:t>p</w:t>
      </w:r>
      <w:r w:rsidR="008277F5">
        <w:rPr>
          <w:rFonts w:eastAsiaTheme="minorHAnsi" w:cstheme="minorHAnsi"/>
          <w:color w:val="00B050"/>
          <w:lang w:eastAsia="en-US"/>
        </w:rPr>
        <w:t>kt</w:t>
      </w:r>
      <w:r w:rsidR="00BE6DB3">
        <w:rPr>
          <w:rFonts w:eastAsiaTheme="minorHAnsi" w:cstheme="minorHAnsi"/>
          <w:color w:val="00B050"/>
          <w:lang w:eastAsia="en-US"/>
        </w:rPr>
        <w:t xml:space="preserve"> k) </w:t>
      </w:r>
      <w:r w:rsidR="006E343F" w:rsidRPr="00CF7EC3">
        <w:rPr>
          <w:rFonts w:eastAsiaTheme="minorHAnsi" w:cstheme="minorHAnsi"/>
          <w:color w:val="00B050"/>
          <w:lang w:eastAsia="en-US"/>
        </w:rPr>
        <w:t>projekt wpisuje się w się w obszary tematyczne opisane w części 1.1 POPC lub realizuje zalecenia Rady w sprawie krajowego programu reform Pol</w:t>
      </w:r>
      <w:r w:rsidR="00BE6DB3">
        <w:rPr>
          <w:rFonts w:eastAsiaTheme="minorHAnsi" w:cstheme="minorHAnsi"/>
          <w:color w:val="00B050"/>
          <w:lang w:eastAsia="en-US"/>
        </w:rPr>
        <w:t>ski na rok 2014 wskazane w POPC.</w:t>
      </w:r>
    </w:p>
    <w:p w14:paraId="475733EB" w14:textId="77777777" w:rsidR="006E343F" w:rsidRPr="00CF7EC3" w:rsidRDefault="006E343F" w:rsidP="00BE6DB3">
      <w:pPr>
        <w:pStyle w:val="Nagwek2"/>
        <w:numPr>
          <w:ilvl w:val="1"/>
          <w:numId w:val="2"/>
        </w:numPr>
        <w:spacing w:before="240" w:after="60"/>
        <w:ind w:left="578" w:hanging="578"/>
      </w:pPr>
      <w:bookmarkStart w:id="77" w:name="_Toc515611159"/>
      <w:r w:rsidRPr="00CF7EC3">
        <w:t>Wskaźniki projektu</w:t>
      </w:r>
      <w:bookmarkEnd w:id="77"/>
    </w:p>
    <w:p w14:paraId="776FA47F" w14:textId="77777777" w:rsidR="006E343F" w:rsidRPr="00CF7EC3" w:rsidRDefault="006E343F" w:rsidP="006E343F">
      <w:pPr>
        <w:jc w:val="both"/>
        <w:rPr>
          <w:rFonts w:cstheme="minorHAnsi"/>
        </w:rPr>
      </w:pPr>
      <w:r w:rsidRPr="00CF7EC3">
        <w:rPr>
          <w:rFonts w:cstheme="minorHAnsi"/>
        </w:rPr>
        <w:t xml:space="preserve">Cele i zakres projektu </w:t>
      </w:r>
      <w:r>
        <w:rPr>
          <w:rFonts w:cstheme="minorHAnsi"/>
        </w:rPr>
        <w:t>przedstaw i zobrazuj</w:t>
      </w:r>
      <w:r w:rsidRPr="00CF7EC3">
        <w:rPr>
          <w:rFonts w:cstheme="minorHAnsi"/>
        </w:rPr>
        <w:t xml:space="preserve"> odpowiednimi, adekwatnymi do zakresu projektu wskaźnikami produktu oraz rezultatu. </w:t>
      </w:r>
    </w:p>
    <w:p w14:paraId="11068C15" w14:textId="77777777" w:rsidR="006E343F" w:rsidRPr="00CF7EC3" w:rsidRDefault="006E343F" w:rsidP="006E343F">
      <w:pPr>
        <w:jc w:val="both"/>
        <w:rPr>
          <w:rFonts w:cstheme="minorHAnsi"/>
          <w:b/>
        </w:rPr>
      </w:pPr>
      <w:r w:rsidRPr="00CF7EC3">
        <w:rPr>
          <w:rFonts w:cstheme="minorHAnsi"/>
          <w:b/>
        </w:rPr>
        <w:t>Wskaźniki produktu</w:t>
      </w:r>
      <w:r w:rsidRPr="00CF7EC3">
        <w:rPr>
          <w:rFonts w:cstheme="minorHAnsi"/>
        </w:rPr>
        <w:t xml:space="preserve"> obrazują przedmiot/zakres rzeczowy projektu, mierzą zadania zrealizowane w ramach projektu, a więc wskazują elementy fizycznie zakupione, wytworzone, uruchomione bądź wdrożone </w:t>
      </w:r>
      <w:r w:rsidR="00724090">
        <w:rPr>
          <w:rFonts w:cstheme="minorHAnsi"/>
        </w:rPr>
        <w:br/>
      </w:r>
      <w:r w:rsidRPr="00CF7EC3">
        <w:rPr>
          <w:rFonts w:cstheme="minorHAnsi"/>
        </w:rPr>
        <w:t>w ramach inwestycji. Powinny one być skorelowane z wydatkami ponoszonymi w ramach projektu.</w:t>
      </w:r>
      <w:r w:rsidRPr="00CF7EC3">
        <w:rPr>
          <w:rFonts w:cstheme="minorHAnsi"/>
          <w:b/>
        </w:rPr>
        <w:t xml:space="preserve"> Wszystkie projekty realizowane w działaniu 2.1 POPC muszą realizować </w:t>
      </w:r>
      <w:r w:rsidRPr="00CF7EC3">
        <w:rPr>
          <w:rFonts w:cstheme="minorHAnsi"/>
          <w:b/>
          <w:u w:val="single"/>
        </w:rPr>
        <w:t>obowiązkowe wskaźniki produktu</w:t>
      </w:r>
      <w:r w:rsidRPr="00CF7EC3">
        <w:rPr>
          <w:rFonts w:cstheme="minorHAnsi"/>
          <w:b/>
        </w:rPr>
        <w:t>, tj</w:t>
      </w:r>
      <w:r>
        <w:rPr>
          <w:rFonts w:cstheme="minorHAnsi"/>
          <w:b/>
        </w:rPr>
        <w:t>.</w:t>
      </w:r>
      <w:r w:rsidRPr="00CF7EC3">
        <w:rPr>
          <w:rFonts w:cstheme="minorHAnsi"/>
          <w:b/>
        </w:rPr>
        <w:t>:</w:t>
      </w:r>
    </w:p>
    <w:p w14:paraId="4338C37E" w14:textId="77777777" w:rsidR="006E343F" w:rsidRPr="00CF7EC3" w:rsidRDefault="006E343F" w:rsidP="006E343F">
      <w:pPr>
        <w:numPr>
          <w:ilvl w:val="0"/>
          <w:numId w:val="25"/>
        </w:numPr>
        <w:ind w:left="360"/>
        <w:contextualSpacing/>
        <w:jc w:val="both"/>
        <w:rPr>
          <w:rFonts w:eastAsiaTheme="minorHAnsi" w:cstheme="minorHAnsi"/>
          <w:lang w:eastAsia="en-US"/>
        </w:rPr>
      </w:pPr>
      <w:r w:rsidRPr="00CF7EC3">
        <w:rPr>
          <w:rFonts w:eastAsiaTheme="minorHAnsi" w:cstheme="minorHAnsi"/>
          <w:lang w:eastAsia="en-US"/>
        </w:rPr>
        <w:t xml:space="preserve">dla projektu typu I (Tworzenie lub rozwój e-usług publicznych (A2B, A2C)): </w:t>
      </w:r>
    </w:p>
    <w:p w14:paraId="73B085A6" w14:textId="77777777" w:rsidR="006E343F" w:rsidRPr="00CF7EC3" w:rsidRDefault="006E343F" w:rsidP="006E343F">
      <w:pPr>
        <w:numPr>
          <w:ilvl w:val="1"/>
          <w:numId w:val="25"/>
        </w:numPr>
        <w:ind w:left="1080"/>
        <w:contextualSpacing/>
        <w:jc w:val="both"/>
        <w:rPr>
          <w:rFonts w:eastAsiaTheme="minorHAnsi" w:cstheme="minorHAnsi"/>
          <w:lang w:eastAsia="en-US"/>
        </w:rPr>
      </w:pPr>
      <w:r w:rsidRPr="00CF7EC3">
        <w:rPr>
          <w:rFonts w:eastAsiaTheme="minorHAnsi" w:cstheme="minorHAnsi"/>
          <w:b/>
          <w:lang w:eastAsia="en-US"/>
        </w:rPr>
        <w:t>Liczba usług publicznych udostępnionych on-line o stopniu dojrzałości 3 - dwustronna interakcja</w:t>
      </w:r>
      <w:r w:rsidRPr="00CF7EC3">
        <w:rPr>
          <w:rFonts w:eastAsiaTheme="minorHAnsi" w:cstheme="minorHAnsi"/>
          <w:lang w:eastAsia="en-US"/>
        </w:rPr>
        <w:t xml:space="preserve"> i/lub </w:t>
      </w:r>
    </w:p>
    <w:p w14:paraId="56041914" w14:textId="77777777" w:rsidR="006E343F" w:rsidRPr="00CF7EC3" w:rsidRDefault="006E343F" w:rsidP="006E343F">
      <w:pPr>
        <w:numPr>
          <w:ilvl w:val="1"/>
          <w:numId w:val="25"/>
        </w:numPr>
        <w:ind w:left="1080"/>
        <w:contextualSpacing/>
        <w:jc w:val="both"/>
        <w:rPr>
          <w:rFonts w:eastAsiaTheme="minorHAnsi" w:cstheme="minorHAnsi"/>
          <w:b/>
          <w:lang w:eastAsia="en-US"/>
        </w:rPr>
      </w:pPr>
      <w:r w:rsidRPr="00CF7EC3">
        <w:rPr>
          <w:rFonts w:eastAsiaTheme="minorHAnsi" w:cstheme="minorHAnsi"/>
          <w:b/>
          <w:lang w:eastAsia="en-US"/>
        </w:rPr>
        <w:t>Liczba usług publicznych udostępnionych on-line o stopniu dojrzałości co najmniej 4 – transakcja</w:t>
      </w:r>
    </w:p>
    <w:p w14:paraId="76430421" w14:textId="77777777" w:rsidR="006E343F" w:rsidRPr="00CF7EC3" w:rsidRDefault="006E343F" w:rsidP="006E343F">
      <w:pPr>
        <w:ind w:firstLine="708"/>
        <w:jc w:val="both"/>
        <w:rPr>
          <w:rFonts w:cstheme="minorHAnsi"/>
        </w:rPr>
      </w:pPr>
      <w:r w:rsidRPr="00CF7EC3">
        <w:rPr>
          <w:rFonts w:cstheme="minorHAnsi"/>
        </w:rPr>
        <w:t>wartość co najmniej jednego z powyższych wskaźników musi być większa od 0;</w:t>
      </w:r>
    </w:p>
    <w:p w14:paraId="04026D76" w14:textId="20B87C37" w:rsidR="006E343F" w:rsidRDefault="006E343F" w:rsidP="006E343F">
      <w:pPr>
        <w:numPr>
          <w:ilvl w:val="0"/>
          <w:numId w:val="25"/>
        </w:numPr>
        <w:ind w:left="360"/>
        <w:contextualSpacing/>
        <w:jc w:val="both"/>
        <w:rPr>
          <w:rFonts w:eastAsiaTheme="minorHAnsi" w:cstheme="minorHAnsi"/>
          <w:lang w:eastAsia="en-US"/>
        </w:rPr>
      </w:pPr>
      <w:r w:rsidRPr="00CF7EC3">
        <w:rPr>
          <w:rFonts w:eastAsiaTheme="minorHAnsi" w:cstheme="minorHAnsi"/>
          <w:lang w:eastAsia="en-US"/>
        </w:rPr>
        <w:t xml:space="preserve">dla projektu typu II (Tworzenie lub rozwój usług wewnątrzadministracyjnych (A2A) niezbędnych dla funkcjonowania e-usług publicznych (A2B, A2C)): </w:t>
      </w:r>
      <w:r w:rsidRPr="00CF7EC3">
        <w:rPr>
          <w:rFonts w:eastAsiaTheme="minorHAnsi" w:cstheme="minorHAnsi"/>
          <w:b/>
          <w:lang w:eastAsia="en-US"/>
        </w:rPr>
        <w:t>Liczba udostępnionych usług wewnątrzadministracyjnych (A2A)</w:t>
      </w:r>
      <w:r w:rsidRPr="00CF7EC3">
        <w:rPr>
          <w:rFonts w:eastAsiaTheme="minorHAnsi" w:cstheme="minorHAnsi"/>
          <w:lang w:eastAsia="en-US"/>
        </w:rPr>
        <w:t xml:space="preserve"> – wartość wskaźnika musi być większa od 0.</w:t>
      </w:r>
    </w:p>
    <w:p w14:paraId="10071F47" w14:textId="08952BB8" w:rsidR="00B11EB2" w:rsidRPr="00B11EB2" w:rsidRDefault="00B11EB2" w:rsidP="00A3045D">
      <w:pPr>
        <w:jc w:val="both"/>
        <w:rPr>
          <w:rFonts w:cstheme="minorHAnsi"/>
          <w:b/>
          <w:i/>
          <w:color w:val="FF0000"/>
          <w:u w:val="single"/>
        </w:rPr>
      </w:pPr>
      <w:r w:rsidRPr="00B11EB2">
        <w:rPr>
          <w:rFonts w:cstheme="minorHAnsi"/>
          <w:b/>
          <w:i/>
          <w:color w:val="FF0000"/>
          <w:u w:val="single"/>
        </w:rPr>
        <w:t>Uwaga</w:t>
      </w:r>
    </w:p>
    <w:p w14:paraId="60820A91" w14:textId="34D5FAE6" w:rsidR="00EA437A" w:rsidRPr="00B11EB2" w:rsidRDefault="00EA437A" w:rsidP="00A3045D">
      <w:pPr>
        <w:jc w:val="both"/>
        <w:rPr>
          <w:rFonts w:cstheme="minorHAnsi"/>
          <w:color w:val="FF0000"/>
        </w:rPr>
      </w:pPr>
      <w:r w:rsidRPr="00B11EB2">
        <w:rPr>
          <w:rFonts w:cstheme="minorHAnsi"/>
          <w:color w:val="FF0000"/>
        </w:rPr>
        <w:t>W ramach naboru POPC.02.01.00-IP.01-00-010/18 dofinansowaniu podlegają projekty typu „Tworzenie lub rozwój e-usług publicznych  A2B/A2C"</w:t>
      </w:r>
    </w:p>
    <w:p w14:paraId="6C2E0AED" w14:textId="77777777" w:rsidR="006E343F" w:rsidRPr="00CF7EC3" w:rsidRDefault="006E343F" w:rsidP="006E343F">
      <w:pPr>
        <w:jc w:val="both"/>
        <w:rPr>
          <w:rFonts w:cstheme="minorHAnsi"/>
        </w:rPr>
      </w:pPr>
      <w:r>
        <w:rPr>
          <w:rFonts w:cstheme="minorHAnsi"/>
        </w:rPr>
        <w:t>Jeżeli</w:t>
      </w:r>
      <w:r w:rsidRPr="00CF7EC3">
        <w:rPr>
          <w:rFonts w:cstheme="minorHAnsi"/>
        </w:rPr>
        <w:t xml:space="preserve"> w zakresie rzeczowym przewid</w:t>
      </w:r>
      <w:r>
        <w:rPr>
          <w:rFonts w:cstheme="minorHAnsi"/>
        </w:rPr>
        <w:t xml:space="preserve">ujesz </w:t>
      </w:r>
      <w:r w:rsidRPr="00CF7EC3">
        <w:rPr>
          <w:rFonts w:cstheme="minorHAnsi"/>
        </w:rPr>
        <w:t xml:space="preserve">realizację </w:t>
      </w:r>
      <w:r>
        <w:rPr>
          <w:rFonts w:cstheme="minorHAnsi"/>
        </w:rPr>
        <w:t xml:space="preserve">innych </w:t>
      </w:r>
      <w:r w:rsidRPr="00CF7EC3">
        <w:rPr>
          <w:rFonts w:cstheme="minorHAnsi"/>
        </w:rPr>
        <w:t xml:space="preserve">zadań/działań, niezbędne jest wykazanie </w:t>
      </w:r>
      <w:r>
        <w:rPr>
          <w:rFonts w:cstheme="minorHAnsi"/>
        </w:rPr>
        <w:t>dodatkowych</w:t>
      </w:r>
      <w:r w:rsidRPr="00CF7EC3">
        <w:rPr>
          <w:rFonts w:cstheme="minorHAnsi"/>
        </w:rPr>
        <w:t xml:space="preserve"> kluczowych wskaźników produktu, tj.:</w:t>
      </w:r>
    </w:p>
    <w:p w14:paraId="3D6615BE" w14:textId="77777777" w:rsidR="006E343F" w:rsidRPr="00CF7EC3" w:rsidRDefault="006E343F" w:rsidP="006E343F">
      <w:pPr>
        <w:numPr>
          <w:ilvl w:val="0"/>
          <w:numId w:val="26"/>
        </w:numPr>
        <w:contextualSpacing/>
        <w:jc w:val="both"/>
        <w:rPr>
          <w:rFonts w:eastAsiaTheme="minorHAnsi" w:cstheme="minorHAnsi"/>
          <w:lang w:eastAsia="en-US"/>
        </w:rPr>
      </w:pPr>
      <w:r w:rsidRPr="00CF7EC3">
        <w:rPr>
          <w:rFonts w:eastAsiaTheme="minorHAnsi" w:cstheme="minorHAnsi"/>
          <w:lang w:eastAsia="en-US"/>
        </w:rPr>
        <w:t xml:space="preserve">Przestrzeń dyskowa serwerowni – wyrażona w terabajtach przestrzeń dyskowa nowopowstałych </w:t>
      </w:r>
      <w:r w:rsidR="00724090">
        <w:rPr>
          <w:rFonts w:eastAsiaTheme="minorHAnsi" w:cstheme="minorHAnsi"/>
          <w:lang w:eastAsia="en-US"/>
        </w:rPr>
        <w:br/>
      </w:r>
      <w:r w:rsidRPr="00CF7EC3">
        <w:rPr>
          <w:rFonts w:eastAsiaTheme="minorHAnsi" w:cstheme="minorHAnsi"/>
          <w:lang w:eastAsia="en-US"/>
        </w:rPr>
        <w:t>lub zmodernizowanych serwerowni</w:t>
      </w:r>
      <w:r w:rsidR="00724090">
        <w:rPr>
          <w:rFonts w:eastAsiaTheme="minorHAnsi" w:cstheme="minorHAnsi"/>
          <w:lang w:eastAsia="en-US"/>
        </w:rPr>
        <w:t>,</w:t>
      </w:r>
    </w:p>
    <w:p w14:paraId="105CE661" w14:textId="77777777" w:rsidR="006E343F" w:rsidRPr="00CF7EC3" w:rsidRDefault="006E343F" w:rsidP="006E343F">
      <w:pPr>
        <w:numPr>
          <w:ilvl w:val="0"/>
          <w:numId w:val="26"/>
        </w:numPr>
        <w:contextualSpacing/>
        <w:jc w:val="both"/>
        <w:rPr>
          <w:rFonts w:eastAsiaTheme="minorHAnsi" w:cstheme="minorHAnsi"/>
          <w:lang w:eastAsia="en-US"/>
        </w:rPr>
      </w:pPr>
      <w:r w:rsidRPr="00CF7EC3">
        <w:rPr>
          <w:rFonts w:eastAsiaTheme="minorHAnsi" w:cstheme="minorHAnsi"/>
          <w:lang w:eastAsia="en-US"/>
        </w:rPr>
        <w:t>Liczba uruchomionych systemów teleinformatycznych w podmiotach wykonujących zadania publiczne</w:t>
      </w:r>
      <w:r w:rsidRPr="0039693B">
        <w:rPr>
          <w:rFonts w:eastAsiaTheme="minorHAnsi" w:cstheme="minorHAnsi"/>
          <w:lang w:eastAsia="en-US"/>
        </w:rPr>
        <w:t>,</w:t>
      </w:r>
    </w:p>
    <w:p w14:paraId="56FECE3C" w14:textId="77777777" w:rsidR="006E343F" w:rsidRPr="00CF7EC3" w:rsidRDefault="006E343F" w:rsidP="006E343F">
      <w:pPr>
        <w:numPr>
          <w:ilvl w:val="0"/>
          <w:numId w:val="26"/>
        </w:numPr>
        <w:contextualSpacing/>
        <w:jc w:val="both"/>
        <w:rPr>
          <w:rFonts w:eastAsiaTheme="minorHAnsi" w:cstheme="minorHAnsi"/>
          <w:lang w:eastAsia="en-US"/>
        </w:rPr>
      </w:pPr>
      <w:r w:rsidRPr="00CF7EC3">
        <w:rPr>
          <w:rFonts w:eastAsiaTheme="minorHAnsi" w:cstheme="minorHAnsi"/>
          <w:lang w:eastAsia="en-US"/>
        </w:rPr>
        <w:t xml:space="preserve">Liczba pracowników podmiotów wykonujących zadania publiczne nie będących pracownikami </w:t>
      </w:r>
      <w:r w:rsidR="009136BF">
        <w:rPr>
          <w:rFonts w:eastAsiaTheme="minorHAnsi" w:cstheme="minorHAnsi"/>
          <w:lang w:eastAsia="en-US"/>
        </w:rPr>
        <w:br/>
      </w:r>
      <w:r w:rsidRPr="00CF7EC3">
        <w:rPr>
          <w:rFonts w:eastAsiaTheme="minorHAnsi" w:cstheme="minorHAnsi"/>
          <w:lang w:eastAsia="en-US"/>
        </w:rPr>
        <w:t>IT, objętych wsparciem szkoleniowym (ogółem, kobiety, mężczyźni)</w:t>
      </w:r>
      <w:r w:rsidR="00724090">
        <w:rPr>
          <w:rFonts w:eastAsiaTheme="minorHAnsi" w:cstheme="minorHAnsi"/>
          <w:lang w:eastAsia="en-US"/>
        </w:rPr>
        <w:t>,</w:t>
      </w:r>
    </w:p>
    <w:p w14:paraId="083ABA14" w14:textId="77777777" w:rsidR="006E343F" w:rsidRPr="00CF7EC3" w:rsidRDefault="006E343F" w:rsidP="006E343F">
      <w:pPr>
        <w:numPr>
          <w:ilvl w:val="0"/>
          <w:numId w:val="26"/>
        </w:numPr>
        <w:contextualSpacing/>
        <w:jc w:val="both"/>
        <w:rPr>
          <w:rFonts w:eastAsiaTheme="minorHAnsi" w:cstheme="minorHAnsi"/>
          <w:lang w:eastAsia="en-US"/>
        </w:rPr>
      </w:pPr>
      <w:r w:rsidRPr="00CF7EC3">
        <w:rPr>
          <w:rFonts w:eastAsiaTheme="minorHAnsi" w:cstheme="minorHAnsi"/>
          <w:lang w:eastAsia="en-US"/>
        </w:rPr>
        <w:t>Liczba rejestrów publicznych o poprawionej interoperacyjności</w:t>
      </w:r>
      <w:r w:rsidR="00724090">
        <w:rPr>
          <w:rFonts w:eastAsiaTheme="minorHAnsi" w:cstheme="minorHAnsi"/>
          <w:lang w:eastAsia="en-US"/>
        </w:rPr>
        <w:t>,</w:t>
      </w:r>
    </w:p>
    <w:p w14:paraId="5001426B" w14:textId="77777777" w:rsidR="006E343F" w:rsidRPr="00CF7EC3" w:rsidRDefault="006E343F" w:rsidP="006E343F">
      <w:pPr>
        <w:numPr>
          <w:ilvl w:val="0"/>
          <w:numId w:val="26"/>
        </w:numPr>
        <w:contextualSpacing/>
        <w:jc w:val="both"/>
        <w:rPr>
          <w:rFonts w:eastAsiaTheme="minorHAnsi" w:cstheme="minorHAnsi"/>
          <w:lang w:eastAsia="en-US"/>
        </w:rPr>
      </w:pPr>
      <w:r w:rsidRPr="00CF7EC3">
        <w:rPr>
          <w:rFonts w:eastAsiaTheme="minorHAnsi" w:cstheme="minorHAnsi"/>
          <w:lang w:eastAsia="en-US"/>
        </w:rPr>
        <w:t xml:space="preserve">Moc obliczeniowa serwerowni – wyrażona w teraflopsach moc obliczeniowa nowopowstałych </w:t>
      </w:r>
      <w:r w:rsidR="009136BF">
        <w:rPr>
          <w:rFonts w:eastAsiaTheme="minorHAnsi" w:cstheme="minorHAnsi"/>
          <w:lang w:eastAsia="en-US"/>
        </w:rPr>
        <w:br/>
      </w:r>
      <w:r w:rsidRPr="00CF7EC3">
        <w:rPr>
          <w:rFonts w:eastAsiaTheme="minorHAnsi" w:cstheme="minorHAnsi"/>
          <w:lang w:eastAsia="en-US"/>
        </w:rPr>
        <w:t>lub zmodernizowanych serwerowni</w:t>
      </w:r>
      <w:r w:rsidR="009136BF">
        <w:rPr>
          <w:rFonts w:eastAsiaTheme="minorHAnsi" w:cstheme="minorHAnsi"/>
          <w:lang w:eastAsia="en-US"/>
        </w:rPr>
        <w:t>.</w:t>
      </w:r>
    </w:p>
    <w:p w14:paraId="5B5DE2B4" w14:textId="0B8C97D5" w:rsidR="006E343F" w:rsidRPr="00CF7EC3" w:rsidRDefault="006E343F" w:rsidP="006E343F">
      <w:pPr>
        <w:jc w:val="both"/>
        <w:rPr>
          <w:rFonts w:cstheme="minorHAnsi"/>
        </w:rPr>
      </w:pPr>
      <w:r w:rsidRPr="00CF7EC3">
        <w:rPr>
          <w:rFonts w:cstheme="minorHAnsi"/>
        </w:rPr>
        <w:t xml:space="preserve">Wartość wskaźników produktu powinna odpowiadać liczbie poszczególnych usług, systemów teleinformatycznych czy rejestrów o poprawionej interoperacyjności, opisanych w </w:t>
      </w:r>
      <w:hyperlink w:anchor="_PRODUKTY" w:history="1">
        <w:r w:rsidRPr="00CF7EC3">
          <w:rPr>
            <w:rFonts w:cstheme="minorHAnsi"/>
            <w:color w:val="0563C1"/>
            <w:u w:val="single"/>
          </w:rPr>
          <w:t>Rozdziale 1</w:t>
        </w:r>
        <w:r w:rsidR="00227E30">
          <w:rPr>
            <w:rFonts w:cstheme="minorHAnsi"/>
            <w:color w:val="0563C1"/>
            <w:u w:val="single"/>
          </w:rPr>
          <w:t>0</w:t>
        </w:r>
      </w:hyperlink>
      <w:r w:rsidRPr="00CF7EC3">
        <w:rPr>
          <w:rFonts w:cstheme="minorHAnsi"/>
        </w:rPr>
        <w:t>.</w:t>
      </w:r>
    </w:p>
    <w:p w14:paraId="3BCEF972" w14:textId="77777777" w:rsidR="006E343F" w:rsidRPr="00CF7EC3" w:rsidRDefault="006E343F" w:rsidP="006E343F">
      <w:pPr>
        <w:jc w:val="both"/>
        <w:rPr>
          <w:rFonts w:cstheme="minorHAnsi"/>
        </w:rPr>
      </w:pPr>
      <w:r w:rsidRPr="00CF7EC3">
        <w:rPr>
          <w:rFonts w:cstheme="minorHAnsi"/>
          <w:b/>
        </w:rPr>
        <w:t>Wskaźniki rezultatu</w:t>
      </w:r>
      <w:r w:rsidRPr="00CF7EC3">
        <w:rPr>
          <w:rFonts w:cstheme="minorHAnsi"/>
        </w:rPr>
        <w:t xml:space="preserve"> natomiast mierzą bezpośrednie efekty zrealizowanych zadań, które wystąpią – </w:t>
      </w:r>
      <w:r w:rsidR="009136BF">
        <w:rPr>
          <w:rFonts w:cstheme="minorHAnsi"/>
        </w:rPr>
        <w:br/>
      </w:r>
      <w:r w:rsidRPr="00CF7EC3">
        <w:rPr>
          <w:rFonts w:cstheme="minorHAnsi"/>
        </w:rPr>
        <w:t xml:space="preserve">co do zasady – w okresie do 12 miesięcy po zakończeniu projektu. </w:t>
      </w:r>
    </w:p>
    <w:p w14:paraId="0E444D07" w14:textId="77777777" w:rsidR="006E343F" w:rsidRPr="00CF7EC3" w:rsidRDefault="006E343F" w:rsidP="006E343F">
      <w:pPr>
        <w:jc w:val="both"/>
        <w:rPr>
          <w:rFonts w:cstheme="minorHAnsi"/>
        </w:rPr>
      </w:pPr>
      <w:r w:rsidRPr="00CF7EC3">
        <w:rPr>
          <w:rFonts w:cstheme="minorHAnsi"/>
        </w:rPr>
        <w:t xml:space="preserve">Niezależnie od typu projektu (który determinowany jest dominującym charakterem usług), jeżeli projekt zakłada tworzenie lub rozwój usług typu A2B/A2C, obligatoryjnym wskaźnikiem rezultatu jest </w:t>
      </w:r>
      <w:r w:rsidRPr="00CF7EC3">
        <w:rPr>
          <w:rFonts w:cstheme="minorHAnsi"/>
          <w:b/>
        </w:rPr>
        <w:t>Liczba załatwionych spraw poprzez udostępnioną on-line usługę publiczną</w:t>
      </w:r>
      <w:r w:rsidRPr="00CF7EC3">
        <w:rPr>
          <w:rFonts w:cstheme="minorHAnsi"/>
        </w:rPr>
        <w:t xml:space="preserve"> – wartość tego wskaźnika musi być wyższa od 0.</w:t>
      </w:r>
    </w:p>
    <w:p w14:paraId="6D4BCB60" w14:textId="7C080F01" w:rsidR="006E343F" w:rsidRPr="00CF7EC3" w:rsidRDefault="006E343F" w:rsidP="006E343F">
      <w:pPr>
        <w:jc w:val="both"/>
        <w:rPr>
          <w:rFonts w:cstheme="minorHAnsi"/>
        </w:rPr>
      </w:pPr>
      <w:r w:rsidRPr="00CF7EC3">
        <w:rPr>
          <w:rFonts w:cstheme="minorHAnsi"/>
        </w:rPr>
        <w:t xml:space="preserve">Zgodnie z instrukcją do wypełniania wniosku o dofinansowanie, wskaźnik ten należy traktować, jako liczbę spraw załatwionych poprzez wykorzystanie e-usług publicznych o co najmniej 3 poziomie dojrzałości w ciągu 12 miesięcy od jej udostępnienia. Szacując wartość tego wskaźnika </w:t>
      </w:r>
      <w:r>
        <w:rPr>
          <w:rFonts w:cstheme="minorHAnsi"/>
        </w:rPr>
        <w:t>pamiętaj</w:t>
      </w:r>
      <w:r w:rsidRPr="00CF7EC3">
        <w:rPr>
          <w:rFonts w:cstheme="minorHAnsi"/>
        </w:rPr>
        <w:t xml:space="preserve">, że metoda jego wyliczania musi być spójna z szacowaną liczbą usługobiorców projektu (patrz </w:t>
      </w:r>
      <w:hyperlink w:anchor="_ANALIZA_POPYTU" w:history="1">
        <w:r w:rsidRPr="00CF7EC3">
          <w:rPr>
            <w:rFonts w:cstheme="minorHAnsi"/>
            <w:color w:val="0563C1"/>
            <w:u w:val="single"/>
          </w:rPr>
          <w:t xml:space="preserve">Rozdział </w:t>
        </w:r>
        <w:r w:rsidR="00227E30">
          <w:rPr>
            <w:rFonts w:cstheme="minorHAnsi"/>
            <w:color w:val="0563C1"/>
            <w:u w:val="single"/>
          </w:rPr>
          <w:t>6</w:t>
        </w:r>
      </w:hyperlink>
      <w:r w:rsidRPr="00CF7EC3">
        <w:rPr>
          <w:rFonts w:cstheme="minorHAnsi"/>
        </w:rPr>
        <w:t xml:space="preserve">), ale powinna ona uwzględniać wszystkie załatwiane sprawy, w tym również wielokrotnie realizowane przez tego samego odbiorcę. </w:t>
      </w:r>
    </w:p>
    <w:p w14:paraId="0FC606CF" w14:textId="77777777" w:rsidR="006E343F" w:rsidRPr="00CF7EC3" w:rsidRDefault="006E343F" w:rsidP="006E343F">
      <w:pPr>
        <w:jc w:val="both"/>
        <w:rPr>
          <w:rFonts w:cstheme="minorHAnsi"/>
        </w:rPr>
      </w:pPr>
      <w:r w:rsidRPr="00CF7EC3">
        <w:rPr>
          <w:rFonts w:cstheme="minorHAnsi"/>
        </w:rPr>
        <w:t>Zgodnie z wymogami określonymi dla projektów realizowanych w POPC</w:t>
      </w:r>
      <w:r>
        <w:rPr>
          <w:rFonts w:cstheme="minorHAnsi"/>
        </w:rPr>
        <w:t>,</w:t>
      </w:r>
      <w:r w:rsidRPr="00CF7EC3">
        <w:rPr>
          <w:rFonts w:cstheme="minorHAnsi"/>
        </w:rPr>
        <w:t xml:space="preserve"> samo podanie wartości docelowych dla wybranych wskaźników nie jest wystarczające. Niezbędne jest:</w:t>
      </w:r>
    </w:p>
    <w:p w14:paraId="3AFFDA16" w14:textId="77777777" w:rsidR="006E343F" w:rsidRPr="00CF7EC3" w:rsidRDefault="006E343F" w:rsidP="006E343F">
      <w:pPr>
        <w:numPr>
          <w:ilvl w:val="0"/>
          <w:numId w:val="27"/>
        </w:numPr>
        <w:contextualSpacing/>
        <w:jc w:val="both"/>
        <w:rPr>
          <w:rFonts w:eastAsiaTheme="minorHAnsi" w:cstheme="minorHAnsi"/>
          <w:lang w:eastAsia="en-US"/>
        </w:rPr>
      </w:pPr>
      <w:r w:rsidRPr="00CF7EC3">
        <w:rPr>
          <w:rFonts w:eastAsiaTheme="minorHAnsi" w:cstheme="minorHAnsi"/>
          <w:lang w:eastAsia="en-US"/>
        </w:rPr>
        <w:t>uzasadnienie doboru wskaźników – powinny one wynikać z zakresu i celów projektu,</w:t>
      </w:r>
    </w:p>
    <w:p w14:paraId="045E6240" w14:textId="77777777" w:rsidR="006E343F" w:rsidRPr="00CF7EC3" w:rsidRDefault="006E343F" w:rsidP="006E343F">
      <w:pPr>
        <w:numPr>
          <w:ilvl w:val="0"/>
          <w:numId w:val="27"/>
        </w:numPr>
        <w:contextualSpacing/>
        <w:jc w:val="both"/>
        <w:rPr>
          <w:rFonts w:eastAsiaTheme="minorHAnsi" w:cstheme="minorHAnsi"/>
          <w:lang w:eastAsia="en-US"/>
        </w:rPr>
      </w:pPr>
      <w:r w:rsidRPr="00CF7EC3">
        <w:rPr>
          <w:rFonts w:eastAsiaTheme="minorHAnsi" w:cstheme="minorHAnsi"/>
          <w:lang w:eastAsia="en-US"/>
        </w:rPr>
        <w:t xml:space="preserve">uzasadnienie przyjętej wartości docelowej wszystkich wskaźników, przy czym należy pamiętać </w:t>
      </w:r>
      <w:r w:rsidR="009136BF">
        <w:rPr>
          <w:rFonts w:eastAsiaTheme="minorHAnsi" w:cstheme="minorHAnsi"/>
          <w:lang w:eastAsia="en-US"/>
        </w:rPr>
        <w:br/>
      </w:r>
      <w:r w:rsidRPr="00CF7EC3">
        <w:rPr>
          <w:rFonts w:eastAsiaTheme="minorHAnsi" w:cstheme="minorHAnsi"/>
          <w:lang w:eastAsia="en-US"/>
        </w:rPr>
        <w:t>o konieczności przedstawienia metodyki szacowania wartości docelowych wskaźników,</w:t>
      </w:r>
    </w:p>
    <w:p w14:paraId="33EBE613" w14:textId="77777777" w:rsidR="006E343F" w:rsidRPr="00CF7EC3" w:rsidRDefault="006E343F" w:rsidP="006E343F">
      <w:pPr>
        <w:numPr>
          <w:ilvl w:val="0"/>
          <w:numId w:val="27"/>
        </w:numPr>
        <w:contextualSpacing/>
        <w:jc w:val="both"/>
        <w:rPr>
          <w:rFonts w:eastAsiaTheme="minorHAnsi" w:cstheme="minorHAnsi"/>
          <w:lang w:eastAsia="en-US"/>
        </w:rPr>
      </w:pPr>
      <w:r w:rsidRPr="00CF7EC3">
        <w:rPr>
          <w:rFonts w:eastAsiaTheme="minorHAnsi" w:cstheme="minorHAnsi"/>
          <w:lang w:eastAsia="en-US"/>
        </w:rPr>
        <w:t xml:space="preserve">uwzględnienie opisu czynników, które wzięto pod uwagę przy szacowaniu, </w:t>
      </w:r>
    </w:p>
    <w:p w14:paraId="7BE642E9" w14:textId="77777777" w:rsidR="006E343F" w:rsidRPr="00CF7EC3" w:rsidRDefault="006E343F" w:rsidP="006E343F">
      <w:pPr>
        <w:numPr>
          <w:ilvl w:val="0"/>
          <w:numId w:val="27"/>
        </w:numPr>
        <w:contextualSpacing/>
        <w:jc w:val="both"/>
        <w:rPr>
          <w:rFonts w:eastAsiaTheme="minorHAnsi" w:cstheme="minorHAnsi"/>
          <w:lang w:eastAsia="en-US"/>
        </w:rPr>
      </w:pPr>
      <w:r w:rsidRPr="00CF7EC3">
        <w:rPr>
          <w:rFonts w:eastAsiaTheme="minorHAnsi" w:cstheme="minorHAnsi"/>
          <w:lang w:eastAsia="en-US"/>
        </w:rPr>
        <w:t>opisanie sposobu pomiaru wszystkich wskaźników,</w:t>
      </w:r>
    </w:p>
    <w:p w14:paraId="4BA1E6F2" w14:textId="77777777" w:rsidR="006E343F" w:rsidRPr="00CF7EC3" w:rsidRDefault="006E343F" w:rsidP="006E343F">
      <w:pPr>
        <w:numPr>
          <w:ilvl w:val="0"/>
          <w:numId w:val="27"/>
        </w:numPr>
        <w:contextualSpacing/>
        <w:jc w:val="both"/>
        <w:rPr>
          <w:rFonts w:eastAsiaTheme="minorHAnsi" w:cstheme="minorHAnsi"/>
          <w:lang w:eastAsia="en-US"/>
        </w:rPr>
      </w:pPr>
      <w:r w:rsidRPr="00CF7EC3">
        <w:rPr>
          <w:rFonts w:eastAsiaTheme="minorHAnsi" w:cstheme="minorHAnsi"/>
          <w:lang w:eastAsia="en-US"/>
        </w:rPr>
        <w:t>opisanie mechanizmu bezpośredniego lub pośredniego wpływu projektu na realizację wskaźników rezultatu strategicznego wskazanych na poziomie POPC), tj.:</w:t>
      </w:r>
    </w:p>
    <w:p w14:paraId="1D25A6F6" w14:textId="77777777" w:rsidR="006E343F" w:rsidRPr="00CF7EC3" w:rsidRDefault="006E343F" w:rsidP="006E343F">
      <w:pPr>
        <w:numPr>
          <w:ilvl w:val="1"/>
          <w:numId w:val="27"/>
        </w:numPr>
        <w:contextualSpacing/>
        <w:jc w:val="both"/>
        <w:rPr>
          <w:rFonts w:eastAsiaTheme="minorHAnsi" w:cstheme="minorHAnsi"/>
          <w:lang w:eastAsia="en-US"/>
        </w:rPr>
      </w:pPr>
      <w:r w:rsidRPr="00CF7EC3">
        <w:rPr>
          <w:rFonts w:eastAsiaTheme="minorHAnsi" w:cstheme="minorHAnsi"/>
          <w:lang w:eastAsia="en-US"/>
        </w:rPr>
        <w:t>odsetek osób korzystających z Internetu w kontaktach z administracją publiczną i/lub</w:t>
      </w:r>
    </w:p>
    <w:p w14:paraId="4882E510" w14:textId="77777777" w:rsidR="006E343F" w:rsidRPr="00CF7EC3" w:rsidRDefault="006E343F" w:rsidP="006E343F">
      <w:pPr>
        <w:numPr>
          <w:ilvl w:val="1"/>
          <w:numId w:val="27"/>
        </w:numPr>
        <w:contextualSpacing/>
        <w:jc w:val="both"/>
        <w:rPr>
          <w:rFonts w:eastAsiaTheme="minorHAnsi" w:cstheme="minorHAnsi"/>
          <w:lang w:eastAsia="en-US"/>
        </w:rPr>
      </w:pPr>
      <w:r w:rsidRPr="00CF7EC3">
        <w:rPr>
          <w:rFonts w:eastAsiaTheme="minorHAnsi" w:cstheme="minorHAnsi"/>
          <w:lang w:eastAsia="en-US"/>
        </w:rPr>
        <w:t xml:space="preserve">odsetek przedsiębiorstw korzystających z Internetu w kontaktach z administracją publiczną </w:t>
      </w:r>
      <w:r w:rsidRPr="00CF7EC3">
        <w:rPr>
          <w:rFonts w:eastAsiaTheme="minorHAnsi" w:cstheme="minorHAnsi"/>
          <w:lang w:eastAsia="en-US"/>
        </w:rPr>
        <w:br/>
        <w:t>w celu odsyłania wypełnionych formularzy w formie elektronicznej.</w:t>
      </w:r>
    </w:p>
    <w:p w14:paraId="609A6B68" w14:textId="6505D98E" w:rsidR="006E343F" w:rsidRPr="00CF7EC3" w:rsidRDefault="006E343F" w:rsidP="006E343F">
      <w:pPr>
        <w:jc w:val="both"/>
        <w:rPr>
          <w:rFonts w:cstheme="minorHAnsi"/>
        </w:rPr>
      </w:pPr>
      <w:r w:rsidRPr="00CF7EC3">
        <w:rPr>
          <w:rFonts w:cstheme="minorHAnsi"/>
        </w:rPr>
        <w:t xml:space="preserve">W celu ułatwienia lektury </w:t>
      </w:r>
      <w:r w:rsidR="00AF5FD8">
        <w:rPr>
          <w:rFonts w:cstheme="minorHAnsi"/>
        </w:rPr>
        <w:t>ekspertom oceniającym</w:t>
      </w:r>
      <w:r w:rsidRPr="00CF7EC3">
        <w:rPr>
          <w:rFonts w:cstheme="minorHAnsi"/>
        </w:rPr>
        <w:t>, zamieść wykaz wszystkich wskaźników w tabeli. Dla każdego wskaźnika przedstaw:</w:t>
      </w:r>
    </w:p>
    <w:p w14:paraId="1F175165" w14:textId="77777777" w:rsidR="006E343F" w:rsidRPr="00CF7EC3" w:rsidRDefault="006E343F" w:rsidP="006E343F">
      <w:pPr>
        <w:numPr>
          <w:ilvl w:val="0"/>
          <w:numId w:val="75"/>
        </w:numPr>
        <w:spacing w:after="160" w:line="259" w:lineRule="auto"/>
        <w:contextualSpacing/>
        <w:jc w:val="both"/>
        <w:rPr>
          <w:rFonts w:eastAsiaTheme="minorHAnsi" w:cstheme="minorHAnsi"/>
          <w:lang w:eastAsia="en-US"/>
        </w:rPr>
      </w:pPr>
      <w:r w:rsidRPr="00CF7EC3">
        <w:rPr>
          <w:rFonts w:eastAsiaTheme="minorHAnsi" w:cstheme="minorHAnsi"/>
          <w:lang w:eastAsia="en-US"/>
        </w:rPr>
        <w:t>wartość b</w:t>
      </w:r>
      <w:r w:rsidR="009F7E58">
        <w:rPr>
          <w:rFonts w:eastAsiaTheme="minorHAnsi" w:cstheme="minorHAnsi"/>
          <w:lang w:eastAsia="en-US"/>
        </w:rPr>
        <w:t>a</w:t>
      </w:r>
      <w:r w:rsidRPr="00CF7EC3">
        <w:rPr>
          <w:rFonts w:eastAsiaTheme="minorHAnsi" w:cstheme="minorHAnsi"/>
          <w:lang w:eastAsia="en-US"/>
        </w:rPr>
        <w:t>zową wskaźnika,</w:t>
      </w:r>
    </w:p>
    <w:p w14:paraId="5C9A56A6" w14:textId="77777777" w:rsidR="006E343F" w:rsidRPr="00CF7EC3" w:rsidRDefault="006E343F" w:rsidP="006E343F">
      <w:pPr>
        <w:numPr>
          <w:ilvl w:val="0"/>
          <w:numId w:val="75"/>
        </w:numPr>
        <w:spacing w:after="160" w:line="259" w:lineRule="auto"/>
        <w:contextualSpacing/>
        <w:jc w:val="both"/>
        <w:rPr>
          <w:rFonts w:eastAsiaTheme="minorHAnsi" w:cstheme="minorHAnsi"/>
          <w:lang w:eastAsia="en-US"/>
        </w:rPr>
      </w:pPr>
      <w:r w:rsidRPr="00CF7EC3">
        <w:rPr>
          <w:rFonts w:eastAsiaTheme="minorHAnsi" w:cstheme="minorHAnsi"/>
          <w:lang w:eastAsia="en-US"/>
        </w:rPr>
        <w:t>wartość docelową wskaźnika,</w:t>
      </w:r>
    </w:p>
    <w:p w14:paraId="27FAF8AC" w14:textId="77777777" w:rsidR="006E343F" w:rsidRPr="00CF7EC3" w:rsidRDefault="006E343F" w:rsidP="006E343F">
      <w:pPr>
        <w:numPr>
          <w:ilvl w:val="0"/>
          <w:numId w:val="75"/>
        </w:numPr>
        <w:spacing w:after="160" w:line="259" w:lineRule="auto"/>
        <w:contextualSpacing/>
        <w:jc w:val="both"/>
        <w:rPr>
          <w:rFonts w:eastAsiaTheme="minorHAnsi" w:cstheme="minorHAnsi"/>
          <w:lang w:eastAsia="en-US"/>
        </w:rPr>
      </w:pPr>
      <w:r w:rsidRPr="00CF7EC3">
        <w:rPr>
          <w:rFonts w:eastAsiaTheme="minorHAnsi" w:cstheme="minorHAnsi"/>
          <w:lang w:eastAsia="en-US"/>
        </w:rPr>
        <w:t>sposób pomiaru wskaźnika.</w:t>
      </w:r>
    </w:p>
    <w:p w14:paraId="62229435" w14:textId="77777777" w:rsidR="006E343F" w:rsidRPr="00CF7EC3" w:rsidRDefault="006E343F" w:rsidP="006E343F">
      <w:pPr>
        <w:jc w:val="both"/>
        <w:rPr>
          <w:rFonts w:cstheme="minorHAnsi"/>
          <w:b/>
          <w:color w:val="FF0000"/>
        </w:rPr>
      </w:pPr>
      <w:r w:rsidRPr="00CF7EC3">
        <w:rPr>
          <w:rFonts w:cstheme="minorHAnsi"/>
          <w:b/>
          <w:i/>
          <w:color w:val="FF0000"/>
          <w:u w:val="single"/>
        </w:rPr>
        <w:t>Uwaga:</w:t>
      </w:r>
      <w:r w:rsidRPr="00CF7EC3">
        <w:rPr>
          <w:rFonts w:cstheme="minorHAnsi"/>
          <w:b/>
          <w:color w:val="FF0000"/>
        </w:rPr>
        <w:t xml:space="preserve"> </w:t>
      </w:r>
    </w:p>
    <w:p w14:paraId="639C9828" w14:textId="77777777" w:rsidR="006E343F" w:rsidRPr="003E26BC" w:rsidRDefault="006E343F" w:rsidP="006E343F">
      <w:pPr>
        <w:jc w:val="both"/>
        <w:rPr>
          <w:rFonts w:cstheme="minorHAnsi"/>
          <w:color w:val="FF0000"/>
        </w:rPr>
      </w:pPr>
      <w:r w:rsidRPr="003E26BC">
        <w:rPr>
          <w:rFonts w:cstheme="minorHAnsi"/>
          <w:color w:val="FF0000"/>
        </w:rPr>
        <w:t>Osiągnięcie i utrzymanie zakładanych wartości docelowych wskaźników jest obowiązkiem beneficjenta. Niezrealizowanie wskaźników (lub ich nieutrzymanie) może wiązać się z korektą finansową (obniżeniem dofinasowania), dlatego dołóż wszelkich starań, aby wartości wskaźników były oszacowane realistycznie.</w:t>
      </w:r>
    </w:p>
    <w:p w14:paraId="09862DBF" w14:textId="77777777" w:rsidR="006E343F" w:rsidRPr="00CF7EC3" w:rsidRDefault="006E343F" w:rsidP="006E343F">
      <w:pPr>
        <w:jc w:val="both"/>
        <w:rPr>
          <w:rFonts w:cstheme="minorHAnsi"/>
          <w:color w:val="00B050"/>
        </w:rPr>
      </w:pPr>
      <w:r w:rsidRPr="00CF7EC3">
        <w:rPr>
          <w:rFonts w:cstheme="minorHAnsi"/>
          <w:color w:val="00B050"/>
        </w:rPr>
        <w:t xml:space="preserve">Opis wskaźników ma wpływ na ocenę </w:t>
      </w:r>
      <w:r w:rsidRPr="00CF7EC3">
        <w:rPr>
          <w:rFonts w:cstheme="minorHAnsi"/>
          <w:b/>
          <w:color w:val="00B050"/>
        </w:rPr>
        <w:t>kryterium merytorycznego I stopnia nr 1: Zgodność zakresu projektu z jego celem i celem programu POPC</w:t>
      </w:r>
      <w:r w:rsidR="00C127C5">
        <w:rPr>
          <w:rFonts w:cstheme="minorHAnsi"/>
          <w:b/>
          <w:color w:val="00B050"/>
        </w:rPr>
        <w:t xml:space="preserve">, </w:t>
      </w:r>
      <w:r w:rsidR="00C127C5" w:rsidRPr="00C127C5">
        <w:rPr>
          <w:rFonts w:cstheme="minorHAnsi"/>
          <w:color w:val="00B050"/>
        </w:rPr>
        <w:t>gdzie weryfikowane jest</w:t>
      </w:r>
      <w:r w:rsidR="00BE6DB3">
        <w:rPr>
          <w:rFonts w:cstheme="minorHAnsi"/>
          <w:b/>
          <w:color w:val="00B050"/>
        </w:rPr>
        <w:t xml:space="preserve"> </w:t>
      </w:r>
      <w:r w:rsidR="00BE6DB3" w:rsidRPr="00BE6DB3">
        <w:rPr>
          <w:rFonts w:cstheme="minorHAnsi"/>
          <w:color w:val="00B050"/>
        </w:rPr>
        <w:t>czy</w:t>
      </w:r>
      <w:r w:rsidRPr="00BE6DB3">
        <w:rPr>
          <w:rFonts w:cstheme="minorHAnsi"/>
          <w:color w:val="00B050"/>
        </w:rPr>
        <w:t>:</w:t>
      </w:r>
    </w:p>
    <w:p w14:paraId="7B95AB7C" w14:textId="3252A8DB" w:rsidR="006E343F" w:rsidRPr="00CF7EC3" w:rsidRDefault="008277F5" w:rsidP="006E343F">
      <w:pPr>
        <w:numPr>
          <w:ilvl w:val="0"/>
          <w:numId w:val="28"/>
        </w:numPr>
        <w:contextualSpacing/>
        <w:jc w:val="both"/>
        <w:rPr>
          <w:rFonts w:eastAsiaTheme="minorHAnsi" w:cstheme="minorHAnsi"/>
          <w:color w:val="00B050"/>
          <w:lang w:eastAsia="en-US"/>
        </w:rPr>
      </w:pPr>
      <w:r>
        <w:rPr>
          <w:rFonts w:eastAsiaTheme="minorHAnsi" w:cstheme="minorHAnsi"/>
          <w:color w:val="00B050"/>
          <w:lang w:eastAsia="en-US"/>
        </w:rPr>
        <w:t>Pkt</w:t>
      </w:r>
      <w:r w:rsidR="00BE6DB3">
        <w:rPr>
          <w:rFonts w:eastAsiaTheme="minorHAnsi" w:cstheme="minorHAnsi"/>
          <w:color w:val="00B050"/>
          <w:lang w:eastAsia="en-US"/>
        </w:rPr>
        <w:t xml:space="preserve"> e) </w:t>
      </w:r>
      <w:r w:rsidR="006E343F" w:rsidRPr="00CF7EC3">
        <w:rPr>
          <w:rFonts w:eastAsiaTheme="minorHAnsi" w:cstheme="minorHAnsi"/>
          <w:color w:val="00B050"/>
          <w:lang w:eastAsia="en-US"/>
        </w:rPr>
        <w:t>projekt ma wpływ na realizację wskaźników rezultatu strategiczn</w:t>
      </w:r>
      <w:r w:rsidR="00BE6DB3">
        <w:rPr>
          <w:rFonts w:eastAsiaTheme="minorHAnsi" w:cstheme="minorHAnsi"/>
          <w:color w:val="00B050"/>
          <w:lang w:eastAsia="en-US"/>
        </w:rPr>
        <w:t>ego wskazanych na poziomie POPC,</w:t>
      </w:r>
    </w:p>
    <w:p w14:paraId="37E0AF9B" w14:textId="1EF2908B" w:rsidR="006E343F" w:rsidRPr="00CF7EC3" w:rsidRDefault="008277F5" w:rsidP="006E343F">
      <w:pPr>
        <w:numPr>
          <w:ilvl w:val="0"/>
          <w:numId w:val="28"/>
        </w:numPr>
        <w:contextualSpacing/>
        <w:jc w:val="both"/>
        <w:rPr>
          <w:rFonts w:eastAsiaTheme="minorHAnsi" w:cstheme="minorHAnsi"/>
          <w:color w:val="00B050"/>
          <w:lang w:eastAsia="en-US"/>
        </w:rPr>
      </w:pPr>
      <w:r>
        <w:rPr>
          <w:rFonts w:eastAsiaTheme="minorHAnsi" w:cstheme="minorHAnsi"/>
          <w:color w:val="00B050"/>
          <w:lang w:eastAsia="en-US"/>
        </w:rPr>
        <w:t>Pkt</w:t>
      </w:r>
      <w:r w:rsidR="00BE6DB3">
        <w:rPr>
          <w:rFonts w:eastAsiaTheme="minorHAnsi" w:cstheme="minorHAnsi"/>
          <w:color w:val="00B050"/>
          <w:lang w:eastAsia="en-US"/>
        </w:rPr>
        <w:t xml:space="preserve"> f) </w:t>
      </w:r>
      <w:r w:rsidR="006E343F" w:rsidRPr="00CF7EC3">
        <w:rPr>
          <w:rFonts w:eastAsiaTheme="minorHAnsi" w:cstheme="minorHAnsi"/>
          <w:color w:val="00B050"/>
          <w:lang w:eastAsia="en-US"/>
        </w:rPr>
        <w:t>projekt realizuje obligatoryjne wskaźniki produktu i obligatoryjny wsk</w:t>
      </w:r>
      <w:r w:rsidR="00BE6DB3">
        <w:rPr>
          <w:rFonts w:eastAsiaTheme="minorHAnsi" w:cstheme="minorHAnsi"/>
          <w:color w:val="00B050"/>
          <w:lang w:eastAsia="en-US"/>
        </w:rPr>
        <w:t>aźnik rezultatu bezpośredniego,</w:t>
      </w:r>
    </w:p>
    <w:p w14:paraId="41BD9504" w14:textId="46350331" w:rsidR="006E343F" w:rsidRPr="00CF7EC3" w:rsidRDefault="008277F5" w:rsidP="006E343F">
      <w:pPr>
        <w:numPr>
          <w:ilvl w:val="0"/>
          <w:numId w:val="28"/>
        </w:numPr>
        <w:contextualSpacing/>
        <w:jc w:val="both"/>
        <w:rPr>
          <w:rFonts w:eastAsiaTheme="minorHAnsi" w:cstheme="minorHAnsi"/>
          <w:color w:val="00B050"/>
          <w:lang w:eastAsia="en-US"/>
        </w:rPr>
      </w:pPr>
      <w:r>
        <w:rPr>
          <w:rFonts w:eastAsiaTheme="minorHAnsi" w:cstheme="minorHAnsi"/>
          <w:color w:val="00B050"/>
          <w:lang w:eastAsia="en-US"/>
        </w:rPr>
        <w:t>Pkt</w:t>
      </w:r>
      <w:r w:rsidR="00BE6DB3">
        <w:rPr>
          <w:rFonts w:eastAsiaTheme="minorHAnsi" w:cstheme="minorHAnsi"/>
          <w:color w:val="00B050"/>
          <w:lang w:eastAsia="en-US"/>
        </w:rPr>
        <w:t xml:space="preserve"> g) </w:t>
      </w:r>
      <w:r w:rsidR="006E343F" w:rsidRPr="00CF7EC3">
        <w:rPr>
          <w:rFonts w:eastAsiaTheme="minorHAnsi" w:cstheme="minorHAnsi"/>
          <w:color w:val="00B050"/>
          <w:lang w:eastAsia="en-US"/>
        </w:rPr>
        <w:t xml:space="preserve">wnioskodawca wybrał wskaźniki produktu odpowiednie do celu, uzasadnił ich dobór oraz </w:t>
      </w:r>
      <w:r w:rsidR="009136BF">
        <w:rPr>
          <w:rFonts w:eastAsiaTheme="minorHAnsi" w:cstheme="minorHAnsi"/>
          <w:color w:val="00B050"/>
          <w:lang w:eastAsia="en-US"/>
        </w:rPr>
        <w:br/>
      </w:r>
      <w:r w:rsidR="00BE6DB3">
        <w:rPr>
          <w:rFonts w:eastAsiaTheme="minorHAnsi" w:cstheme="minorHAnsi"/>
          <w:color w:val="00B050"/>
          <w:lang w:eastAsia="en-US"/>
        </w:rPr>
        <w:t>ich wartości docelowe,</w:t>
      </w:r>
    </w:p>
    <w:p w14:paraId="210A8DC7" w14:textId="6FCE564D" w:rsidR="006E343F" w:rsidRPr="002E54DD" w:rsidRDefault="008277F5" w:rsidP="006E343F">
      <w:pPr>
        <w:numPr>
          <w:ilvl w:val="0"/>
          <w:numId w:val="28"/>
        </w:numPr>
        <w:contextualSpacing/>
        <w:jc w:val="both"/>
        <w:rPr>
          <w:color w:val="00B050"/>
        </w:rPr>
      </w:pPr>
      <w:r>
        <w:rPr>
          <w:rFonts w:eastAsiaTheme="minorHAnsi" w:cstheme="minorHAnsi"/>
          <w:color w:val="00B050"/>
          <w:lang w:eastAsia="en-US"/>
        </w:rPr>
        <w:t>Pkt</w:t>
      </w:r>
      <w:r w:rsidR="00BE6DB3">
        <w:rPr>
          <w:rFonts w:eastAsiaTheme="minorHAnsi" w:cstheme="minorHAnsi"/>
          <w:color w:val="00B050"/>
          <w:lang w:eastAsia="en-US"/>
        </w:rPr>
        <w:t xml:space="preserve"> h) </w:t>
      </w:r>
      <w:r w:rsidR="006E343F" w:rsidRPr="00CF7EC3">
        <w:rPr>
          <w:rFonts w:eastAsiaTheme="minorHAnsi" w:cstheme="minorHAnsi"/>
          <w:color w:val="00B050"/>
          <w:lang w:eastAsia="en-US"/>
        </w:rPr>
        <w:t>wnioskodawca ws</w:t>
      </w:r>
      <w:r w:rsidR="00BE6DB3">
        <w:rPr>
          <w:rFonts w:eastAsiaTheme="minorHAnsi" w:cstheme="minorHAnsi"/>
          <w:color w:val="00B050"/>
          <w:lang w:eastAsia="en-US"/>
        </w:rPr>
        <w:t>kazał sposób pomiaru wskaźników.</w:t>
      </w:r>
    </w:p>
    <w:p w14:paraId="2CEDBE2C" w14:textId="77777777" w:rsidR="004B7131" w:rsidRPr="002E54DD" w:rsidRDefault="004B7131" w:rsidP="004B7131">
      <w:pPr>
        <w:jc w:val="both"/>
        <w:rPr>
          <w:color w:val="00B050"/>
        </w:rPr>
      </w:pPr>
      <w:r w:rsidRPr="002E54DD">
        <w:rPr>
          <w:rFonts w:eastAsiaTheme="minorHAnsi" w:cstheme="minorHAnsi"/>
          <w:color w:val="00B050"/>
          <w:lang w:eastAsia="en-US"/>
        </w:rPr>
        <w:t>Ponadto, cele i wskaźniki mają zasadnicze znaczenie dla oceny projektu jako całości, w tym także na etapie oceny merytorycznej II stopnia.</w:t>
      </w:r>
    </w:p>
    <w:p w14:paraId="37A55E46"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78" w:name="_ANALIZA_WARIANTÓW"/>
      <w:bookmarkStart w:id="79" w:name="_Toc515611160"/>
      <w:bookmarkEnd w:id="78"/>
      <w:r w:rsidRPr="00CF7EC3">
        <w:t>ANALIZA WARIANTÓW</w:t>
      </w:r>
      <w:bookmarkEnd w:id="73"/>
      <w:bookmarkEnd w:id="79"/>
    </w:p>
    <w:p w14:paraId="5E1E776C"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80" w:name="_Toc515611161"/>
      <w:r w:rsidRPr="00CF7EC3">
        <w:t>Metoda analizy wariantów</w:t>
      </w:r>
      <w:bookmarkEnd w:id="80"/>
    </w:p>
    <w:p w14:paraId="01429883" w14:textId="41F42AAD" w:rsidR="00375438" w:rsidRPr="00CF7EC3" w:rsidRDefault="00375438" w:rsidP="00375438">
      <w:pPr>
        <w:jc w:val="both"/>
        <w:rPr>
          <w:rFonts w:cstheme="minorHAnsi"/>
          <w:szCs w:val="24"/>
        </w:rPr>
      </w:pPr>
      <w:r w:rsidRPr="00CF7EC3">
        <w:rPr>
          <w:rFonts w:cstheme="minorHAnsi"/>
          <w:szCs w:val="24"/>
        </w:rPr>
        <w:t xml:space="preserve">Analiza </w:t>
      </w:r>
      <w:r>
        <w:rPr>
          <w:rFonts w:cstheme="minorHAnsi"/>
          <w:szCs w:val="24"/>
        </w:rPr>
        <w:t>wariantów</w:t>
      </w:r>
      <w:r w:rsidRPr="00CF7EC3">
        <w:rPr>
          <w:rFonts w:cstheme="minorHAnsi"/>
          <w:szCs w:val="24"/>
        </w:rPr>
        <w:t xml:space="preserve"> polega na dokonaniu porównania i oceny możliwych do zastosowania rozwiązań inwestycyjnych</w:t>
      </w:r>
      <w:r>
        <w:rPr>
          <w:rFonts w:cstheme="minorHAnsi"/>
          <w:szCs w:val="24"/>
        </w:rPr>
        <w:t xml:space="preserve">, dotyczących rozwiązania danego </w:t>
      </w:r>
      <w:r w:rsidR="00C16AB0">
        <w:rPr>
          <w:rFonts w:cstheme="minorHAnsi"/>
          <w:szCs w:val="24"/>
        </w:rPr>
        <w:t>problemu</w:t>
      </w:r>
      <w:r>
        <w:rPr>
          <w:rFonts w:cstheme="minorHAnsi"/>
          <w:szCs w:val="24"/>
        </w:rPr>
        <w:t>.</w:t>
      </w:r>
      <w:r w:rsidRPr="00CF7EC3">
        <w:rPr>
          <w:rFonts w:cstheme="minorHAnsi"/>
          <w:szCs w:val="24"/>
        </w:rPr>
        <w:t xml:space="preserve"> Powinna ona potwierdzić, że wybrany wariant realizacji projektu reprezentuje najlepsze spośród możliwych alternatywnych rozwiązań. </w:t>
      </w:r>
    </w:p>
    <w:p w14:paraId="74479593" w14:textId="77777777" w:rsidR="006E343F" w:rsidRPr="00CF7EC3" w:rsidRDefault="006E343F" w:rsidP="006E343F">
      <w:pPr>
        <w:jc w:val="both"/>
      </w:pPr>
      <w:r w:rsidRPr="00CF7EC3">
        <w:t xml:space="preserve">W tym podrozdziale </w:t>
      </w:r>
      <w:r>
        <w:t>przedstaw</w:t>
      </w:r>
      <w:r w:rsidRPr="00CF7EC3">
        <w:t>:</w:t>
      </w:r>
    </w:p>
    <w:p w14:paraId="79422621" w14:textId="77777777" w:rsidR="006E343F" w:rsidRPr="00CF7EC3" w:rsidRDefault="006E343F" w:rsidP="006E343F">
      <w:pPr>
        <w:pStyle w:val="Akapitzlist"/>
        <w:numPr>
          <w:ilvl w:val="0"/>
          <w:numId w:val="22"/>
        </w:numPr>
        <w:jc w:val="both"/>
      </w:pPr>
      <w:r w:rsidRPr="00CF7EC3">
        <w:t>metodę analizy wariantów wykorzystaną w celu wybrania najkorzystniejszego rozwiązania,</w:t>
      </w:r>
    </w:p>
    <w:p w14:paraId="79BDB865" w14:textId="77777777" w:rsidR="006E343F" w:rsidRPr="00CF7EC3" w:rsidRDefault="006E343F" w:rsidP="006E343F">
      <w:pPr>
        <w:pStyle w:val="Akapitzlist"/>
        <w:numPr>
          <w:ilvl w:val="0"/>
          <w:numId w:val="22"/>
        </w:numPr>
        <w:jc w:val="both"/>
      </w:pPr>
      <w:r w:rsidRPr="00CF7EC3">
        <w:t>uzasadnienie dla wybranej metody analizy wariantów.</w:t>
      </w:r>
    </w:p>
    <w:p w14:paraId="7E57F6FE" w14:textId="77777777" w:rsidR="006E343F" w:rsidRPr="00CF7EC3" w:rsidRDefault="006E343F" w:rsidP="006E343F">
      <w:pPr>
        <w:jc w:val="both"/>
      </w:pPr>
      <w:r w:rsidRPr="00CF7EC3">
        <w:t>Kryteria wyboru projektów w ramach działania 2.1 POPC pozwalają na jakościowy opis (analizę wielokryterialną), którego logika tego opisu powinna być zgodna z logiką ilościowych metod analizy wariantów (opartych na wyliczaniu wskaźnika koszty-korzyści B/C lub dynamicznego koszt jednostkowego (DGC)).</w:t>
      </w:r>
    </w:p>
    <w:p w14:paraId="0FAB7BAB" w14:textId="77777777" w:rsidR="006E343F" w:rsidRPr="00CF7EC3" w:rsidRDefault="006E343F" w:rsidP="006E343F">
      <w:pPr>
        <w:jc w:val="both"/>
        <w:rPr>
          <w:b/>
          <w:i/>
          <w:color w:val="FF0000"/>
          <w:u w:val="single"/>
        </w:rPr>
      </w:pPr>
      <w:r w:rsidRPr="00CF7EC3">
        <w:rPr>
          <w:b/>
          <w:i/>
          <w:color w:val="FF0000"/>
          <w:u w:val="single"/>
        </w:rPr>
        <w:t>Uwaga:</w:t>
      </w:r>
    </w:p>
    <w:p w14:paraId="5370094A" w14:textId="1BB6F558" w:rsidR="006E343F" w:rsidRPr="00CF7EC3" w:rsidRDefault="006E343F" w:rsidP="006E343F">
      <w:pPr>
        <w:jc w:val="both"/>
      </w:pPr>
      <w:r w:rsidRPr="00CF7EC3">
        <w:rPr>
          <w:color w:val="FF0000"/>
        </w:rPr>
        <w:t xml:space="preserve">Pełna analiza wariantów (pełna z wyliczeniami wskaźników) oraz z pełna analiza kosztów i korzyści (czyli </w:t>
      </w:r>
      <w:r w:rsidR="009136BF">
        <w:rPr>
          <w:color w:val="FF0000"/>
        </w:rPr>
        <w:br/>
      </w:r>
      <w:r w:rsidRPr="00CF7EC3">
        <w:rPr>
          <w:color w:val="FF0000"/>
        </w:rPr>
        <w:t xml:space="preserve">m.in. z policzonym B/C) jest zgodnie z Wytycznymi </w:t>
      </w:r>
      <w:r w:rsidRPr="00CF7EC3">
        <w:rPr>
          <w:i/>
          <w:color w:val="FF0000"/>
        </w:rPr>
        <w:t>w zakresie zagadnień związanych z przygotowaniem projektów inwestycyjnych, w tym projektów generujących dochód i projektów hybrydowych na lata 2014-2020</w:t>
      </w:r>
      <w:r w:rsidRPr="00CF7EC3">
        <w:rPr>
          <w:color w:val="FF0000"/>
        </w:rPr>
        <w:t xml:space="preserve"> wymagana w projektach dużych (powyżej 50 mln euro).</w:t>
      </w:r>
    </w:p>
    <w:p w14:paraId="0C214190" w14:textId="77777777" w:rsidR="009136BF" w:rsidRPr="00CF7EC3" w:rsidRDefault="009136BF" w:rsidP="009136BF">
      <w:pPr>
        <w:pStyle w:val="Nagwek2"/>
        <w:keepNext w:val="0"/>
        <w:keepLines w:val="0"/>
        <w:widowControl w:val="0"/>
        <w:numPr>
          <w:ilvl w:val="1"/>
          <w:numId w:val="2"/>
        </w:numPr>
        <w:spacing w:before="240" w:after="60" w:line="300" w:lineRule="atLeast"/>
        <w:jc w:val="both"/>
      </w:pPr>
      <w:bookmarkStart w:id="81" w:name="_Toc515611162"/>
      <w:r w:rsidRPr="00CF7EC3">
        <w:t>Analiza rozwiązań referencyjnych</w:t>
      </w:r>
      <w:bookmarkEnd w:id="81"/>
    </w:p>
    <w:p w14:paraId="72DCF771" w14:textId="77777777" w:rsidR="009136BF" w:rsidRPr="00CF7EC3" w:rsidRDefault="009136BF" w:rsidP="009136BF">
      <w:pPr>
        <w:jc w:val="both"/>
        <w:rPr>
          <w:rFonts w:cstheme="minorHAnsi"/>
        </w:rPr>
      </w:pPr>
      <w:r w:rsidRPr="00CF7EC3">
        <w:rPr>
          <w:rFonts w:cstheme="minorHAnsi"/>
        </w:rPr>
        <w:t xml:space="preserve">W tej sekcji </w:t>
      </w:r>
      <w:r>
        <w:rPr>
          <w:rFonts w:cstheme="minorHAnsi"/>
        </w:rPr>
        <w:t>przedstaw</w:t>
      </w:r>
      <w:r w:rsidRPr="00CF7EC3">
        <w:rPr>
          <w:rFonts w:cstheme="minorHAnsi"/>
        </w:rPr>
        <w:t>:</w:t>
      </w:r>
    </w:p>
    <w:p w14:paraId="220DAADB" w14:textId="77777777" w:rsidR="009136BF" w:rsidRPr="00CF7EC3" w:rsidRDefault="009136BF" w:rsidP="009136BF">
      <w:pPr>
        <w:pStyle w:val="Akapitzlist"/>
        <w:numPr>
          <w:ilvl w:val="0"/>
          <w:numId w:val="19"/>
        </w:numPr>
        <w:jc w:val="both"/>
        <w:rPr>
          <w:rFonts w:cstheme="minorHAnsi"/>
        </w:rPr>
      </w:pPr>
      <w:r w:rsidRPr="00CF7EC3">
        <w:rPr>
          <w:rFonts w:cstheme="minorHAnsi"/>
        </w:rPr>
        <w:t>istniejące rozwiązania dla projektowanego produktu (w Polsce i za granicą),</w:t>
      </w:r>
    </w:p>
    <w:p w14:paraId="01605054" w14:textId="77777777" w:rsidR="009136BF" w:rsidRPr="00CF7EC3" w:rsidRDefault="009136BF" w:rsidP="009136BF">
      <w:pPr>
        <w:pStyle w:val="Akapitzlist"/>
        <w:numPr>
          <w:ilvl w:val="0"/>
          <w:numId w:val="19"/>
        </w:numPr>
        <w:jc w:val="both"/>
        <w:rPr>
          <w:rFonts w:cstheme="minorHAnsi"/>
        </w:rPr>
      </w:pPr>
      <w:r w:rsidRPr="00CF7EC3">
        <w:rPr>
          <w:rFonts w:cstheme="minorHAnsi"/>
        </w:rPr>
        <w:t>słabe i mocne strony każdego z nich oraz elementy, które będą inspiracją w tworzeniu docelowego produktu,</w:t>
      </w:r>
    </w:p>
    <w:p w14:paraId="66F665E7" w14:textId="77777777" w:rsidR="009136BF" w:rsidRPr="00CF7EC3" w:rsidRDefault="009136BF" w:rsidP="009136BF">
      <w:pPr>
        <w:pStyle w:val="Akapitzlist"/>
        <w:numPr>
          <w:ilvl w:val="0"/>
          <w:numId w:val="19"/>
        </w:numPr>
        <w:jc w:val="both"/>
        <w:rPr>
          <w:rFonts w:cstheme="minorHAnsi"/>
        </w:rPr>
      </w:pPr>
      <w:r w:rsidRPr="00CF7EC3">
        <w:rPr>
          <w:rFonts w:cstheme="minorHAnsi"/>
        </w:rPr>
        <w:t>wnioski wynikające z analizy (możliwość implementowania istniejącego rozwiązania w całości, częściowo lub brak takiej możliwości).</w:t>
      </w:r>
    </w:p>
    <w:p w14:paraId="15B04263"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82" w:name="_Toc515611163"/>
      <w:r w:rsidRPr="00CF7EC3">
        <w:t>Opis wariantów rozwiązania</w:t>
      </w:r>
      <w:bookmarkEnd w:id="82"/>
    </w:p>
    <w:p w14:paraId="71C30A03" w14:textId="7D4ECDA5" w:rsidR="006E343F" w:rsidRPr="00CF7EC3" w:rsidRDefault="006E343F" w:rsidP="006E343F">
      <w:pPr>
        <w:jc w:val="both"/>
        <w:rPr>
          <w:rFonts w:cstheme="minorHAnsi"/>
          <w:szCs w:val="24"/>
        </w:rPr>
      </w:pPr>
      <w:r w:rsidRPr="00CF7EC3">
        <w:rPr>
          <w:rFonts w:cstheme="minorHAnsi"/>
        </w:rPr>
        <w:t xml:space="preserve">W tej sekcji </w:t>
      </w:r>
      <w:r>
        <w:rPr>
          <w:rFonts w:cstheme="minorHAnsi"/>
        </w:rPr>
        <w:t>wskaż</w:t>
      </w:r>
      <w:r w:rsidRPr="00CF7EC3">
        <w:rPr>
          <w:rFonts w:cstheme="minorHAnsi"/>
        </w:rPr>
        <w:t xml:space="preserve"> liczbę wariantów rozwiązań zdiagnozowanych potrzeb (problemów), które zostały przeanalizowane. Analiza wariantów rozwiązania powinna korespondować z analizą techniczną opisaną </w:t>
      </w:r>
      <w:r w:rsidR="009136BF">
        <w:rPr>
          <w:rFonts w:cstheme="minorHAnsi"/>
        </w:rPr>
        <w:br/>
      </w:r>
      <w:r w:rsidRPr="00CF7EC3">
        <w:rPr>
          <w:rFonts w:cstheme="minorHAnsi"/>
        </w:rPr>
        <w:t xml:space="preserve">w </w:t>
      </w:r>
      <w:hyperlink w:anchor="_ANALIZA_TECHNICZNA_1" w:history="1">
        <w:r w:rsidRPr="00CF7EC3">
          <w:rPr>
            <w:rStyle w:val="Hipercze"/>
            <w:rFonts w:cstheme="minorHAnsi"/>
          </w:rPr>
          <w:t xml:space="preserve">Rozdziale </w:t>
        </w:r>
        <w:r w:rsidR="00227E30">
          <w:rPr>
            <w:rStyle w:val="Hipercze"/>
            <w:rFonts w:cstheme="minorHAnsi"/>
          </w:rPr>
          <w:t>15</w:t>
        </w:r>
      </w:hyperlink>
      <w:r w:rsidRPr="00CF7EC3">
        <w:rPr>
          <w:rFonts w:cstheme="minorHAnsi"/>
        </w:rPr>
        <w:t>.</w:t>
      </w:r>
    </w:p>
    <w:p w14:paraId="62640601" w14:textId="77777777" w:rsidR="006E343F" w:rsidRPr="00CF7EC3" w:rsidRDefault="006E343F" w:rsidP="006E343F">
      <w:pPr>
        <w:jc w:val="both"/>
        <w:rPr>
          <w:rFonts w:cstheme="minorHAnsi"/>
        </w:rPr>
      </w:pPr>
      <w:r w:rsidRPr="00CF7EC3">
        <w:rPr>
          <w:rFonts w:cstheme="minorHAnsi"/>
        </w:rPr>
        <w:t>Pamiętaj, aby opisywane warianty:</w:t>
      </w:r>
    </w:p>
    <w:p w14:paraId="32474A60" w14:textId="77777777" w:rsidR="006E343F" w:rsidRPr="00CF7EC3" w:rsidRDefault="006E343F" w:rsidP="006E343F">
      <w:pPr>
        <w:pStyle w:val="Akapitzlist"/>
        <w:numPr>
          <w:ilvl w:val="0"/>
          <w:numId w:val="21"/>
        </w:numPr>
        <w:jc w:val="both"/>
        <w:rPr>
          <w:rFonts w:cstheme="minorHAnsi"/>
        </w:rPr>
      </w:pPr>
      <w:r w:rsidRPr="00CF7EC3">
        <w:rPr>
          <w:rFonts w:cstheme="minorHAnsi"/>
        </w:rPr>
        <w:t>przedstawiały różne sposoby zaspokojenia wcześniej zdiagnozowanych potrzeb lub możliwych sposobów usunięcia czy złagodzenia prawdopodobnych przyczyn problemu,</w:t>
      </w:r>
    </w:p>
    <w:p w14:paraId="73FD21EF" w14:textId="77777777" w:rsidR="006E343F" w:rsidRPr="00CF7EC3" w:rsidRDefault="006E343F" w:rsidP="006E343F">
      <w:pPr>
        <w:pStyle w:val="Akapitzlist"/>
        <w:numPr>
          <w:ilvl w:val="0"/>
          <w:numId w:val="21"/>
        </w:numPr>
        <w:jc w:val="both"/>
        <w:rPr>
          <w:rFonts w:cstheme="minorHAnsi"/>
        </w:rPr>
      </w:pPr>
      <w:r w:rsidRPr="00CF7EC3">
        <w:rPr>
          <w:rFonts w:cstheme="minorHAnsi"/>
        </w:rPr>
        <w:t>obejmowały minimum 3 opcje, z których 2 powinny mieć charakter inwestycyjny, a jeden bezinwestycyjny,</w:t>
      </w:r>
    </w:p>
    <w:p w14:paraId="510BBE97" w14:textId="77777777" w:rsidR="006E343F" w:rsidRPr="00CF7EC3" w:rsidRDefault="006E343F" w:rsidP="006E343F">
      <w:pPr>
        <w:pStyle w:val="Akapitzlist"/>
        <w:numPr>
          <w:ilvl w:val="0"/>
          <w:numId w:val="21"/>
        </w:numPr>
        <w:jc w:val="both"/>
        <w:rPr>
          <w:rFonts w:cstheme="minorHAnsi"/>
          <w:szCs w:val="24"/>
        </w:rPr>
      </w:pPr>
      <w:r w:rsidRPr="00CF7EC3">
        <w:rPr>
          <w:rFonts w:cstheme="minorHAnsi"/>
          <w:szCs w:val="24"/>
        </w:rPr>
        <w:t>powinny być ze sobą porównywalne (odnosić się do tej samej miary) w oparciu o szereg kryteriów, odnoszących się do różnego rodzaju aspektów: technicznych, ekonomicznych, prawno-organizacyjnych, operacyjnych i innych</w:t>
      </w:r>
      <w:r w:rsidR="009136BF">
        <w:rPr>
          <w:rFonts w:cstheme="minorHAnsi"/>
          <w:szCs w:val="24"/>
        </w:rPr>
        <w:t>,</w:t>
      </w:r>
      <w:r w:rsidRPr="00CF7EC3">
        <w:rPr>
          <w:rFonts w:cstheme="minorHAnsi"/>
          <w:szCs w:val="24"/>
        </w:rPr>
        <w:t xml:space="preserve"> np.  środowiskowych),</w:t>
      </w:r>
    </w:p>
    <w:p w14:paraId="4A9B8EEE" w14:textId="77777777" w:rsidR="006E343F" w:rsidRPr="00CF7EC3" w:rsidRDefault="006E343F" w:rsidP="006E343F">
      <w:pPr>
        <w:pStyle w:val="Akapitzlist"/>
        <w:numPr>
          <w:ilvl w:val="0"/>
          <w:numId w:val="21"/>
        </w:numPr>
        <w:jc w:val="both"/>
        <w:rPr>
          <w:rFonts w:cstheme="minorHAnsi"/>
          <w:szCs w:val="24"/>
        </w:rPr>
      </w:pPr>
      <w:r w:rsidRPr="00CF7EC3">
        <w:rPr>
          <w:rFonts w:cstheme="minorHAnsi"/>
          <w:szCs w:val="24"/>
        </w:rPr>
        <w:t xml:space="preserve">dokonując porównania </w:t>
      </w:r>
      <w:r>
        <w:rPr>
          <w:rFonts w:cstheme="minorHAnsi"/>
          <w:szCs w:val="24"/>
        </w:rPr>
        <w:t>wskaż</w:t>
      </w:r>
      <w:r w:rsidRPr="00CF7EC3">
        <w:rPr>
          <w:rFonts w:cstheme="minorHAnsi"/>
          <w:szCs w:val="24"/>
        </w:rPr>
        <w:t xml:space="preserve"> takie kryteria, które mają istotny wpływ na realizację danego wariantu. Przy doborze kryteriów zwróć szczególną uwagę na zależności, jakie wynikają z przyjętego wariantu, </w:t>
      </w:r>
      <w:r w:rsidR="009136BF">
        <w:rPr>
          <w:rFonts w:cstheme="minorHAnsi"/>
          <w:szCs w:val="24"/>
        </w:rPr>
        <w:br/>
      </w:r>
      <w:r w:rsidRPr="00CF7EC3">
        <w:rPr>
          <w:rFonts w:cstheme="minorHAnsi"/>
          <w:szCs w:val="24"/>
        </w:rPr>
        <w:t>np. jeżeli dane zadanie w jednym z wariantów zamierzasz zrealizować w modelu usługowym w drugim wariancie to samo zadanie będzie realizowan</w:t>
      </w:r>
      <w:r w:rsidR="003F7766">
        <w:rPr>
          <w:rFonts w:cstheme="minorHAnsi"/>
          <w:szCs w:val="24"/>
        </w:rPr>
        <w:t>e</w:t>
      </w:r>
      <w:r w:rsidRPr="00CF7EC3">
        <w:rPr>
          <w:rFonts w:cstheme="minorHAnsi"/>
          <w:szCs w:val="24"/>
        </w:rPr>
        <w:t xml:space="preserve"> w oparciu o zasoby własne, wówczas uwzględnij, </w:t>
      </w:r>
      <w:r w:rsidR="003F7766">
        <w:rPr>
          <w:rFonts w:cstheme="minorHAnsi"/>
          <w:szCs w:val="24"/>
        </w:rPr>
        <w:br/>
      </w:r>
      <w:r w:rsidRPr="00CF7EC3">
        <w:rPr>
          <w:rFonts w:cstheme="minorHAnsi"/>
          <w:szCs w:val="24"/>
        </w:rPr>
        <w:t xml:space="preserve">np. koszty utrzymania własnego zespołu, koszty szkoleń tego zespołu, zakup niezbędnej infrastruktury </w:t>
      </w:r>
      <w:r w:rsidR="003F7766">
        <w:rPr>
          <w:rFonts w:cstheme="minorHAnsi"/>
          <w:szCs w:val="24"/>
        </w:rPr>
        <w:br/>
      </w:r>
      <w:r w:rsidRPr="00CF7EC3">
        <w:rPr>
          <w:rFonts w:cstheme="minorHAnsi"/>
          <w:szCs w:val="24"/>
        </w:rPr>
        <w:t>i jej utrzymanie, itp.,</w:t>
      </w:r>
    </w:p>
    <w:p w14:paraId="4CC725C3" w14:textId="55F75E34" w:rsidR="006E343F" w:rsidRPr="00CF7EC3" w:rsidRDefault="006E343F" w:rsidP="006E343F">
      <w:pPr>
        <w:pStyle w:val="Akapitzlist"/>
        <w:numPr>
          <w:ilvl w:val="0"/>
          <w:numId w:val="21"/>
        </w:numPr>
        <w:jc w:val="both"/>
        <w:rPr>
          <w:rFonts w:cstheme="minorHAnsi"/>
          <w:szCs w:val="24"/>
        </w:rPr>
      </w:pPr>
      <w:r w:rsidRPr="00CF7EC3">
        <w:t xml:space="preserve">w celu ułatwienia lektury </w:t>
      </w:r>
      <w:r w:rsidR="00AF5FD8">
        <w:t>oceniającym</w:t>
      </w:r>
      <w:r w:rsidRPr="00CF7EC3">
        <w:t>, zamieść informacje dotyczące kryteriów oceny wariantów w jednej wspólnej tabeli, która zawierać będzie wszystkie opisane istotne kryteria dla wszystkich wariantów.</w:t>
      </w:r>
    </w:p>
    <w:p w14:paraId="0F0099DC" w14:textId="77777777" w:rsidR="006E343F" w:rsidRPr="00CF7EC3" w:rsidRDefault="006E343F" w:rsidP="006E343F">
      <w:pPr>
        <w:jc w:val="both"/>
        <w:rPr>
          <w:rFonts w:cstheme="minorHAnsi"/>
          <w:b/>
          <w:color w:val="FF0000"/>
          <w:szCs w:val="24"/>
        </w:rPr>
      </w:pPr>
      <w:r w:rsidRPr="00CF7EC3">
        <w:rPr>
          <w:rFonts w:cstheme="minorHAnsi"/>
          <w:b/>
          <w:i/>
          <w:color w:val="FF0000"/>
          <w:szCs w:val="24"/>
          <w:u w:val="single"/>
        </w:rPr>
        <w:t>Uwaga:</w:t>
      </w:r>
      <w:r w:rsidRPr="00CF7EC3">
        <w:rPr>
          <w:rFonts w:cstheme="minorHAnsi"/>
          <w:b/>
          <w:color w:val="FF0000"/>
          <w:szCs w:val="24"/>
        </w:rPr>
        <w:t xml:space="preserve"> </w:t>
      </w:r>
    </w:p>
    <w:p w14:paraId="251B559B" w14:textId="77777777" w:rsidR="006E343F" w:rsidRPr="00C127C5" w:rsidRDefault="006E343F" w:rsidP="006E343F">
      <w:pPr>
        <w:jc w:val="both"/>
        <w:rPr>
          <w:rFonts w:cstheme="minorHAnsi"/>
          <w:color w:val="FF0000"/>
          <w:szCs w:val="24"/>
        </w:rPr>
      </w:pPr>
      <w:r w:rsidRPr="00C127C5">
        <w:rPr>
          <w:rFonts w:cstheme="minorHAnsi"/>
          <w:color w:val="FF0000"/>
          <w:szCs w:val="24"/>
        </w:rPr>
        <w:t xml:space="preserve">Przedstaw wariant bezinwestycyjny, ale nie traktuj go jako jednego z rozwiązań alternatywnych. Nie jest dopuszczalne, aby w ramach analizy opcji dokonać porównania jednego rozwiązania inwestycyjnego </w:t>
      </w:r>
      <w:r w:rsidR="003F7766" w:rsidRPr="00C127C5">
        <w:rPr>
          <w:rFonts w:cstheme="minorHAnsi"/>
          <w:color w:val="FF0000"/>
          <w:szCs w:val="24"/>
        </w:rPr>
        <w:br/>
      </w:r>
      <w:r w:rsidRPr="00C127C5">
        <w:rPr>
          <w:rFonts w:cstheme="minorHAnsi"/>
          <w:color w:val="FF0000"/>
          <w:szCs w:val="24"/>
        </w:rPr>
        <w:t xml:space="preserve">z wariantem bezinwestycyjnym, za wyjątkiem projektów, dla których brak jest technicznego, finansowego i prawnego alternatywnego rozwiązania inwestycyjnego (np. rozbudowa systemu informatycznego, który musi być kompatybilny z istniejącym już systemem informatycznym). Wówczas wnioskodawca musi </w:t>
      </w:r>
      <w:r w:rsidR="003F7766" w:rsidRPr="00C127C5">
        <w:rPr>
          <w:rFonts w:cstheme="minorHAnsi"/>
          <w:color w:val="FF0000"/>
          <w:szCs w:val="24"/>
        </w:rPr>
        <w:br/>
      </w:r>
      <w:r w:rsidRPr="00C127C5">
        <w:rPr>
          <w:rFonts w:cstheme="minorHAnsi"/>
          <w:color w:val="FF0000"/>
          <w:szCs w:val="24"/>
        </w:rPr>
        <w:t>we wniosku o dofinansowanie uzasadnić, iż nie istnieje więcej niż jedno rozwiązanie inwestycyjne, mające uzasadnienie techniczne, prawne i finansowe.</w:t>
      </w:r>
    </w:p>
    <w:p w14:paraId="24AFD621"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83" w:name="_Toc515611164"/>
      <w:r w:rsidRPr="00CF7EC3">
        <w:t xml:space="preserve">Wybrane rozwiązanie </w:t>
      </w:r>
      <w:r>
        <w:t xml:space="preserve">inwestycyjne </w:t>
      </w:r>
      <w:r w:rsidRPr="00CF7EC3">
        <w:t>wraz z uzasadnieniem</w:t>
      </w:r>
      <w:bookmarkEnd w:id="83"/>
    </w:p>
    <w:p w14:paraId="08B67A05" w14:textId="2B3090FE" w:rsidR="006E343F" w:rsidRPr="00CF7EC3" w:rsidRDefault="006E343F" w:rsidP="006E343F">
      <w:pPr>
        <w:jc w:val="both"/>
      </w:pPr>
      <w:r w:rsidRPr="00CF7EC3">
        <w:t>W tej sekcji uzasadnij wybór danego wariantu realizacji projektu</w:t>
      </w:r>
      <w:r w:rsidR="0036202D">
        <w:t>,</w:t>
      </w:r>
      <w:r w:rsidRPr="00CF7EC3">
        <w:t xml:space="preserve"> w tym wybór istniejącego rozwiązania. </w:t>
      </w:r>
      <w:r w:rsidR="003F7766">
        <w:br/>
      </w:r>
      <w:r w:rsidRPr="00CF7EC3">
        <w:t>W tym celu opisz:</w:t>
      </w:r>
    </w:p>
    <w:p w14:paraId="5B73D6F9" w14:textId="77777777" w:rsidR="006E343F" w:rsidRPr="00CF7EC3" w:rsidRDefault="006E343F" w:rsidP="006E343F">
      <w:pPr>
        <w:pStyle w:val="Akapitzlist"/>
        <w:numPr>
          <w:ilvl w:val="0"/>
          <w:numId w:val="24"/>
        </w:numPr>
        <w:jc w:val="both"/>
      </w:pPr>
      <w:r w:rsidRPr="00CF7EC3">
        <w:t>wyniki przeprowadzonej w tym rozdziale analizy opcji,</w:t>
      </w:r>
    </w:p>
    <w:p w14:paraId="060B0167" w14:textId="77777777" w:rsidR="006E343F" w:rsidRPr="00CF7EC3" w:rsidRDefault="006E343F" w:rsidP="006E343F">
      <w:pPr>
        <w:pStyle w:val="Akapitzlist"/>
        <w:numPr>
          <w:ilvl w:val="0"/>
          <w:numId w:val="24"/>
        </w:numPr>
        <w:jc w:val="both"/>
      </w:pPr>
      <w:r w:rsidRPr="00CF7EC3">
        <w:t>w jaki sposób rozwiązanie wybrane przez Ciebie będzie skalowalne do innych podobnych jednostek.</w:t>
      </w:r>
    </w:p>
    <w:p w14:paraId="6F4171F4" w14:textId="77777777" w:rsidR="006E343F" w:rsidRPr="00CF7EC3" w:rsidRDefault="006E343F" w:rsidP="006E343F">
      <w:pPr>
        <w:jc w:val="both"/>
      </w:pPr>
      <w:r w:rsidRPr="00CF7EC3">
        <w:t>Wnioski z analizy powinny jasno wskazywać i potwierdzać zasadność wybranego wariantu realizacji projektu oraz umożliwić wnioskodawcy sformułowanie uzasadnienia wyboru optymalnego wariantu realizacji projektu, w tym wariantu docelowego ukształtowania procesów biznesowych.</w:t>
      </w:r>
    </w:p>
    <w:p w14:paraId="3861FECE" w14:textId="77777777" w:rsidR="0036202D" w:rsidRDefault="0036202D" w:rsidP="006E343F">
      <w:pPr>
        <w:jc w:val="both"/>
        <w:rPr>
          <w:rFonts w:cstheme="minorHAnsi"/>
          <w:color w:val="00B050"/>
        </w:rPr>
      </w:pPr>
    </w:p>
    <w:p w14:paraId="3CBD9DEB" w14:textId="4438214A" w:rsidR="006E343F" w:rsidRPr="00CF7EC3" w:rsidRDefault="006E343F" w:rsidP="006E343F">
      <w:pPr>
        <w:jc w:val="both"/>
        <w:rPr>
          <w:rFonts w:cstheme="minorHAnsi"/>
          <w:color w:val="00B050"/>
        </w:rPr>
      </w:pPr>
      <w:r w:rsidRPr="00CF7EC3">
        <w:rPr>
          <w:rFonts w:cstheme="minorHAnsi"/>
          <w:color w:val="00B050"/>
        </w:rPr>
        <w:t>Informacje zawarte w tym rozdziale wpływają na ocenę:</w:t>
      </w:r>
    </w:p>
    <w:p w14:paraId="51601903" w14:textId="77777777" w:rsidR="006E343F" w:rsidRPr="003F7352" w:rsidRDefault="006E343F" w:rsidP="006E343F">
      <w:pPr>
        <w:jc w:val="both"/>
        <w:rPr>
          <w:color w:val="00B050"/>
        </w:rPr>
      </w:pPr>
      <w:r w:rsidRPr="00CF7EC3">
        <w:rPr>
          <w:b/>
          <w:color w:val="00B050"/>
        </w:rPr>
        <w:t>kryterium merytoryczne II stopnia nr 2 – Efektywność kosztowa projektu</w:t>
      </w:r>
      <w:r w:rsidR="00C127C5">
        <w:rPr>
          <w:b/>
          <w:color w:val="00B050"/>
        </w:rPr>
        <w:t xml:space="preserve">, </w:t>
      </w:r>
      <w:r w:rsidR="00C127C5" w:rsidRPr="00C127C5">
        <w:rPr>
          <w:color w:val="00B050"/>
        </w:rPr>
        <w:t>w którym weryfikowane jest</w:t>
      </w:r>
      <w:r w:rsidR="00C127C5">
        <w:rPr>
          <w:b/>
          <w:color w:val="00B050"/>
        </w:rPr>
        <w:t xml:space="preserve"> </w:t>
      </w:r>
      <w:r w:rsidR="003F7352">
        <w:rPr>
          <w:color w:val="00B050"/>
        </w:rPr>
        <w:t>czy:</w:t>
      </w:r>
    </w:p>
    <w:p w14:paraId="6EAC5D5B" w14:textId="61A8AFEE" w:rsidR="006E343F" w:rsidRPr="00CF7EC3" w:rsidRDefault="0036202D" w:rsidP="006E343F">
      <w:pPr>
        <w:pStyle w:val="Akapitzlist"/>
        <w:numPr>
          <w:ilvl w:val="0"/>
          <w:numId w:val="66"/>
        </w:numPr>
        <w:spacing w:line="259" w:lineRule="auto"/>
        <w:jc w:val="both"/>
        <w:rPr>
          <w:color w:val="00B050"/>
        </w:rPr>
      </w:pPr>
      <w:r>
        <w:rPr>
          <w:color w:val="00B050"/>
        </w:rPr>
        <w:t>p</w:t>
      </w:r>
      <w:r w:rsidR="008277F5">
        <w:rPr>
          <w:color w:val="00B050"/>
        </w:rPr>
        <w:t>kt</w:t>
      </w:r>
      <w:r w:rsidR="003F7352">
        <w:rPr>
          <w:color w:val="00B050"/>
        </w:rPr>
        <w:t xml:space="preserve"> g) </w:t>
      </w:r>
      <w:r w:rsidR="006E343F" w:rsidRPr="00CF7EC3">
        <w:rPr>
          <w:color w:val="00B050"/>
        </w:rPr>
        <w:t>przeprowadzono poprawną analiz</w:t>
      </w:r>
      <w:r w:rsidR="003F7352">
        <w:rPr>
          <w:color w:val="00B050"/>
        </w:rPr>
        <w:t>ę finansową i analizę trwałości.</w:t>
      </w:r>
    </w:p>
    <w:p w14:paraId="65866105" w14:textId="77777777" w:rsidR="006E343F" w:rsidRPr="003F7352" w:rsidRDefault="006E343F" w:rsidP="006E343F">
      <w:pPr>
        <w:jc w:val="both"/>
        <w:rPr>
          <w:color w:val="00B050"/>
        </w:rPr>
      </w:pPr>
      <w:r w:rsidRPr="00CF7EC3">
        <w:rPr>
          <w:b/>
          <w:color w:val="00B050"/>
        </w:rPr>
        <w:t>kryterium merytoryczne II stopnia nr 8 – Ekonomicznie i adekwatnie do potrzeb zaplanowana infrastruktura techniczna</w:t>
      </w:r>
      <w:r w:rsidR="00C127C5">
        <w:rPr>
          <w:b/>
          <w:color w:val="00B050"/>
        </w:rPr>
        <w:t xml:space="preserve">, </w:t>
      </w:r>
      <w:r w:rsidR="00C127C5" w:rsidRPr="00C127C5">
        <w:rPr>
          <w:color w:val="00B050"/>
        </w:rPr>
        <w:t>w którym weryfikowane jest</w:t>
      </w:r>
      <w:r w:rsidR="003F7352">
        <w:rPr>
          <w:b/>
          <w:color w:val="00B050"/>
        </w:rPr>
        <w:t xml:space="preserve"> </w:t>
      </w:r>
      <w:r w:rsidR="003F7352">
        <w:rPr>
          <w:color w:val="00B050"/>
        </w:rPr>
        <w:t>czy:</w:t>
      </w:r>
    </w:p>
    <w:p w14:paraId="6F44EB7C" w14:textId="1F721CB2" w:rsidR="006E343F" w:rsidRPr="00CF7EC3" w:rsidRDefault="0036202D" w:rsidP="006E343F">
      <w:pPr>
        <w:pStyle w:val="Akapitzlist"/>
        <w:numPr>
          <w:ilvl w:val="0"/>
          <w:numId w:val="66"/>
        </w:numPr>
        <w:spacing w:line="259" w:lineRule="auto"/>
        <w:jc w:val="both"/>
        <w:rPr>
          <w:color w:val="00B050"/>
        </w:rPr>
      </w:pPr>
      <w:r>
        <w:rPr>
          <w:color w:val="00B050"/>
        </w:rPr>
        <w:t>p</w:t>
      </w:r>
      <w:r w:rsidR="008277F5">
        <w:rPr>
          <w:color w:val="00B050"/>
        </w:rPr>
        <w:t>kt</w:t>
      </w:r>
      <w:r w:rsidR="003F7352">
        <w:rPr>
          <w:color w:val="00B050"/>
        </w:rPr>
        <w:t xml:space="preserve"> b) </w:t>
      </w:r>
      <w:r w:rsidR="006E343F" w:rsidRPr="00CF7EC3">
        <w:rPr>
          <w:color w:val="00B050"/>
        </w:rPr>
        <w:t>parametry techniczne są a</w:t>
      </w:r>
      <w:r w:rsidR="00933E6F">
        <w:rPr>
          <w:color w:val="00B050"/>
        </w:rPr>
        <w:t>dekwatne do celów projektu. W</w:t>
      </w:r>
      <w:r w:rsidR="006E343F" w:rsidRPr="00CF7EC3">
        <w:rPr>
          <w:color w:val="00B050"/>
        </w:rPr>
        <w:t>łaściwie wybrano rozwiązanie techniczne, czy uzasadniono wybór w oparci</w:t>
      </w:r>
      <w:r w:rsidR="00933E6F">
        <w:rPr>
          <w:color w:val="00B050"/>
        </w:rPr>
        <w:t>u o analizę opcji.</w:t>
      </w:r>
    </w:p>
    <w:p w14:paraId="420AD8C0" w14:textId="77777777" w:rsidR="006E343F" w:rsidRPr="00933E6F" w:rsidRDefault="006E343F" w:rsidP="006E343F">
      <w:pPr>
        <w:jc w:val="both"/>
        <w:rPr>
          <w:color w:val="00B050"/>
        </w:rPr>
      </w:pPr>
      <w:r w:rsidRPr="00CF7EC3">
        <w:rPr>
          <w:b/>
          <w:color w:val="00B050"/>
        </w:rPr>
        <w:t>kryterium merytoryczne II stopnia nr 9 – Zaplanowanie działań i zasobów zapewniających skuteczne wdrożenie i bezpieczne utrzymanie systemu</w:t>
      </w:r>
      <w:r w:rsidR="00C127C5">
        <w:rPr>
          <w:b/>
          <w:color w:val="00B050"/>
        </w:rPr>
        <w:t xml:space="preserve">, </w:t>
      </w:r>
      <w:r w:rsidR="00C127C5" w:rsidRPr="00C127C5">
        <w:rPr>
          <w:color w:val="00B050"/>
        </w:rPr>
        <w:t>w którym weryfikowane jest</w:t>
      </w:r>
      <w:r w:rsidR="00C127C5">
        <w:rPr>
          <w:b/>
          <w:color w:val="00B050"/>
        </w:rPr>
        <w:t xml:space="preserve"> </w:t>
      </w:r>
      <w:r w:rsidR="00933E6F">
        <w:rPr>
          <w:color w:val="00B050"/>
        </w:rPr>
        <w:t>czy:</w:t>
      </w:r>
    </w:p>
    <w:p w14:paraId="352A1C63" w14:textId="77C3AD54" w:rsidR="006E343F" w:rsidRPr="00CF7EC3" w:rsidRDefault="0036202D" w:rsidP="006E343F">
      <w:pPr>
        <w:pStyle w:val="Akapitzlist"/>
        <w:numPr>
          <w:ilvl w:val="0"/>
          <w:numId w:val="66"/>
        </w:numPr>
        <w:spacing w:line="259" w:lineRule="auto"/>
        <w:jc w:val="both"/>
        <w:rPr>
          <w:color w:val="00B050"/>
        </w:rPr>
      </w:pPr>
      <w:r>
        <w:rPr>
          <w:color w:val="00B050"/>
        </w:rPr>
        <w:t>p</w:t>
      </w:r>
      <w:r w:rsidR="008277F5">
        <w:rPr>
          <w:color w:val="00B050"/>
        </w:rPr>
        <w:t>kt</w:t>
      </w:r>
      <w:r w:rsidR="00933E6F">
        <w:rPr>
          <w:color w:val="00B050"/>
        </w:rPr>
        <w:t xml:space="preserve"> b) </w:t>
      </w:r>
      <w:r w:rsidR="006E343F" w:rsidRPr="00CF7EC3">
        <w:rPr>
          <w:color w:val="00B050"/>
        </w:rPr>
        <w:t>poprawnie prze</w:t>
      </w:r>
      <w:r w:rsidR="00933E6F">
        <w:rPr>
          <w:color w:val="00B050"/>
        </w:rPr>
        <w:t>prowadzono analizę wykonalności.</w:t>
      </w:r>
    </w:p>
    <w:p w14:paraId="2B8FC541"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84" w:name="_Toc504482926"/>
      <w:bookmarkStart w:id="85" w:name="_Toc504482927"/>
      <w:bookmarkStart w:id="86" w:name="_Toc504482929"/>
      <w:bookmarkStart w:id="87" w:name="_Toc504482931"/>
      <w:bookmarkStart w:id="88" w:name="_Toc504482933"/>
      <w:bookmarkStart w:id="89" w:name="_Toc504482935"/>
      <w:bookmarkStart w:id="90" w:name="_Toc504482937"/>
      <w:bookmarkStart w:id="91" w:name="_Toc504482944"/>
      <w:bookmarkStart w:id="92" w:name="_Toc504482946"/>
      <w:bookmarkStart w:id="93" w:name="_Toc504482954"/>
      <w:bookmarkStart w:id="94" w:name="_Toc504482957"/>
      <w:bookmarkStart w:id="95" w:name="_Toc504482958"/>
      <w:bookmarkStart w:id="96" w:name="_Toc504482962"/>
      <w:bookmarkStart w:id="97" w:name="_Toc504482974"/>
      <w:bookmarkStart w:id="98" w:name="_Toc504482975"/>
      <w:bookmarkStart w:id="99" w:name="_Toc504482978"/>
      <w:bookmarkStart w:id="100" w:name="_Toc504482979"/>
      <w:bookmarkStart w:id="101" w:name="_Toc504482985"/>
      <w:bookmarkStart w:id="102" w:name="_PRODUKTY"/>
      <w:bookmarkStart w:id="103" w:name="_Toc503463701"/>
      <w:bookmarkStart w:id="104" w:name="_Toc515611165"/>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CF7EC3">
        <w:t>PRODUKTY</w:t>
      </w:r>
      <w:bookmarkEnd w:id="103"/>
      <w:bookmarkEnd w:id="104"/>
    </w:p>
    <w:p w14:paraId="458F066F" w14:textId="77777777" w:rsidR="006E343F" w:rsidRPr="00CF7EC3" w:rsidRDefault="006E343F" w:rsidP="006E343F">
      <w:pPr>
        <w:jc w:val="both"/>
        <w:rPr>
          <w:rFonts w:cstheme="minorHAnsi"/>
        </w:rPr>
      </w:pPr>
      <w:r>
        <w:rPr>
          <w:rFonts w:cstheme="minorHAnsi"/>
        </w:rPr>
        <w:t>Opisz</w:t>
      </w:r>
      <w:r w:rsidRPr="00CF7EC3">
        <w:rPr>
          <w:rFonts w:cstheme="minorHAnsi"/>
        </w:rPr>
        <w:t xml:space="preserve"> główne produkty projektu</w:t>
      </w:r>
      <w:r>
        <w:rPr>
          <w:rFonts w:cstheme="minorHAnsi"/>
        </w:rPr>
        <w:t xml:space="preserve"> (zakres rzeczowy)</w:t>
      </w:r>
      <w:r w:rsidRPr="00CF7EC3">
        <w:rPr>
          <w:rFonts w:cstheme="minorHAnsi"/>
        </w:rPr>
        <w:t>, uwzględniając:</w:t>
      </w:r>
    </w:p>
    <w:p w14:paraId="4C9A2FA5" w14:textId="626C2367" w:rsidR="006D2147" w:rsidRPr="00227E30" w:rsidRDefault="006E343F" w:rsidP="00227E30">
      <w:pPr>
        <w:pStyle w:val="Akapitzlist"/>
        <w:numPr>
          <w:ilvl w:val="0"/>
          <w:numId w:val="32"/>
        </w:numPr>
        <w:jc w:val="both"/>
        <w:rPr>
          <w:rFonts w:cstheme="minorHAnsi"/>
          <w:lang w:val="en-GB"/>
        </w:rPr>
      </w:pPr>
      <w:r w:rsidRPr="00CF7EC3">
        <w:rPr>
          <w:rFonts w:cstheme="minorHAnsi"/>
          <w:lang w:val="en-GB"/>
        </w:rPr>
        <w:t>systemy teleinformatyczne,</w:t>
      </w:r>
    </w:p>
    <w:p w14:paraId="05C52998" w14:textId="3951E35B" w:rsidR="006E343F" w:rsidRPr="00CF7EC3" w:rsidRDefault="006E343F" w:rsidP="006E343F">
      <w:pPr>
        <w:pStyle w:val="Akapitzlist"/>
        <w:numPr>
          <w:ilvl w:val="0"/>
          <w:numId w:val="32"/>
        </w:numPr>
        <w:jc w:val="both"/>
        <w:rPr>
          <w:rFonts w:cstheme="minorHAnsi"/>
          <w:lang w:val="en-GB"/>
        </w:rPr>
      </w:pPr>
      <w:r w:rsidRPr="00CF7EC3">
        <w:rPr>
          <w:rFonts w:cstheme="minorHAnsi"/>
          <w:lang w:val="en-GB"/>
        </w:rPr>
        <w:t>e-usługi</w:t>
      </w:r>
      <w:r w:rsidR="00227E30">
        <w:rPr>
          <w:rFonts w:cstheme="minorHAnsi"/>
          <w:lang w:val="en-GB"/>
        </w:rPr>
        <w:t>,</w:t>
      </w:r>
      <w:r w:rsidR="00227E30" w:rsidRPr="00227E30">
        <w:rPr>
          <w:rFonts w:cstheme="minorHAnsi"/>
        </w:rPr>
        <w:t xml:space="preserve"> </w:t>
      </w:r>
      <w:r w:rsidR="00227E30" w:rsidRPr="00CF7EC3">
        <w:rPr>
          <w:rFonts w:cstheme="minorHAnsi"/>
        </w:rPr>
        <w:t>funkcjonalności</w:t>
      </w:r>
      <w:r w:rsidR="006D2147">
        <w:rPr>
          <w:rFonts w:cstheme="minorHAnsi"/>
          <w:lang w:val="en-GB"/>
        </w:rPr>
        <w:t>,</w:t>
      </w:r>
      <w:r w:rsidRPr="00CF7EC3">
        <w:rPr>
          <w:rFonts w:cstheme="minorHAnsi"/>
          <w:lang w:val="en-GB"/>
        </w:rPr>
        <w:t xml:space="preserve"> </w:t>
      </w:r>
    </w:p>
    <w:p w14:paraId="6ABD0FE0" w14:textId="77777777" w:rsidR="006E343F" w:rsidRPr="006D2147" w:rsidRDefault="006E343F">
      <w:pPr>
        <w:pStyle w:val="Akapitzlist"/>
        <w:numPr>
          <w:ilvl w:val="0"/>
          <w:numId w:val="32"/>
        </w:numPr>
        <w:jc w:val="both"/>
        <w:rPr>
          <w:rFonts w:cstheme="minorHAnsi"/>
        </w:rPr>
      </w:pPr>
      <w:r w:rsidRPr="006D2147">
        <w:rPr>
          <w:rFonts w:cstheme="minorHAnsi"/>
        </w:rPr>
        <w:t>rejestry publiczne, które zostaną zmodernizowane lub stworzone w wyniku realizacji projektu.</w:t>
      </w:r>
    </w:p>
    <w:p w14:paraId="7216F0F2"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05" w:name="_Toc503463702"/>
      <w:bookmarkStart w:id="106" w:name="_Toc515611166"/>
      <w:r w:rsidRPr="00CF7EC3">
        <w:t>Systemy informatyczne</w:t>
      </w:r>
      <w:bookmarkEnd w:id="105"/>
      <w:bookmarkEnd w:id="106"/>
    </w:p>
    <w:p w14:paraId="02BDB851" w14:textId="5F09E6EB" w:rsidR="007E2BD2" w:rsidRPr="002E54DD" w:rsidRDefault="006E343F" w:rsidP="007E2BD2">
      <w:pPr>
        <w:jc w:val="both"/>
      </w:pPr>
      <w:r w:rsidRPr="00CF7EC3">
        <w:rPr>
          <w:rFonts w:cstheme="minorHAnsi"/>
        </w:rPr>
        <w:t xml:space="preserve">Wskaż systemy informatyczne, przy pomocy których będą udostępniane e-usługi. Dotyczy to zarówno </w:t>
      </w:r>
      <w:r w:rsidR="003F7766">
        <w:rPr>
          <w:rFonts w:cstheme="minorHAnsi"/>
        </w:rPr>
        <w:br/>
      </w:r>
      <w:r w:rsidRPr="00CF7EC3">
        <w:rPr>
          <w:rFonts w:cstheme="minorHAnsi"/>
        </w:rPr>
        <w:t xml:space="preserve">już istniejących systemów, jak i nowoprojektowanych i będących produktami projektu. </w:t>
      </w:r>
      <w:r w:rsidR="007E2BD2" w:rsidRPr="002E54DD">
        <w:t>Opisz główne funkcje tych systemów</w:t>
      </w:r>
      <w:r w:rsidR="00227E30">
        <w:t>,</w:t>
      </w:r>
      <w:r w:rsidR="007E2BD2" w:rsidRPr="002E54DD">
        <w:t xml:space="preserve"> a także wskaż zakres współpracy z nowo tworzonymi e-usługami oraz rejestrami.</w:t>
      </w:r>
    </w:p>
    <w:p w14:paraId="75265551" w14:textId="3730F1B4" w:rsidR="006E343F" w:rsidRPr="00CF7EC3" w:rsidRDefault="006E343F" w:rsidP="006E343F">
      <w:pPr>
        <w:jc w:val="both"/>
        <w:rPr>
          <w:rFonts w:cstheme="minorHAnsi"/>
        </w:rPr>
      </w:pPr>
      <w:r w:rsidRPr="00CF7EC3">
        <w:rPr>
          <w:rFonts w:cstheme="minorHAnsi"/>
        </w:rPr>
        <w:t xml:space="preserve">Opisz, w jaki sposób zostanie </w:t>
      </w:r>
      <w:r w:rsidRPr="00CF7EC3">
        <w:rPr>
          <w:rFonts w:cstheme="minorHAnsi"/>
          <w:b/>
        </w:rPr>
        <w:t>zapewniona interoperacyjność z innymi systemami administracji państwowej</w:t>
      </w:r>
      <w:r w:rsidRPr="00CF7EC3">
        <w:rPr>
          <w:rFonts w:cstheme="minorHAnsi"/>
        </w:rPr>
        <w:t xml:space="preserve"> (już istniejącymi i planowanymi do realizacji). </w:t>
      </w:r>
    </w:p>
    <w:p w14:paraId="5AA409B9" w14:textId="77777777" w:rsidR="006E343F" w:rsidRPr="00CF7EC3" w:rsidRDefault="006E343F" w:rsidP="006E343F">
      <w:pPr>
        <w:jc w:val="both"/>
        <w:rPr>
          <w:rFonts w:cstheme="minorHAnsi"/>
        </w:rPr>
      </w:pPr>
      <w:r w:rsidRPr="00CF7EC3">
        <w:rPr>
          <w:rFonts w:cstheme="minorHAnsi"/>
        </w:rPr>
        <w:t>Wykaż, że w ramach projektu:</w:t>
      </w:r>
    </w:p>
    <w:p w14:paraId="6215DD70" w14:textId="77777777" w:rsidR="006E343F" w:rsidRPr="00CF7EC3" w:rsidRDefault="006E343F" w:rsidP="006E343F">
      <w:pPr>
        <w:pStyle w:val="Akapitzlist"/>
        <w:numPr>
          <w:ilvl w:val="0"/>
          <w:numId w:val="33"/>
        </w:numPr>
        <w:jc w:val="both"/>
        <w:rPr>
          <w:rFonts w:cstheme="minorHAnsi"/>
        </w:rPr>
      </w:pPr>
      <w:r w:rsidRPr="00CF7EC3">
        <w:rPr>
          <w:rFonts w:cstheme="minorHAnsi"/>
        </w:rPr>
        <w:t>zapewniony zostanie dostęp do aplikacji poprzez API (</w:t>
      </w:r>
      <w:r w:rsidR="003F7766">
        <w:rPr>
          <w:rFonts w:cstheme="minorHAnsi"/>
        </w:rPr>
        <w:t>i</w:t>
      </w:r>
      <w:r w:rsidRPr="00CF7EC3">
        <w:rPr>
          <w:rFonts w:cstheme="minorHAnsi"/>
        </w:rPr>
        <w:t xml:space="preserve">nterfejs programistyczny aplikacji), </w:t>
      </w:r>
    </w:p>
    <w:p w14:paraId="60BE6282" w14:textId="77777777" w:rsidR="006E343F" w:rsidRPr="00CF7EC3" w:rsidRDefault="006E343F" w:rsidP="006E343F">
      <w:pPr>
        <w:pStyle w:val="Akapitzlist"/>
        <w:numPr>
          <w:ilvl w:val="0"/>
          <w:numId w:val="33"/>
        </w:numPr>
        <w:jc w:val="both"/>
        <w:rPr>
          <w:rFonts w:cstheme="minorHAnsi"/>
        </w:rPr>
      </w:pPr>
      <w:r w:rsidRPr="00CF7EC3">
        <w:rPr>
          <w:rFonts w:cstheme="minorHAnsi"/>
        </w:rPr>
        <w:t>kod źródłowy zostanie przekazany przez wykonawcę wraz ze stosownymi prawami i właściwą dokumentacją,</w:t>
      </w:r>
    </w:p>
    <w:p w14:paraId="02D5F6F0" w14:textId="77777777" w:rsidR="006E343F" w:rsidRPr="00CF7EC3" w:rsidRDefault="006E343F" w:rsidP="006E343F">
      <w:pPr>
        <w:pStyle w:val="Akapitzlist"/>
        <w:numPr>
          <w:ilvl w:val="0"/>
          <w:numId w:val="33"/>
        </w:numPr>
        <w:jc w:val="both"/>
        <w:rPr>
          <w:rFonts w:cstheme="minorHAnsi"/>
        </w:rPr>
      </w:pPr>
      <w:r w:rsidRPr="00CF7EC3">
        <w:rPr>
          <w:rFonts w:cstheme="minorHAnsi"/>
        </w:rPr>
        <w:t xml:space="preserve">(o ile to zasadne) w jakim zakresie budowane rozwiązanie/system będzie mogło być wykorzystywane przez inne organy administracji państwowej – jeżeli tak opisz, w jaki sposób zapewniona jest zgodność </w:t>
      </w:r>
      <w:r w:rsidR="003F7766">
        <w:rPr>
          <w:rFonts w:cstheme="minorHAnsi"/>
        </w:rPr>
        <w:br/>
      </w:r>
      <w:r w:rsidRPr="00CF7EC3">
        <w:rPr>
          <w:rFonts w:cstheme="minorHAnsi"/>
        </w:rPr>
        <w:t xml:space="preserve">z rozwiązaniami tych organów, rozumiana jako przydatność produktów, procesów lub usług przeznaczonych do wspólnego użytkowania, pod specyficznymi warunkami zapewniającymi spełnienie istotnych wymagań i przy braku niepożądanych oddziaływań, </w:t>
      </w:r>
    </w:p>
    <w:p w14:paraId="656F0344" w14:textId="77777777" w:rsidR="006E343F" w:rsidRPr="00CF7EC3" w:rsidRDefault="006E343F" w:rsidP="006E343F">
      <w:pPr>
        <w:pStyle w:val="Akapitzlist"/>
        <w:numPr>
          <w:ilvl w:val="0"/>
          <w:numId w:val="33"/>
        </w:numPr>
        <w:jc w:val="both"/>
        <w:rPr>
          <w:rFonts w:cstheme="minorHAnsi"/>
        </w:rPr>
      </w:pPr>
      <w:r w:rsidRPr="00CF7EC3">
        <w:rPr>
          <w:rFonts w:cstheme="minorHAnsi"/>
        </w:rPr>
        <w:t xml:space="preserve">na etapie prac nad zleceniem zaplanowano, że budowane rozwiązanie będzie przekazane wraz </w:t>
      </w:r>
      <w:r w:rsidR="003F7766">
        <w:rPr>
          <w:rFonts w:cstheme="minorHAnsi"/>
        </w:rPr>
        <w:br/>
      </w:r>
      <w:r w:rsidRPr="00CF7EC3">
        <w:rPr>
          <w:rFonts w:cstheme="minorHAnsi"/>
        </w:rPr>
        <w:t>z prawami, które umożliwią jego wykorzystanie przez inne jednostki administracji publicznej,</w:t>
      </w:r>
    </w:p>
    <w:p w14:paraId="6EDD3CBE" w14:textId="77777777" w:rsidR="006E343F" w:rsidRPr="00CF7EC3" w:rsidRDefault="006E343F" w:rsidP="006E343F">
      <w:pPr>
        <w:pStyle w:val="Akapitzlist"/>
        <w:numPr>
          <w:ilvl w:val="0"/>
          <w:numId w:val="33"/>
        </w:numPr>
        <w:jc w:val="both"/>
        <w:rPr>
          <w:rFonts w:cstheme="minorHAnsi"/>
        </w:rPr>
      </w:pPr>
      <w:r w:rsidRPr="00CF7EC3">
        <w:rPr>
          <w:rFonts w:cstheme="minorHAnsi"/>
        </w:rPr>
        <w:t xml:space="preserve">projektując architekturę swojego systemu i usług zostanie uwzględniony fakt istniejących systemów administracji publicznej; w uzasadnionym zakresie opisz, w jaki sposób zostanie zapewniona współpraca z nimi oraz przedstaw zakres danych, jakimi systemy będą się wymieniać, </w:t>
      </w:r>
    </w:p>
    <w:p w14:paraId="38702B3A" w14:textId="28DD7976" w:rsidR="006E343F" w:rsidRPr="00A45B1F" w:rsidRDefault="006E343F" w:rsidP="006E343F">
      <w:pPr>
        <w:pStyle w:val="Akapitzlist"/>
        <w:numPr>
          <w:ilvl w:val="0"/>
          <w:numId w:val="33"/>
        </w:numPr>
        <w:jc w:val="both"/>
        <w:rPr>
          <w:rFonts w:cstheme="minorHAnsi"/>
        </w:rPr>
      </w:pPr>
      <w:r w:rsidRPr="00A45B1F">
        <w:rPr>
          <w:rFonts w:cstheme="minorHAnsi"/>
        </w:rPr>
        <w:t>przy projektowaniu rozwiązania uwzględnione zostaną przepisy prawa w zakresie interoperacyjności</w:t>
      </w:r>
      <w:r w:rsidR="006D2147" w:rsidRPr="00A45B1F">
        <w:rPr>
          <w:rFonts w:cstheme="minorHAnsi"/>
        </w:rPr>
        <w:t xml:space="preserve">, </w:t>
      </w:r>
      <w:r w:rsidR="00227E30">
        <w:rPr>
          <w:rFonts w:cstheme="minorHAnsi"/>
        </w:rPr>
        <w:br/>
      </w:r>
      <w:r w:rsidR="006D2147" w:rsidRPr="00A45B1F">
        <w:rPr>
          <w:rFonts w:cstheme="minorHAnsi"/>
        </w:rPr>
        <w:t>w tym przepisy r</w:t>
      </w:r>
      <w:r w:rsidR="006D2147" w:rsidRPr="002E54DD">
        <w:rPr>
          <w:i/>
        </w:rPr>
        <w:t xml:space="preserve">ozporządzenia Parlamentu Europejskiego i Rady (UE) nr 910/2014 z dnia 23 lipca 2014 r. w sprawie identyfikacji elektronicznej i usług zaufania w odniesieniu do transakcji elektronicznych </w:t>
      </w:r>
      <w:r w:rsidR="00227E30">
        <w:rPr>
          <w:i/>
        </w:rPr>
        <w:br/>
      </w:r>
      <w:r w:rsidR="006D2147" w:rsidRPr="002E54DD">
        <w:rPr>
          <w:i/>
        </w:rPr>
        <w:t>na rynku wewnętrznym oraz uchylającym dyrektywę 1999/93/WE</w:t>
      </w:r>
      <w:r w:rsidR="006D2147" w:rsidRPr="002E54DD">
        <w:t>.</w:t>
      </w:r>
    </w:p>
    <w:p w14:paraId="4237209E" w14:textId="0B396A42" w:rsidR="006E343F" w:rsidRPr="00CF7EC3" w:rsidRDefault="006E343F">
      <w:pPr>
        <w:jc w:val="both"/>
        <w:rPr>
          <w:rFonts w:cstheme="minorHAnsi"/>
          <w:color w:val="00B050"/>
        </w:rPr>
      </w:pPr>
      <w:r w:rsidRPr="00A45B1F">
        <w:rPr>
          <w:rFonts w:cstheme="minorHAnsi"/>
          <w:color w:val="00B050"/>
        </w:rPr>
        <w:t xml:space="preserve">Właściwy opis </w:t>
      </w:r>
      <w:r w:rsidR="00931E0B" w:rsidRPr="00A45B1F">
        <w:rPr>
          <w:rFonts w:cstheme="minorHAnsi"/>
          <w:color w:val="00B050"/>
        </w:rPr>
        <w:t>systemów</w:t>
      </w:r>
      <w:r w:rsidR="00931E0B">
        <w:rPr>
          <w:rFonts w:cstheme="minorHAnsi"/>
          <w:color w:val="00B050"/>
        </w:rPr>
        <w:t xml:space="preserve"> teleinformatycznych </w:t>
      </w:r>
      <w:r w:rsidRPr="00CF7EC3">
        <w:rPr>
          <w:rFonts w:cstheme="minorHAnsi"/>
          <w:color w:val="00B050"/>
        </w:rPr>
        <w:t xml:space="preserve">ma wpływ na spełnienie </w:t>
      </w:r>
      <w:r w:rsidRPr="00CF7EC3">
        <w:rPr>
          <w:rFonts w:cstheme="minorHAnsi"/>
          <w:b/>
          <w:color w:val="00B050"/>
        </w:rPr>
        <w:t>kryterium merytorycznego II stopnia 1: Wysoka dojrzałość i klarowny zakres e-usług</w:t>
      </w:r>
      <w:r w:rsidR="00C127C5">
        <w:rPr>
          <w:rFonts w:cstheme="minorHAnsi"/>
          <w:b/>
          <w:color w:val="00B050"/>
        </w:rPr>
        <w:t xml:space="preserve">, </w:t>
      </w:r>
      <w:r w:rsidR="00C127C5" w:rsidRPr="00C127C5">
        <w:rPr>
          <w:rFonts w:cstheme="minorHAnsi"/>
          <w:color w:val="00B050"/>
        </w:rPr>
        <w:t>w którym weryfikowanej jest</w:t>
      </w:r>
      <w:r w:rsidR="00933E6F">
        <w:rPr>
          <w:rFonts w:cstheme="minorHAnsi"/>
          <w:b/>
          <w:color w:val="00B050"/>
        </w:rPr>
        <w:t xml:space="preserve"> </w:t>
      </w:r>
      <w:r w:rsidR="00933E6F">
        <w:rPr>
          <w:rFonts w:cstheme="minorHAnsi"/>
          <w:color w:val="00B050"/>
        </w:rPr>
        <w:t>czy</w:t>
      </w:r>
      <w:r w:rsidRPr="00CF7EC3">
        <w:rPr>
          <w:rFonts w:cstheme="minorHAnsi"/>
          <w:b/>
          <w:color w:val="00B050"/>
        </w:rPr>
        <w:t>:</w:t>
      </w:r>
    </w:p>
    <w:p w14:paraId="57EB315A" w14:textId="581203A1" w:rsidR="006E343F" w:rsidRPr="00CF7EC3" w:rsidRDefault="008277F5" w:rsidP="001C54A1">
      <w:pPr>
        <w:pStyle w:val="Akapitzlist"/>
        <w:numPr>
          <w:ilvl w:val="0"/>
          <w:numId w:val="67"/>
        </w:numPr>
        <w:jc w:val="both"/>
        <w:rPr>
          <w:rFonts w:cstheme="minorHAnsi"/>
          <w:color w:val="00B050"/>
        </w:rPr>
      </w:pPr>
      <w:r>
        <w:rPr>
          <w:rFonts w:cstheme="minorHAnsi"/>
          <w:color w:val="00B050"/>
        </w:rPr>
        <w:t>Pkt</w:t>
      </w:r>
      <w:r w:rsidR="00933E6F">
        <w:rPr>
          <w:rFonts w:cstheme="minorHAnsi"/>
          <w:color w:val="00B050"/>
        </w:rPr>
        <w:t xml:space="preserve"> g) </w:t>
      </w:r>
      <w:r w:rsidR="006E343F" w:rsidRPr="00CF7EC3">
        <w:rPr>
          <w:rFonts w:cstheme="minorHAnsi"/>
          <w:color w:val="00B050"/>
        </w:rPr>
        <w:t xml:space="preserve">systemy informatyczne, przy pomocy których świadczona będzie e-usługa zaplanowano </w:t>
      </w:r>
      <w:r w:rsidR="003F7766">
        <w:rPr>
          <w:rFonts w:cstheme="minorHAnsi"/>
          <w:color w:val="00B050"/>
        </w:rPr>
        <w:br/>
      </w:r>
      <w:r w:rsidR="006E343F" w:rsidRPr="00CF7EC3">
        <w:rPr>
          <w:rFonts w:cstheme="minorHAnsi"/>
          <w:color w:val="00B050"/>
        </w:rPr>
        <w:t>w sposób zapewniający interoperacyjność z innymi systemami administracji państwowej, wdrożony</w:t>
      </w:r>
      <w:r w:rsidR="00933E6F">
        <w:rPr>
          <w:rFonts w:cstheme="minorHAnsi"/>
          <w:color w:val="00B050"/>
        </w:rPr>
        <w:t>mi lub planowanymi do wdrożenia.</w:t>
      </w:r>
      <w:r w:rsidR="006E343F" w:rsidRPr="00CF7EC3">
        <w:rPr>
          <w:rFonts w:cstheme="minorHAnsi"/>
          <w:color w:val="00B050"/>
        </w:rPr>
        <w:t xml:space="preserve"> </w:t>
      </w:r>
    </w:p>
    <w:p w14:paraId="74D12F5F" w14:textId="77777777" w:rsidR="006E343F" w:rsidRPr="00CF7EC3" w:rsidRDefault="006E343F" w:rsidP="006E343F">
      <w:pPr>
        <w:jc w:val="both"/>
        <w:rPr>
          <w:rFonts w:cstheme="minorHAnsi"/>
          <w:color w:val="FF0000"/>
          <w:u w:val="single"/>
        </w:rPr>
      </w:pPr>
      <w:r w:rsidRPr="00CF7EC3">
        <w:rPr>
          <w:rFonts w:cstheme="minorHAnsi"/>
          <w:b/>
          <w:i/>
          <w:color w:val="FF0000"/>
          <w:u w:val="single"/>
        </w:rPr>
        <w:t>Uwaga:</w:t>
      </w:r>
      <w:r w:rsidRPr="00CF7EC3">
        <w:rPr>
          <w:rFonts w:cstheme="minorHAnsi"/>
          <w:color w:val="FF0000"/>
          <w:u w:val="single"/>
        </w:rPr>
        <w:t xml:space="preserve"> </w:t>
      </w:r>
    </w:p>
    <w:p w14:paraId="098CB185" w14:textId="67E084F7" w:rsidR="0074090B" w:rsidRPr="0074090B" w:rsidRDefault="006E343F" w:rsidP="006E343F">
      <w:pPr>
        <w:jc w:val="both"/>
        <w:rPr>
          <w:rFonts w:cstheme="minorHAnsi"/>
          <w:color w:val="FF0000"/>
        </w:rPr>
      </w:pPr>
      <w:r w:rsidRPr="00C127C5">
        <w:rPr>
          <w:rFonts w:cstheme="minorHAnsi"/>
          <w:color w:val="FF0000"/>
        </w:rPr>
        <w:t>Bez pozytywnej oceny tego aspektu nie jest możliwe uzyskanie pozytywnej oceny całego Kryterium!</w:t>
      </w:r>
    </w:p>
    <w:p w14:paraId="34F1F32A" w14:textId="500EA8FA" w:rsidR="006E343F" w:rsidRPr="00CF7EC3" w:rsidRDefault="006E343F" w:rsidP="006E343F">
      <w:pPr>
        <w:pStyle w:val="Nagwek2"/>
        <w:keepNext w:val="0"/>
        <w:keepLines w:val="0"/>
        <w:widowControl w:val="0"/>
        <w:numPr>
          <w:ilvl w:val="1"/>
          <w:numId w:val="2"/>
        </w:numPr>
        <w:spacing w:before="240" w:after="60" w:line="300" w:lineRule="atLeast"/>
        <w:jc w:val="both"/>
      </w:pPr>
      <w:bookmarkStart w:id="107" w:name="_Toc503463703"/>
      <w:bookmarkStart w:id="108" w:name="_Toc515611167"/>
      <w:r w:rsidRPr="00CF7EC3">
        <w:t>Usługi</w:t>
      </w:r>
      <w:bookmarkEnd w:id="107"/>
      <w:r w:rsidR="0036202D">
        <w:t xml:space="preserve"> i funkcjonalności</w:t>
      </w:r>
      <w:bookmarkEnd w:id="108"/>
    </w:p>
    <w:p w14:paraId="410A7550" w14:textId="6F476DEC" w:rsidR="006E343F" w:rsidRPr="00CF7EC3" w:rsidRDefault="006E343F" w:rsidP="006E343F">
      <w:pPr>
        <w:jc w:val="both"/>
        <w:rPr>
          <w:rFonts w:cstheme="minorHAnsi"/>
        </w:rPr>
      </w:pPr>
      <w:r w:rsidRPr="00CF7EC3">
        <w:rPr>
          <w:rFonts w:cstheme="minorHAnsi"/>
        </w:rPr>
        <w:t xml:space="preserve">W tym rozdziale </w:t>
      </w:r>
      <w:r>
        <w:rPr>
          <w:rFonts w:cstheme="minorHAnsi"/>
        </w:rPr>
        <w:t>wymień i opisz</w:t>
      </w:r>
      <w:r w:rsidRPr="00CF7EC3">
        <w:rPr>
          <w:rFonts w:cstheme="minorHAnsi"/>
        </w:rPr>
        <w:t xml:space="preserve"> wszystkie kluczowe usługi będące produktami projektu, znajdującymi odzwierciedlenie we wskaźnikach projektu, wraz z</w:t>
      </w:r>
      <w:r w:rsidR="0036202D">
        <w:rPr>
          <w:rFonts w:cstheme="minorHAnsi"/>
        </w:rPr>
        <w:t xml:space="preserve"> opisem</w:t>
      </w:r>
      <w:r w:rsidRPr="00CF7EC3">
        <w:rPr>
          <w:rFonts w:cstheme="minorHAnsi"/>
        </w:rPr>
        <w:t xml:space="preserve"> funkcjonalności. </w:t>
      </w:r>
      <w:r>
        <w:rPr>
          <w:rFonts w:cstheme="minorHAnsi"/>
        </w:rPr>
        <w:t>Pamiętaj,</w:t>
      </w:r>
      <w:r w:rsidRPr="00CF7EC3">
        <w:rPr>
          <w:rFonts w:cstheme="minorHAnsi"/>
        </w:rPr>
        <w:t xml:space="preserve"> że usługi stanowią główny produkt w ramach działania 2.1 i ich właściwe opisanie jest niezwykle istotne dla pozytywnej oceny projektu. Potwierdzają to zwłaszcza kryteria merytoryczne II stopnia, w których bardzo istotną wagę przywiązuje się do prawidłowego, zrozumiałego opisu usług, właściwego określenia ich poziomu dojrzałości, a przede wszystkim do tego, aby stanowiły one odpowiedź na zidentyfikowane problemy lub potrzeby społeczne.</w:t>
      </w:r>
    </w:p>
    <w:p w14:paraId="49435CD9" w14:textId="77777777" w:rsidR="006E343F" w:rsidRPr="00CF7EC3" w:rsidRDefault="006E343F" w:rsidP="006E343F">
      <w:pPr>
        <w:jc w:val="both"/>
        <w:rPr>
          <w:rFonts w:cstheme="minorHAnsi"/>
          <w:szCs w:val="24"/>
        </w:rPr>
      </w:pPr>
      <w:r w:rsidRPr="00CF7EC3">
        <w:rPr>
          <w:rFonts w:cstheme="minorHAnsi"/>
          <w:szCs w:val="24"/>
        </w:rPr>
        <w:t xml:space="preserve">W ramach tego punktu </w:t>
      </w:r>
      <w:r>
        <w:rPr>
          <w:rFonts w:cstheme="minorHAnsi"/>
          <w:szCs w:val="24"/>
        </w:rPr>
        <w:t>opisz</w:t>
      </w:r>
      <w:r w:rsidRPr="00CF7EC3">
        <w:rPr>
          <w:rFonts w:cstheme="minorHAnsi"/>
          <w:szCs w:val="24"/>
        </w:rPr>
        <w:t xml:space="preserve"> każdą planowaną do wdrożenia e-usługę, przy czym powinny one być przedstawiane z punktu widzenia usługobiorcy (nie usługodawcy) – jako konkretne sprawy, które można załatwić dzięki udostępnieniu danej usługi. </w:t>
      </w:r>
    </w:p>
    <w:p w14:paraId="384DC20E" w14:textId="77777777" w:rsidR="006E343F" w:rsidRPr="00CF7EC3" w:rsidRDefault="006E343F" w:rsidP="006E343F">
      <w:pPr>
        <w:jc w:val="both"/>
        <w:rPr>
          <w:rFonts w:cstheme="minorHAnsi"/>
          <w:b/>
          <w:i/>
          <w:color w:val="FF0000"/>
          <w:szCs w:val="24"/>
          <w:u w:val="single"/>
        </w:rPr>
      </w:pPr>
      <w:r w:rsidRPr="00CF7EC3">
        <w:rPr>
          <w:rFonts w:cstheme="minorHAnsi"/>
          <w:b/>
          <w:i/>
          <w:color w:val="FF0000"/>
          <w:szCs w:val="24"/>
          <w:u w:val="single"/>
        </w:rPr>
        <w:t>Uwaga:</w:t>
      </w:r>
    </w:p>
    <w:p w14:paraId="1A1A6908" w14:textId="77777777" w:rsidR="006E343F" w:rsidRPr="00CF7EC3" w:rsidRDefault="006E343F" w:rsidP="006E343F">
      <w:pPr>
        <w:jc w:val="both"/>
        <w:rPr>
          <w:rFonts w:cstheme="minorHAnsi"/>
          <w:color w:val="FF0000"/>
          <w:szCs w:val="24"/>
        </w:rPr>
      </w:pPr>
      <w:r w:rsidRPr="00CF7EC3">
        <w:rPr>
          <w:rFonts w:cstheme="minorHAnsi"/>
          <w:color w:val="FF0000"/>
          <w:szCs w:val="24"/>
        </w:rPr>
        <w:t>Definiując e-usługę zwróć szczególną uwagę, aby dotyczyła ona określonej potrzeby życiowej interesariusza i obejmowała cały proces związany z załatwieniem tej potrzeby. Nie można dopuścić do sytuacji, aby e-usługa była de facto jedną czynnością w całym procesie i w ten sposób doprowadzić do nieuzasadnionego „mnożenia” liczby e-usług (np. sprawdzenie statusu rozpatrywania danej sprawy).</w:t>
      </w:r>
    </w:p>
    <w:p w14:paraId="023C1880" w14:textId="77777777" w:rsidR="006E343F" w:rsidRPr="00CF7EC3" w:rsidRDefault="006E343F" w:rsidP="006E343F">
      <w:pPr>
        <w:jc w:val="both"/>
        <w:rPr>
          <w:rFonts w:cstheme="minorHAnsi"/>
          <w:color w:val="FF0000"/>
          <w:szCs w:val="24"/>
        </w:rPr>
      </w:pPr>
      <w:r w:rsidRPr="00CF7EC3">
        <w:rPr>
          <w:rFonts w:cstheme="minorHAnsi"/>
          <w:color w:val="FF0000"/>
          <w:szCs w:val="24"/>
        </w:rPr>
        <w:t xml:space="preserve">W celu wykazania określonego poziomu dojrzałości elektronicznej usługi publicznej (A2B/A2C), usługi </w:t>
      </w:r>
      <w:r w:rsidR="003F7766">
        <w:rPr>
          <w:rFonts w:cstheme="minorHAnsi"/>
          <w:color w:val="FF0000"/>
          <w:szCs w:val="24"/>
        </w:rPr>
        <w:br/>
      </w:r>
      <w:r w:rsidRPr="00CF7EC3">
        <w:rPr>
          <w:rFonts w:cstheme="minorHAnsi"/>
          <w:color w:val="FF0000"/>
          <w:szCs w:val="24"/>
        </w:rPr>
        <w:t xml:space="preserve">te </w:t>
      </w:r>
      <w:r>
        <w:rPr>
          <w:rFonts w:cstheme="minorHAnsi"/>
          <w:color w:val="FF0000"/>
          <w:szCs w:val="24"/>
        </w:rPr>
        <w:t>definiuj</w:t>
      </w:r>
      <w:r w:rsidRPr="00CF7EC3">
        <w:rPr>
          <w:rFonts w:cstheme="minorHAnsi"/>
          <w:color w:val="FF0000"/>
          <w:szCs w:val="24"/>
        </w:rPr>
        <w:t xml:space="preserve"> w sposób jak najbardziej szczegółowy. </w:t>
      </w:r>
    </w:p>
    <w:p w14:paraId="568489A4" w14:textId="77777777" w:rsidR="006E343F" w:rsidRPr="00CF7EC3" w:rsidRDefault="006E343F" w:rsidP="006E343F">
      <w:pPr>
        <w:jc w:val="both"/>
        <w:rPr>
          <w:rFonts w:cstheme="minorHAnsi"/>
          <w:color w:val="FF0000"/>
          <w:szCs w:val="24"/>
        </w:rPr>
      </w:pPr>
      <w:r w:rsidRPr="00CF7EC3">
        <w:rPr>
          <w:rFonts w:cstheme="minorHAnsi"/>
          <w:b/>
          <w:color w:val="FF0000"/>
          <w:szCs w:val="24"/>
          <w:u w:val="single"/>
        </w:rPr>
        <w:t>Pobranie informacji publicznej nie może być wykazywane jako e-usługa.</w:t>
      </w:r>
      <w:r w:rsidRPr="00CF7EC3">
        <w:rPr>
          <w:rFonts w:cstheme="minorHAnsi"/>
          <w:color w:val="FF0000"/>
          <w:szCs w:val="24"/>
        </w:rPr>
        <w:t xml:space="preserve"> </w:t>
      </w:r>
    </w:p>
    <w:p w14:paraId="35A139B0" w14:textId="7370604A" w:rsidR="006E343F" w:rsidRPr="00CF7EC3" w:rsidRDefault="006E343F" w:rsidP="006E343F">
      <w:pPr>
        <w:pStyle w:val="Nagwek3"/>
        <w:keepNext w:val="0"/>
        <w:keepLines w:val="0"/>
        <w:widowControl w:val="0"/>
        <w:numPr>
          <w:ilvl w:val="2"/>
          <w:numId w:val="2"/>
        </w:numPr>
        <w:spacing w:before="240" w:after="60" w:line="300" w:lineRule="atLeast"/>
        <w:jc w:val="both"/>
      </w:pPr>
      <w:bookmarkStart w:id="109" w:name="_Opis_usług_i"/>
      <w:bookmarkStart w:id="110" w:name="_Toc515611168"/>
      <w:bookmarkEnd w:id="109"/>
      <w:r w:rsidRPr="00CF7EC3">
        <w:t>Opis usług</w:t>
      </w:r>
      <w:bookmarkEnd w:id="110"/>
      <w:r w:rsidRPr="00CF7EC3">
        <w:t xml:space="preserve"> </w:t>
      </w:r>
    </w:p>
    <w:p w14:paraId="052EEF01" w14:textId="0C40F35F" w:rsidR="006E343F" w:rsidRPr="00CF7EC3" w:rsidRDefault="006E343F" w:rsidP="006E343F">
      <w:pPr>
        <w:jc w:val="both"/>
        <w:rPr>
          <w:rFonts w:cstheme="minorHAnsi"/>
        </w:rPr>
      </w:pPr>
      <w:r w:rsidRPr="00CF7EC3">
        <w:rPr>
          <w:rFonts w:cstheme="minorHAnsi"/>
        </w:rPr>
        <w:t xml:space="preserve">W celu ułatwienia lektury </w:t>
      </w:r>
      <w:r w:rsidR="00AF5FD8">
        <w:rPr>
          <w:rFonts w:cstheme="minorHAnsi"/>
        </w:rPr>
        <w:t>ekspertom oceniającym</w:t>
      </w:r>
      <w:r w:rsidRPr="00CF7EC3">
        <w:rPr>
          <w:rFonts w:cstheme="minorHAnsi"/>
        </w:rPr>
        <w:t xml:space="preserve">, w tym podrozdziale zamieść wykaz wszystkich e-usług </w:t>
      </w:r>
      <w:r w:rsidR="000C4CA8">
        <w:rPr>
          <w:rFonts w:cstheme="minorHAnsi"/>
        </w:rPr>
        <w:br/>
      </w:r>
      <w:r w:rsidRPr="00CF7EC3">
        <w:rPr>
          <w:rFonts w:cstheme="minorHAnsi"/>
        </w:rPr>
        <w:t>w jednej tabeli. Dla każdej e-usługi wskaż:</w:t>
      </w:r>
    </w:p>
    <w:p w14:paraId="7493B993" w14:textId="2250E33C" w:rsidR="006E343F" w:rsidRDefault="00B01B94" w:rsidP="006E343F">
      <w:pPr>
        <w:pStyle w:val="Akapitzlist"/>
        <w:numPr>
          <w:ilvl w:val="0"/>
          <w:numId w:val="87"/>
        </w:numPr>
        <w:spacing w:after="160" w:line="259" w:lineRule="auto"/>
        <w:jc w:val="both"/>
        <w:rPr>
          <w:rFonts w:cstheme="minorHAnsi"/>
        </w:rPr>
      </w:pPr>
      <w:r>
        <w:rPr>
          <w:rFonts w:cstheme="minorHAnsi"/>
        </w:rPr>
        <w:t>n</w:t>
      </w:r>
      <w:r w:rsidR="006E343F" w:rsidRPr="00CF7EC3">
        <w:rPr>
          <w:rFonts w:cstheme="minorHAnsi"/>
        </w:rPr>
        <w:t>azwę</w:t>
      </w:r>
      <w:r w:rsidR="00C01031">
        <w:rPr>
          <w:rFonts w:cstheme="minorHAnsi"/>
        </w:rPr>
        <w:t xml:space="preserve"> i definicję</w:t>
      </w:r>
      <w:r w:rsidR="006E343F" w:rsidRPr="00CF7EC3">
        <w:rPr>
          <w:rFonts w:cstheme="minorHAnsi"/>
        </w:rPr>
        <w:t xml:space="preserve"> e-usługi,</w:t>
      </w:r>
    </w:p>
    <w:p w14:paraId="62432FCA" w14:textId="142A28E0" w:rsidR="00C01031" w:rsidRPr="00CF7EC3" w:rsidRDefault="00B01B94" w:rsidP="006E343F">
      <w:pPr>
        <w:pStyle w:val="Akapitzlist"/>
        <w:numPr>
          <w:ilvl w:val="0"/>
          <w:numId w:val="87"/>
        </w:numPr>
        <w:spacing w:after="160" w:line="259" w:lineRule="auto"/>
        <w:jc w:val="both"/>
        <w:rPr>
          <w:rFonts w:cstheme="minorHAnsi"/>
        </w:rPr>
      </w:pPr>
      <w:r>
        <w:rPr>
          <w:rFonts w:cstheme="minorHAnsi"/>
        </w:rPr>
        <w:t>o</w:t>
      </w:r>
      <w:r w:rsidR="00C01031">
        <w:rPr>
          <w:rFonts w:cstheme="minorHAnsi"/>
        </w:rPr>
        <w:t>pis procesu (zdarzenia życiowego), którego dotyczy usługa,</w:t>
      </w:r>
    </w:p>
    <w:p w14:paraId="468D4E18" w14:textId="77777777" w:rsidR="006E343F" w:rsidRPr="00CF7EC3" w:rsidRDefault="006E343F" w:rsidP="006E343F">
      <w:pPr>
        <w:pStyle w:val="Akapitzlist"/>
        <w:numPr>
          <w:ilvl w:val="0"/>
          <w:numId w:val="87"/>
        </w:numPr>
        <w:spacing w:after="160" w:line="259" w:lineRule="auto"/>
        <w:jc w:val="both"/>
        <w:rPr>
          <w:rFonts w:cstheme="minorHAnsi"/>
        </w:rPr>
      </w:pPr>
      <w:r w:rsidRPr="00CF7EC3">
        <w:rPr>
          <w:rFonts w:cstheme="minorHAnsi"/>
        </w:rPr>
        <w:t>typ e-usługi (A2B, A2C lub A2A),</w:t>
      </w:r>
    </w:p>
    <w:p w14:paraId="35F9D645" w14:textId="77777777" w:rsidR="006E343F" w:rsidRPr="00CF7EC3" w:rsidRDefault="006E343F" w:rsidP="006E343F">
      <w:pPr>
        <w:pStyle w:val="Akapitzlist"/>
        <w:numPr>
          <w:ilvl w:val="0"/>
          <w:numId w:val="87"/>
        </w:numPr>
        <w:spacing w:after="160" w:line="259" w:lineRule="auto"/>
        <w:jc w:val="both"/>
        <w:rPr>
          <w:rFonts w:cstheme="minorHAnsi"/>
        </w:rPr>
      </w:pPr>
      <w:r w:rsidRPr="00CF7EC3">
        <w:rPr>
          <w:rFonts w:cstheme="minorHAnsi"/>
        </w:rPr>
        <w:t>aktualny poziom dojrzałości e-usługi,</w:t>
      </w:r>
    </w:p>
    <w:p w14:paraId="4C9DEFF4" w14:textId="16EF9844" w:rsidR="006E343F" w:rsidRPr="00CF7EC3" w:rsidRDefault="006E343F" w:rsidP="006E343F">
      <w:pPr>
        <w:pStyle w:val="Akapitzlist"/>
        <w:numPr>
          <w:ilvl w:val="0"/>
          <w:numId w:val="87"/>
        </w:numPr>
        <w:spacing w:after="160" w:line="259" w:lineRule="auto"/>
        <w:jc w:val="both"/>
        <w:rPr>
          <w:rFonts w:cstheme="minorHAnsi"/>
        </w:rPr>
      </w:pPr>
      <w:r w:rsidRPr="00CF7EC3">
        <w:rPr>
          <w:rFonts w:cstheme="minorHAnsi"/>
        </w:rPr>
        <w:t>docelowy poziom dojrzałości e-usługi</w:t>
      </w:r>
      <w:r w:rsidR="007E2BD2">
        <w:rPr>
          <w:rFonts w:cstheme="minorHAnsi"/>
        </w:rPr>
        <w:t xml:space="preserve"> wraz z opisem nowych funkcjonalności systemu, które pozwolą </w:t>
      </w:r>
      <w:r w:rsidR="000C4CA8">
        <w:rPr>
          <w:rFonts w:cstheme="minorHAnsi"/>
        </w:rPr>
        <w:br/>
      </w:r>
      <w:r w:rsidR="007E2BD2">
        <w:rPr>
          <w:rFonts w:cstheme="minorHAnsi"/>
        </w:rPr>
        <w:t>na osiągniecie docelowego poziomu dojrzałości,</w:t>
      </w:r>
    </w:p>
    <w:p w14:paraId="2F4C88F9" w14:textId="3C88B3D3" w:rsidR="00C01031" w:rsidRPr="007E2BD2" w:rsidRDefault="00C01031">
      <w:pPr>
        <w:pStyle w:val="Akapitzlist"/>
        <w:numPr>
          <w:ilvl w:val="0"/>
          <w:numId w:val="87"/>
        </w:numPr>
        <w:spacing w:after="160" w:line="259" w:lineRule="auto"/>
        <w:jc w:val="both"/>
        <w:rPr>
          <w:rFonts w:cstheme="minorHAnsi"/>
        </w:rPr>
      </w:pPr>
      <w:r w:rsidRPr="007E2BD2">
        <w:rPr>
          <w:rFonts w:cstheme="minorHAnsi"/>
        </w:rPr>
        <w:t>systemy teleinformatyczne i rejestry, z którymi komunikować się ma usługa,</w:t>
      </w:r>
    </w:p>
    <w:p w14:paraId="63677E97" w14:textId="31723177" w:rsidR="0074090B" w:rsidRPr="0039693B" w:rsidRDefault="0074090B" w:rsidP="006E343F">
      <w:pPr>
        <w:pStyle w:val="Akapitzlist"/>
        <w:numPr>
          <w:ilvl w:val="0"/>
          <w:numId w:val="87"/>
        </w:numPr>
        <w:spacing w:after="160" w:line="259" w:lineRule="auto"/>
        <w:jc w:val="both"/>
        <w:rPr>
          <w:rFonts w:cstheme="minorHAnsi"/>
        </w:rPr>
      </w:pPr>
      <w:r w:rsidRPr="0039693B">
        <w:rPr>
          <w:rFonts w:cstheme="minorHAnsi"/>
        </w:rPr>
        <w:t>ewentualnie inne usługi i procesy, na które usługa może mieć wpływ,</w:t>
      </w:r>
    </w:p>
    <w:p w14:paraId="262F7946" w14:textId="77777777" w:rsidR="006E343F" w:rsidRPr="00CF7EC3" w:rsidRDefault="00C01031" w:rsidP="006E343F">
      <w:pPr>
        <w:pStyle w:val="Akapitzlist"/>
        <w:numPr>
          <w:ilvl w:val="0"/>
          <w:numId w:val="87"/>
        </w:numPr>
        <w:spacing w:after="160" w:line="259" w:lineRule="auto"/>
        <w:jc w:val="both"/>
        <w:rPr>
          <w:rFonts w:cstheme="minorHAnsi"/>
        </w:rPr>
      </w:pPr>
      <w:r>
        <w:rPr>
          <w:rFonts w:cstheme="minorHAnsi"/>
        </w:rPr>
        <w:t>planowany sposób uwierzytelniania</w:t>
      </w:r>
      <w:r w:rsidR="006E343F" w:rsidRPr="00CF7EC3">
        <w:rPr>
          <w:rFonts w:cstheme="minorHAnsi"/>
        </w:rPr>
        <w:t>.</w:t>
      </w:r>
    </w:p>
    <w:p w14:paraId="064C2A7B" w14:textId="77777777" w:rsidR="006E343F" w:rsidRPr="00CF7EC3" w:rsidRDefault="006E343F" w:rsidP="006E343F">
      <w:pPr>
        <w:jc w:val="both"/>
        <w:rPr>
          <w:rFonts w:cstheme="minorHAnsi"/>
        </w:rPr>
      </w:pPr>
      <w:r w:rsidRPr="00CF7EC3">
        <w:rPr>
          <w:rFonts w:cstheme="minorHAnsi"/>
        </w:rPr>
        <w:t>Usługi powinny być zdefiniowane w następujący sposób:</w:t>
      </w:r>
    </w:p>
    <w:p w14:paraId="33065F11" w14:textId="47001A14" w:rsidR="006E343F" w:rsidRPr="00CF7EC3" w:rsidRDefault="006E343F" w:rsidP="006E343F">
      <w:pPr>
        <w:pStyle w:val="Akapitzlist"/>
        <w:numPr>
          <w:ilvl w:val="0"/>
          <w:numId w:val="34"/>
        </w:numPr>
        <w:ind w:left="360"/>
        <w:jc w:val="both"/>
        <w:rPr>
          <w:rFonts w:cstheme="minorHAnsi"/>
        </w:rPr>
      </w:pPr>
      <w:r w:rsidRPr="00CF7EC3">
        <w:rPr>
          <w:rFonts w:cstheme="minorHAnsi"/>
        </w:rPr>
        <w:t xml:space="preserve">opisane w sposób jasny, zrozumiały również dla </w:t>
      </w:r>
      <w:r w:rsidR="00AF5FD8">
        <w:rPr>
          <w:rFonts w:cstheme="minorHAnsi"/>
        </w:rPr>
        <w:t>oceniającego</w:t>
      </w:r>
      <w:r w:rsidR="00AF5FD8" w:rsidRPr="00CF7EC3">
        <w:rPr>
          <w:rFonts w:cstheme="minorHAnsi"/>
        </w:rPr>
        <w:t xml:space="preserve"> </w:t>
      </w:r>
      <w:r w:rsidRPr="00CF7EC3">
        <w:rPr>
          <w:rFonts w:cstheme="minorHAnsi"/>
        </w:rPr>
        <w:t>nieznającego szczegółowo specyfiki danego obszaru (</w:t>
      </w:r>
      <w:r>
        <w:rPr>
          <w:rFonts w:cstheme="minorHAnsi"/>
        </w:rPr>
        <w:t>unikaj</w:t>
      </w:r>
      <w:r w:rsidRPr="00CF7EC3">
        <w:rPr>
          <w:rFonts w:cstheme="minorHAnsi"/>
        </w:rPr>
        <w:t xml:space="preserve"> żargonu branżowego i pamięta</w:t>
      </w:r>
      <w:r>
        <w:rPr>
          <w:rFonts w:cstheme="minorHAnsi"/>
        </w:rPr>
        <w:t>j</w:t>
      </w:r>
      <w:r w:rsidRPr="00CF7EC3">
        <w:rPr>
          <w:rFonts w:cstheme="minorHAnsi"/>
        </w:rPr>
        <w:t>, że kwestie wydające się oczywistymi dla wnioskodawcy nie zawsze są oczywiste dla oceniającego projekt),</w:t>
      </w:r>
    </w:p>
    <w:p w14:paraId="1679D35D" w14:textId="271728F6" w:rsidR="003F7766" w:rsidRDefault="006E343F" w:rsidP="006E343F">
      <w:pPr>
        <w:pStyle w:val="Akapitzlist"/>
        <w:numPr>
          <w:ilvl w:val="0"/>
          <w:numId w:val="34"/>
        </w:numPr>
        <w:ind w:left="360"/>
        <w:jc w:val="both"/>
        <w:rPr>
          <w:rFonts w:cstheme="minorHAnsi"/>
        </w:rPr>
      </w:pPr>
      <w:r w:rsidRPr="00CF7EC3">
        <w:rPr>
          <w:rFonts w:cstheme="minorHAnsi"/>
        </w:rPr>
        <w:t xml:space="preserve">usługi typu A2B/A2C powinny mieć określony poziom dojrzałości (minimum 3), przy czym poziom ten należy udowodnić poprzez szczegółowy opis danej usługi </w:t>
      </w:r>
      <w:r w:rsidR="000C4CA8">
        <w:rPr>
          <w:rFonts w:cstheme="minorHAnsi"/>
        </w:rPr>
        <w:t xml:space="preserve">oraz opis adekwatnych funkcjonalności systemu </w:t>
      </w:r>
      <w:r w:rsidRPr="00CF7EC3">
        <w:rPr>
          <w:rFonts w:cstheme="minorHAnsi"/>
        </w:rPr>
        <w:t>umożliwiając</w:t>
      </w:r>
      <w:r w:rsidR="000C4CA8">
        <w:rPr>
          <w:rFonts w:cstheme="minorHAnsi"/>
        </w:rPr>
        <w:t>e</w:t>
      </w:r>
      <w:r w:rsidRPr="00CF7EC3">
        <w:rPr>
          <w:rFonts w:cstheme="minorHAnsi"/>
        </w:rPr>
        <w:t xml:space="preserve"> jednoznaczną identyfikację przez eksperta oceniającego poziom</w:t>
      </w:r>
      <w:r w:rsidR="00B01B94">
        <w:rPr>
          <w:rFonts w:cstheme="minorHAnsi"/>
        </w:rPr>
        <w:t>u</w:t>
      </w:r>
      <w:r w:rsidRPr="00CF7EC3">
        <w:rPr>
          <w:rFonts w:cstheme="minorHAnsi"/>
        </w:rPr>
        <w:t xml:space="preserve"> zaawansowania usługi. </w:t>
      </w:r>
    </w:p>
    <w:p w14:paraId="5AAE5580" w14:textId="77777777" w:rsidR="003F7766" w:rsidRPr="001C54A1" w:rsidRDefault="003F7766" w:rsidP="00227E30">
      <w:pPr>
        <w:pStyle w:val="Akapitzlist"/>
        <w:ind w:left="0"/>
        <w:jc w:val="both"/>
        <w:rPr>
          <w:rFonts w:cstheme="minorHAnsi"/>
          <w:b/>
          <w:i/>
          <w:color w:val="FF0000"/>
          <w:u w:val="single"/>
        </w:rPr>
      </w:pPr>
      <w:r w:rsidRPr="001C54A1">
        <w:rPr>
          <w:rFonts w:cstheme="minorHAnsi"/>
          <w:b/>
          <w:i/>
          <w:color w:val="FF0000"/>
          <w:u w:val="single"/>
        </w:rPr>
        <w:t>Uwaga:</w:t>
      </w:r>
    </w:p>
    <w:p w14:paraId="6D12EA9C" w14:textId="77777777" w:rsidR="006E343F" w:rsidRPr="001C54A1" w:rsidRDefault="006E343F" w:rsidP="00227E30">
      <w:pPr>
        <w:pStyle w:val="Akapitzlist"/>
        <w:ind w:left="0"/>
        <w:jc w:val="both"/>
        <w:rPr>
          <w:rFonts w:cstheme="minorHAnsi"/>
          <w:color w:val="FF0000"/>
        </w:rPr>
      </w:pPr>
      <w:r w:rsidRPr="001C54A1">
        <w:rPr>
          <w:rFonts w:cstheme="minorHAnsi"/>
          <w:color w:val="FF0000"/>
        </w:rPr>
        <w:t>Pamiętaj, że za wykazanie wyższego poziomu niż 3 nie dostaje się premii, a wskazywanie</w:t>
      </w:r>
      <w:r w:rsidRPr="001C54A1">
        <w:rPr>
          <w:rFonts w:cstheme="minorHAnsi"/>
          <w:color w:val="FF0000"/>
          <w:szCs w:val="24"/>
        </w:rPr>
        <w:t xml:space="preserve"> zawyżonego poziomu dojrzałości e-usług jest często spotykanym błędem na etapie oceny merytorycznej przez ekspertów</w:t>
      </w:r>
      <w:r w:rsidRPr="001C54A1">
        <w:rPr>
          <w:rFonts w:cstheme="minorHAnsi"/>
          <w:color w:val="FF0000"/>
        </w:rPr>
        <w:t>.</w:t>
      </w:r>
    </w:p>
    <w:p w14:paraId="09BF5E15" w14:textId="77777777" w:rsidR="006E343F" w:rsidRPr="00CF7EC3" w:rsidRDefault="006E343F" w:rsidP="006E343F">
      <w:pPr>
        <w:ind w:left="348"/>
        <w:jc w:val="both"/>
        <w:rPr>
          <w:rFonts w:cstheme="minorHAnsi"/>
          <w:szCs w:val="24"/>
        </w:rPr>
      </w:pPr>
    </w:p>
    <w:p w14:paraId="0D890567" w14:textId="77777777" w:rsidR="006E343F" w:rsidRPr="00CF7EC3" w:rsidRDefault="006E343F" w:rsidP="006E343F">
      <w:pPr>
        <w:ind w:left="348"/>
        <w:jc w:val="both"/>
        <w:rPr>
          <w:rFonts w:cstheme="minorHAnsi"/>
          <w:sz w:val="18"/>
          <w:szCs w:val="24"/>
        </w:rPr>
      </w:pPr>
      <w:r w:rsidRPr="00CF7EC3">
        <w:rPr>
          <w:rFonts w:cstheme="minorHAnsi"/>
          <w:sz w:val="18"/>
          <w:szCs w:val="24"/>
        </w:rPr>
        <w:t>Przy określaniu poziomu dojrzałości należy kierować się następującymi wymaganiami:</w:t>
      </w:r>
    </w:p>
    <w:p w14:paraId="5CA0F59E" w14:textId="51C4A35C" w:rsidR="006E343F" w:rsidRPr="00CF7EC3" w:rsidRDefault="006E343F" w:rsidP="006E343F">
      <w:pPr>
        <w:pStyle w:val="Akapitzlist"/>
        <w:numPr>
          <w:ilvl w:val="0"/>
          <w:numId w:val="36"/>
        </w:numPr>
        <w:jc w:val="both"/>
        <w:rPr>
          <w:rFonts w:cstheme="minorHAnsi"/>
          <w:sz w:val="18"/>
          <w:szCs w:val="24"/>
        </w:rPr>
      </w:pPr>
      <w:r w:rsidRPr="00CF7EC3">
        <w:rPr>
          <w:rFonts w:cstheme="minorHAnsi"/>
          <w:b/>
          <w:sz w:val="18"/>
          <w:szCs w:val="24"/>
        </w:rPr>
        <w:t>1 - informacja</w:t>
      </w:r>
      <w:r w:rsidRPr="00CF7EC3">
        <w:rPr>
          <w:rFonts w:cstheme="minorHAnsi"/>
          <w:sz w:val="18"/>
          <w:szCs w:val="24"/>
        </w:rPr>
        <w:t xml:space="preserve"> - Czy za pomocą systemu informatycznego prezentowane są  w Internecie informacje niezbędne </w:t>
      </w:r>
      <w:r w:rsidR="003F7766">
        <w:rPr>
          <w:rFonts w:cstheme="minorHAnsi"/>
          <w:sz w:val="18"/>
          <w:szCs w:val="24"/>
        </w:rPr>
        <w:br/>
      </w:r>
      <w:r w:rsidRPr="00CF7EC3">
        <w:rPr>
          <w:rFonts w:cstheme="minorHAnsi"/>
          <w:sz w:val="18"/>
          <w:szCs w:val="24"/>
        </w:rPr>
        <w:t>do wszczęcia procedury?</w:t>
      </w:r>
    </w:p>
    <w:p w14:paraId="25FB86E4" w14:textId="77777777" w:rsidR="003F7766" w:rsidRDefault="006E343F" w:rsidP="006E343F">
      <w:pPr>
        <w:pStyle w:val="Akapitzlist"/>
        <w:numPr>
          <w:ilvl w:val="0"/>
          <w:numId w:val="36"/>
        </w:numPr>
        <w:jc w:val="both"/>
        <w:rPr>
          <w:rFonts w:cstheme="minorHAnsi"/>
          <w:sz w:val="18"/>
          <w:szCs w:val="24"/>
        </w:rPr>
      </w:pPr>
      <w:r w:rsidRPr="00CF7EC3">
        <w:rPr>
          <w:rFonts w:cstheme="minorHAnsi"/>
          <w:b/>
          <w:sz w:val="18"/>
          <w:szCs w:val="24"/>
        </w:rPr>
        <w:t>2 - jednostronna   interakcja</w:t>
      </w:r>
      <w:r w:rsidRPr="00CF7EC3">
        <w:rPr>
          <w:rFonts w:cstheme="minorHAnsi"/>
          <w:sz w:val="18"/>
          <w:szCs w:val="24"/>
        </w:rPr>
        <w:t xml:space="preserve"> - Czy za pomocą systemu (dostęp z publicznie dostępnej strony internetowej) istnieje możliwość pobrania formularzy niezbędnych do wszczęcia procedury? </w:t>
      </w:r>
    </w:p>
    <w:p w14:paraId="3D72A029" w14:textId="77777777" w:rsidR="006E343F" w:rsidRPr="00CF7EC3" w:rsidRDefault="006E343F" w:rsidP="001C54A1">
      <w:pPr>
        <w:pStyle w:val="Akapitzlist"/>
        <w:ind w:left="1154"/>
        <w:jc w:val="both"/>
        <w:rPr>
          <w:rFonts w:cstheme="minorHAnsi"/>
          <w:sz w:val="18"/>
          <w:szCs w:val="24"/>
        </w:rPr>
      </w:pPr>
      <w:r w:rsidRPr="00CF7EC3">
        <w:rPr>
          <w:rFonts w:cstheme="minorHAnsi"/>
          <w:sz w:val="18"/>
          <w:szCs w:val="24"/>
        </w:rPr>
        <w:t xml:space="preserve">Uwagi: Sprawa może być załatwiana w formie tradycyjnej - nieelektronicznej. </w:t>
      </w:r>
    </w:p>
    <w:p w14:paraId="71771BBC" w14:textId="77777777" w:rsidR="003F7766" w:rsidRDefault="006E343F" w:rsidP="006E343F">
      <w:pPr>
        <w:pStyle w:val="Akapitzlist"/>
        <w:numPr>
          <w:ilvl w:val="0"/>
          <w:numId w:val="36"/>
        </w:numPr>
        <w:jc w:val="both"/>
        <w:rPr>
          <w:rFonts w:cstheme="minorHAnsi"/>
          <w:sz w:val="18"/>
          <w:szCs w:val="24"/>
        </w:rPr>
      </w:pPr>
      <w:r w:rsidRPr="00CF7EC3">
        <w:rPr>
          <w:rFonts w:cstheme="minorHAnsi"/>
          <w:b/>
          <w:sz w:val="18"/>
          <w:szCs w:val="24"/>
        </w:rPr>
        <w:t>3 - dwustronna interakcja</w:t>
      </w:r>
      <w:r w:rsidRPr="00CF7EC3">
        <w:rPr>
          <w:rFonts w:cstheme="minorHAnsi"/>
          <w:sz w:val="18"/>
          <w:szCs w:val="24"/>
        </w:rPr>
        <w:t xml:space="preserve"> - Czy za pomocą systemu (dostęp z publicznie dostępnej strony internetowej) istnieje możliwość pobrania formularzy do wypełnienia?  - Czy za pomocą systemu istnieje możliwość złożenia wniosku </w:t>
      </w:r>
      <w:r w:rsidR="003F7766">
        <w:rPr>
          <w:rFonts w:cstheme="minorHAnsi"/>
          <w:sz w:val="18"/>
          <w:szCs w:val="24"/>
        </w:rPr>
        <w:br/>
      </w:r>
      <w:r w:rsidRPr="00CF7EC3">
        <w:rPr>
          <w:rFonts w:cstheme="minorHAnsi"/>
          <w:sz w:val="18"/>
          <w:szCs w:val="24"/>
        </w:rPr>
        <w:t xml:space="preserve">w formie elektronicznej wraz z załącznikami wymaganymi do uruchomienia procedury (procesu załatwienia sprawy - wszczęcie sprawy)?  - Czy w ramach usługi zapewniono elektroniczną formę uwierzytelniania usługobiorcy? </w:t>
      </w:r>
    </w:p>
    <w:p w14:paraId="016FE925" w14:textId="77777777" w:rsidR="003F7766" w:rsidRDefault="006E343F" w:rsidP="001C54A1">
      <w:pPr>
        <w:pStyle w:val="Akapitzlist"/>
        <w:ind w:left="1154"/>
        <w:jc w:val="both"/>
        <w:rPr>
          <w:rFonts w:cstheme="minorHAnsi"/>
          <w:sz w:val="18"/>
          <w:szCs w:val="24"/>
        </w:rPr>
      </w:pPr>
      <w:r w:rsidRPr="00CF7EC3">
        <w:rPr>
          <w:rFonts w:cstheme="minorHAnsi"/>
          <w:sz w:val="18"/>
          <w:szCs w:val="24"/>
        </w:rPr>
        <w:t>Uwagi:</w:t>
      </w:r>
    </w:p>
    <w:p w14:paraId="3D4FEF02" w14:textId="77777777" w:rsidR="003F7766" w:rsidRDefault="006E343F" w:rsidP="001C54A1">
      <w:pPr>
        <w:pStyle w:val="Akapitzlist"/>
        <w:ind w:left="1154"/>
        <w:jc w:val="both"/>
        <w:rPr>
          <w:rFonts w:cstheme="minorHAnsi"/>
          <w:sz w:val="18"/>
          <w:szCs w:val="24"/>
        </w:rPr>
      </w:pPr>
      <w:r w:rsidRPr="00CF7EC3">
        <w:rPr>
          <w:rFonts w:cstheme="minorHAnsi"/>
          <w:sz w:val="18"/>
          <w:szCs w:val="24"/>
        </w:rPr>
        <w:t xml:space="preserve">- Dokumenty lub inne obiekty fizyczne mogą być doręczane w formie tradycyjnej (łącznie z wymaganym osobistym stawiennictwem Wnioskodawcy w urzędzie).  </w:t>
      </w:r>
    </w:p>
    <w:p w14:paraId="3E90ECE7" w14:textId="77777777" w:rsidR="003F7766" w:rsidRDefault="006E343F" w:rsidP="001C54A1">
      <w:pPr>
        <w:pStyle w:val="Akapitzlist"/>
        <w:ind w:left="1154"/>
        <w:jc w:val="both"/>
        <w:rPr>
          <w:rFonts w:cstheme="minorHAnsi"/>
          <w:sz w:val="18"/>
          <w:szCs w:val="24"/>
        </w:rPr>
      </w:pPr>
      <w:r w:rsidRPr="00CF7EC3">
        <w:rPr>
          <w:rFonts w:cstheme="minorHAnsi"/>
          <w:sz w:val="18"/>
          <w:szCs w:val="24"/>
        </w:rPr>
        <w:t xml:space="preserve">- Płatności mogą być dokonywane w formie tradycyjnej.  </w:t>
      </w:r>
    </w:p>
    <w:p w14:paraId="58DD42AB" w14:textId="381A1FBF" w:rsidR="006E343F" w:rsidRPr="00CF7EC3" w:rsidRDefault="006E343F" w:rsidP="001C54A1">
      <w:pPr>
        <w:pStyle w:val="Akapitzlist"/>
        <w:ind w:left="1154"/>
        <w:jc w:val="both"/>
        <w:rPr>
          <w:rFonts w:cstheme="minorHAnsi"/>
          <w:sz w:val="18"/>
          <w:szCs w:val="24"/>
        </w:rPr>
      </w:pPr>
      <w:r w:rsidRPr="00CF7EC3">
        <w:rPr>
          <w:rFonts w:cstheme="minorHAnsi"/>
          <w:sz w:val="18"/>
          <w:szCs w:val="24"/>
        </w:rPr>
        <w:t>- Formularz elektroniczny służący do zamówienia formularza nieelektronicznego (papierowego) jest traktowany jako poziom 2.</w:t>
      </w:r>
    </w:p>
    <w:p w14:paraId="3B53716A" w14:textId="7D9BC966" w:rsidR="006E343F" w:rsidRPr="00CF7EC3" w:rsidRDefault="006E343F" w:rsidP="006E343F">
      <w:pPr>
        <w:pStyle w:val="Akapitzlist"/>
        <w:numPr>
          <w:ilvl w:val="0"/>
          <w:numId w:val="36"/>
        </w:numPr>
        <w:jc w:val="both"/>
        <w:rPr>
          <w:rFonts w:cstheme="minorHAnsi"/>
          <w:sz w:val="18"/>
          <w:szCs w:val="24"/>
        </w:rPr>
      </w:pPr>
      <w:r w:rsidRPr="00CF7EC3">
        <w:rPr>
          <w:rFonts w:cstheme="minorHAnsi"/>
          <w:b/>
          <w:sz w:val="18"/>
          <w:szCs w:val="24"/>
        </w:rPr>
        <w:t>4 - transakcja</w:t>
      </w:r>
      <w:r w:rsidRPr="00CF7EC3">
        <w:rPr>
          <w:rFonts w:cstheme="minorHAnsi"/>
          <w:sz w:val="18"/>
          <w:szCs w:val="24"/>
        </w:rPr>
        <w:t xml:space="preserve"> - Czy publicznie dostępna strona internetowa umożliwia załatwienie całej sprawy (realizację usługi publicznej) w formie elektronicznej, łącznie  z uzyskaniem przez usługobiorcę dokumentów i doręczeniami?  </w:t>
      </w:r>
      <w:r w:rsidR="003F7766">
        <w:rPr>
          <w:rFonts w:cstheme="minorHAnsi"/>
          <w:sz w:val="18"/>
          <w:szCs w:val="24"/>
        </w:rPr>
        <w:br/>
      </w:r>
      <w:r w:rsidRPr="00CF7EC3">
        <w:rPr>
          <w:rFonts w:cstheme="minorHAnsi"/>
          <w:sz w:val="18"/>
          <w:szCs w:val="24"/>
        </w:rPr>
        <w:t xml:space="preserve">- Czy w procedurze brak dodatkowych czynności, które usługobiorca musiałby wykonać w formie nieelektronicznej (papierowej)?  </w:t>
      </w:r>
      <w:r w:rsidR="003F7766">
        <w:rPr>
          <w:rFonts w:cstheme="minorHAnsi"/>
          <w:sz w:val="18"/>
          <w:szCs w:val="24"/>
        </w:rPr>
        <w:br/>
      </w:r>
      <w:r w:rsidRPr="00CF7EC3">
        <w:rPr>
          <w:rFonts w:cstheme="minorHAnsi"/>
          <w:sz w:val="18"/>
          <w:szCs w:val="24"/>
        </w:rPr>
        <w:t xml:space="preserve">- Czy w przypadku, gdy w procedurze istnieje konieczność dokonania płatności będzie to możliwe w formie elektronicznej? </w:t>
      </w:r>
    </w:p>
    <w:p w14:paraId="0B32BA71" w14:textId="77777777" w:rsidR="003F7766" w:rsidRDefault="006E343F" w:rsidP="006E343F">
      <w:pPr>
        <w:pStyle w:val="Akapitzlist"/>
        <w:numPr>
          <w:ilvl w:val="0"/>
          <w:numId w:val="36"/>
        </w:numPr>
        <w:jc w:val="both"/>
        <w:rPr>
          <w:rFonts w:cstheme="minorHAnsi"/>
          <w:sz w:val="18"/>
          <w:szCs w:val="24"/>
        </w:rPr>
      </w:pPr>
      <w:r w:rsidRPr="00CF7EC3">
        <w:rPr>
          <w:rFonts w:cstheme="minorHAnsi"/>
          <w:b/>
          <w:sz w:val="18"/>
          <w:szCs w:val="24"/>
        </w:rPr>
        <w:t>5 - personalizacja</w:t>
      </w:r>
      <w:r w:rsidRPr="00CF7EC3">
        <w:rPr>
          <w:rFonts w:cstheme="minorHAnsi"/>
          <w:sz w:val="18"/>
          <w:szCs w:val="24"/>
        </w:rPr>
        <w:t xml:space="preserve"> - Czy w ramach usługi udostępniono możliwość złożenia wniosku  w formie elektronicznej, uprzednio wypełnionego danymi przez usługodawcę (danymi będącymi w posiadaniu usługodawcy)? </w:t>
      </w:r>
      <w:r w:rsidR="003F7766">
        <w:rPr>
          <w:rFonts w:cstheme="minorHAnsi"/>
          <w:sz w:val="18"/>
          <w:szCs w:val="24"/>
        </w:rPr>
        <w:br/>
      </w:r>
      <w:r w:rsidRPr="00CF7EC3">
        <w:rPr>
          <w:rFonts w:cstheme="minorHAnsi"/>
          <w:sz w:val="18"/>
          <w:szCs w:val="24"/>
        </w:rPr>
        <w:t>- Czy w przypadku usług, w których nie ma konieczności składania wniosku usługodawca automatycznie dostarcza usługę w zakresie odpowiednim do sytuacji życiowej usługobiorcy?</w:t>
      </w:r>
    </w:p>
    <w:p w14:paraId="342726BE" w14:textId="77777777" w:rsidR="006E343F" w:rsidRPr="00CF7EC3" w:rsidRDefault="006E343F" w:rsidP="001C54A1">
      <w:pPr>
        <w:pStyle w:val="Akapitzlist"/>
        <w:ind w:left="1154"/>
        <w:jc w:val="both"/>
        <w:rPr>
          <w:rFonts w:cstheme="minorHAnsi"/>
          <w:sz w:val="18"/>
          <w:szCs w:val="24"/>
        </w:rPr>
      </w:pPr>
      <w:r w:rsidRPr="00CF7EC3">
        <w:rPr>
          <w:rFonts w:cstheme="minorHAnsi"/>
          <w:sz w:val="18"/>
          <w:szCs w:val="24"/>
        </w:rPr>
        <w:t xml:space="preserve">- Czy w przypadku, gdy w procedurze istnieje konieczność dokonania płatności usługodawca zapewni przekierowanie usługobiorcy do właściwego pośrednika dla dokonania płatności (operacja przekierowania musi zapewnić zachowanie kontekstu zdarzenia tzn. wszystkie pola niezbędne do zdefiniowania i wykonania płatności np. przelewu </w:t>
      </w:r>
      <w:r w:rsidR="003F7766">
        <w:rPr>
          <w:rFonts w:cstheme="minorHAnsi"/>
          <w:sz w:val="18"/>
          <w:szCs w:val="24"/>
        </w:rPr>
        <w:br/>
      </w:r>
      <w:r w:rsidRPr="00CF7EC3">
        <w:rPr>
          <w:rFonts w:cstheme="minorHAnsi"/>
          <w:sz w:val="18"/>
          <w:szCs w:val="24"/>
        </w:rPr>
        <w:t>są wypełniane automatycznie przez system usługodawcy)?</w:t>
      </w:r>
    </w:p>
    <w:p w14:paraId="5D060882" w14:textId="62524D87" w:rsidR="006E343F" w:rsidRPr="00CF7EC3" w:rsidRDefault="006E343F" w:rsidP="006E343F">
      <w:pPr>
        <w:pStyle w:val="Akapitzlist"/>
        <w:numPr>
          <w:ilvl w:val="0"/>
          <w:numId w:val="31"/>
        </w:numPr>
        <w:ind w:left="360"/>
        <w:jc w:val="both"/>
        <w:rPr>
          <w:rFonts w:cstheme="minorHAnsi"/>
        </w:rPr>
      </w:pPr>
      <w:r w:rsidRPr="00CF7EC3">
        <w:rPr>
          <w:rFonts w:cstheme="minorHAnsi"/>
        </w:rPr>
        <w:t xml:space="preserve">Zakres funkcjonalny usługi powinien być adekwatny do zidentyfikowanych i opisanych w </w:t>
      </w:r>
      <w:hyperlink w:anchor="_Identyfikacja_problemu_i" w:history="1">
        <w:r w:rsidRPr="00CF7EC3">
          <w:rPr>
            <w:rStyle w:val="Hipercze"/>
            <w:rFonts w:cstheme="minorHAnsi"/>
          </w:rPr>
          <w:t xml:space="preserve">Rozdziale </w:t>
        </w:r>
        <w:r w:rsidR="0048174F">
          <w:rPr>
            <w:rStyle w:val="Hipercze"/>
            <w:rFonts w:cstheme="minorHAnsi"/>
          </w:rPr>
          <w:t>5</w:t>
        </w:r>
      </w:hyperlink>
      <w:r w:rsidRPr="00CF7EC3">
        <w:rPr>
          <w:rFonts w:cstheme="minorHAnsi"/>
        </w:rPr>
        <w:t xml:space="preserve"> problemów i potrzeb poszczególnych grup odbiorców.</w:t>
      </w:r>
    </w:p>
    <w:p w14:paraId="4B8159FD" w14:textId="77777777" w:rsidR="006E343F" w:rsidRPr="00CF7EC3" w:rsidRDefault="006E343F" w:rsidP="006E343F">
      <w:pPr>
        <w:jc w:val="both"/>
      </w:pPr>
      <w:r w:rsidRPr="00CF7EC3">
        <w:t>Ponadto, w tej sekcji:</w:t>
      </w:r>
    </w:p>
    <w:p w14:paraId="3C6614EE" w14:textId="105BE64A" w:rsidR="006E343F" w:rsidRPr="00CF7EC3" w:rsidRDefault="006E343F" w:rsidP="006E343F">
      <w:pPr>
        <w:pStyle w:val="Akapitzlist"/>
        <w:numPr>
          <w:ilvl w:val="0"/>
          <w:numId w:val="33"/>
        </w:numPr>
        <w:jc w:val="both"/>
        <w:rPr>
          <w:rFonts w:cstheme="minorHAnsi"/>
        </w:rPr>
      </w:pPr>
      <w:r w:rsidRPr="00CF7EC3">
        <w:rPr>
          <w:rFonts w:cstheme="minorHAnsi"/>
        </w:rPr>
        <w:t xml:space="preserve">wykaż, że usługi będą wykorzystywane przez znaczącą część społeczeństwa, a w przypadku, gdy charakter usługi nie pozwala na wykazanie masowego jej wykorzystania – uzasadnij jej istotny społeczny </w:t>
      </w:r>
      <w:r w:rsidR="0048174F">
        <w:rPr>
          <w:rFonts w:cstheme="minorHAnsi"/>
        </w:rPr>
        <w:t xml:space="preserve">(gospodarczy) </w:t>
      </w:r>
      <w:r w:rsidRPr="00CF7EC3">
        <w:rPr>
          <w:rFonts w:cstheme="minorHAnsi"/>
        </w:rPr>
        <w:t>wymiar, tak aby uzasadnić poniesienie kosztów na realizację projektu,</w:t>
      </w:r>
    </w:p>
    <w:p w14:paraId="333DB605" w14:textId="77777777" w:rsidR="006E343F" w:rsidRPr="00CF7EC3" w:rsidRDefault="006E343F" w:rsidP="006E343F">
      <w:pPr>
        <w:pStyle w:val="Akapitzlist"/>
        <w:numPr>
          <w:ilvl w:val="0"/>
          <w:numId w:val="33"/>
        </w:numPr>
        <w:jc w:val="both"/>
      </w:pPr>
      <w:r w:rsidRPr="00CF7EC3">
        <w:rPr>
          <w:rFonts w:cstheme="minorHAnsi"/>
        </w:rPr>
        <w:t>przedstaw wyniki analizy popytu na usługi objęte projektem – należy uwiarygodnić poprzez wskazanie informacji o przeprowadzeniu</w:t>
      </w:r>
      <w:r w:rsidRPr="00CF7EC3">
        <w:t xml:space="preserve"> badań (np. konkretna ankieta, sposób i czas przeprowadzenia, wyniki).</w:t>
      </w:r>
    </w:p>
    <w:p w14:paraId="617CA333" w14:textId="77777777" w:rsidR="006E343F" w:rsidRPr="00CF7EC3" w:rsidRDefault="006E343F" w:rsidP="006E343F">
      <w:pPr>
        <w:jc w:val="both"/>
        <w:rPr>
          <w:rFonts w:cstheme="minorHAnsi"/>
          <w:color w:val="FF0000"/>
          <w:szCs w:val="24"/>
        </w:rPr>
      </w:pPr>
      <w:r w:rsidRPr="00CF7EC3">
        <w:rPr>
          <w:rFonts w:cstheme="minorHAnsi"/>
          <w:b/>
          <w:i/>
          <w:color w:val="FF0000"/>
          <w:szCs w:val="24"/>
          <w:u w:val="single"/>
        </w:rPr>
        <w:t>Uwaga:</w:t>
      </w:r>
      <w:r w:rsidRPr="00CF7EC3">
        <w:rPr>
          <w:rFonts w:cstheme="minorHAnsi"/>
          <w:color w:val="FF0000"/>
          <w:szCs w:val="24"/>
        </w:rPr>
        <w:t xml:space="preserve"> </w:t>
      </w:r>
    </w:p>
    <w:p w14:paraId="058DBD03" w14:textId="77777777" w:rsidR="006E343F" w:rsidRPr="001C54A1" w:rsidRDefault="006E343F" w:rsidP="001C54A1">
      <w:pPr>
        <w:pStyle w:val="Akapitzlist"/>
        <w:numPr>
          <w:ilvl w:val="0"/>
          <w:numId w:val="104"/>
        </w:numPr>
        <w:jc w:val="both"/>
        <w:rPr>
          <w:rFonts w:cstheme="minorHAnsi"/>
          <w:color w:val="FF0000"/>
          <w:szCs w:val="24"/>
        </w:rPr>
      </w:pPr>
      <w:r w:rsidRPr="001C54A1">
        <w:rPr>
          <w:rFonts w:cstheme="minorHAnsi"/>
          <w:color w:val="FF0000"/>
          <w:szCs w:val="24"/>
        </w:rPr>
        <w:t xml:space="preserve">Jeżeli dane, o których mowa w dwóch ww. bulletach są przedstawione w analizie popytu, odwołaj </w:t>
      </w:r>
      <w:r w:rsidR="003F7766" w:rsidRPr="001C54A1">
        <w:rPr>
          <w:rFonts w:cstheme="minorHAnsi"/>
          <w:color w:val="FF0000"/>
          <w:szCs w:val="24"/>
        </w:rPr>
        <w:br/>
      </w:r>
      <w:r w:rsidRPr="001C54A1">
        <w:rPr>
          <w:rFonts w:cstheme="minorHAnsi"/>
          <w:color w:val="FF0000"/>
          <w:szCs w:val="24"/>
        </w:rPr>
        <w:t xml:space="preserve">się do odpowiedniej strony lub działu, unikaj powtórzeń tego samego tekstu – w przypadku aktualizacji </w:t>
      </w:r>
      <w:r w:rsidR="003F7766" w:rsidRPr="001C54A1">
        <w:rPr>
          <w:rFonts w:cstheme="minorHAnsi"/>
          <w:color w:val="FF0000"/>
          <w:szCs w:val="24"/>
        </w:rPr>
        <w:br/>
      </w:r>
      <w:r w:rsidRPr="001C54A1">
        <w:rPr>
          <w:rFonts w:cstheme="minorHAnsi"/>
          <w:color w:val="FF0000"/>
          <w:szCs w:val="24"/>
        </w:rPr>
        <w:t>lub jednej z sekcji, łatwo zapomnieć o pozostałych, co może być powodem niespójności w opracowaniu SW.</w:t>
      </w:r>
    </w:p>
    <w:p w14:paraId="2998DBA1" w14:textId="77777777" w:rsidR="006E343F" w:rsidRPr="001C54A1" w:rsidRDefault="006E343F" w:rsidP="001C54A1">
      <w:pPr>
        <w:pStyle w:val="Akapitzlist"/>
        <w:numPr>
          <w:ilvl w:val="0"/>
          <w:numId w:val="104"/>
        </w:numPr>
        <w:jc w:val="both"/>
        <w:rPr>
          <w:rFonts w:cstheme="minorHAnsi"/>
          <w:color w:val="FF0000"/>
          <w:szCs w:val="24"/>
        </w:rPr>
      </w:pPr>
      <w:r w:rsidRPr="001C54A1">
        <w:rPr>
          <w:rFonts w:cstheme="minorHAnsi"/>
          <w:color w:val="FF0000"/>
          <w:szCs w:val="24"/>
        </w:rPr>
        <w:t>Częstym błędem jest fragmentacja usług (np. ze względu na grupę odbiorców lub narzędzie poprzez które będzie udostępniona) oraz wykazywanie funkcjonalności jako usługę (np. powiadomienie o statusie sprawy, weryfikacja poprawności danych).</w:t>
      </w:r>
      <w:r w:rsidRPr="001C54A1">
        <w:rPr>
          <w:rFonts w:cstheme="minorHAnsi"/>
        </w:rPr>
        <w:t xml:space="preserve"> </w:t>
      </w:r>
      <w:r w:rsidR="008F3DD2" w:rsidRPr="002E54DD">
        <w:rPr>
          <w:rFonts w:cstheme="minorHAnsi"/>
          <w:color w:val="FF0000"/>
        </w:rPr>
        <w:t xml:space="preserve">Pamiętaj, że liczba e-usług nie ma wpływu na ocenę. </w:t>
      </w:r>
    </w:p>
    <w:p w14:paraId="682E8A86" w14:textId="77777777" w:rsidR="006E343F" w:rsidRPr="00CF7EC3" w:rsidRDefault="006E343F" w:rsidP="006E343F">
      <w:pPr>
        <w:jc w:val="both"/>
        <w:rPr>
          <w:rFonts w:cstheme="minorHAnsi"/>
          <w:color w:val="00B050"/>
        </w:rPr>
      </w:pPr>
    </w:p>
    <w:p w14:paraId="5C852B1E" w14:textId="77777777" w:rsidR="006E343F" w:rsidRPr="00CF7EC3" w:rsidRDefault="006E343F" w:rsidP="006E343F">
      <w:pPr>
        <w:jc w:val="both"/>
        <w:rPr>
          <w:rFonts w:cstheme="minorHAnsi"/>
          <w:color w:val="00B050"/>
        </w:rPr>
      </w:pPr>
      <w:r w:rsidRPr="00CF7EC3">
        <w:rPr>
          <w:rFonts w:cstheme="minorHAnsi"/>
          <w:color w:val="00B050"/>
        </w:rPr>
        <w:t xml:space="preserve">Właściwy opis usług ma wpływ na spełnienie </w:t>
      </w:r>
      <w:r w:rsidRPr="00CF7EC3">
        <w:rPr>
          <w:rFonts w:cstheme="minorHAnsi"/>
          <w:b/>
          <w:color w:val="00B050"/>
        </w:rPr>
        <w:t xml:space="preserve">kryterium merytorycznego II stopnia 1: Wysoka dojrzałość </w:t>
      </w:r>
      <w:r w:rsidR="003F7766">
        <w:rPr>
          <w:rFonts w:cstheme="minorHAnsi"/>
          <w:b/>
          <w:color w:val="00B050"/>
        </w:rPr>
        <w:br/>
      </w:r>
      <w:r w:rsidRPr="00CF7EC3">
        <w:rPr>
          <w:rFonts w:cstheme="minorHAnsi"/>
          <w:b/>
          <w:color w:val="00B050"/>
        </w:rPr>
        <w:t>i klarowny zakres e-usług</w:t>
      </w:r>
      <w:r w:rsidR="00C127C5">
        <w:rPr>
          <w:rFonts w:cstheme="minorHAnsi"/>
          <w:b/>
          <w:color w:val="00B050"/>
        </w:rPr>
        <w:t xml:space="preserve">. </w:t>
      </w:r>
      <w:r w:rsidR="00C127C5" w:rsidRPr="00C127C5">
        <w:rPr>
          <w:rFonts w:cstheme="minorHAnsi"/>
          <w:color w:val="00B050"/>
        </w:rPr>
        <w:t>Kluczowe aspekty oceny to,</w:t>
      </w:r>
      <w:r w:rsidR="00933E6F" w:rsidRPr="00C127C5">
        <w:rPr>
          <w:rFonts w:cstheme="minorHAnsi"/>
          <w:color w:val="00B050"/>
        </w:rPr>
        <w:t xml:space="preserve"> czy</w:t>
      </w:r>
      <w:r w:rsidRPr="00933E6F">
        <w:rPr>
          <w:rFonts w:cstheme="minorHAnsi"/>
          <w:color w:val="00B050"/>
        </w:rPr>
        <w:t>:</w:t>
      </w:r>
    </w:p>
    <w:p w14:paraId="7BD40213" w14:textId="6BD1BE3E" w:rsidR="006E343F" w:rsidRPr="00CF7EC3" w:rsidRDefault="008277F5" w:rsidP="006E343F">
      <w:pPr>
        <w:pStyle w:val="Akapitzlist"/>
        <w:numPr>
          <w:ilvl w:val="0"/>
          <w:numId w:val="68"/>
        </w:numPr>
        <w:spacing w:after="160" w:line="259" w:lineRule="auto"/>
        <w:jc w:val="both"/>
        <w:rPr>
          <w:color w:val="00B050"/>
        </w:rPr>
      </w:pPr>
      <w:r>
        <w:rPr>
          <w:color w:val="00B050"/>
        </w:rPr>
        <w:t>Pkt</w:t>
      </w:r>
      <w:r w:rsidR="00933E6F">
        <w:rPr>
          <w:color w:val="00B050"/>
        </w:rPr>
        <w:t xml:space="preserve"> a) </w:t>
      </w:r>
      <w:r w:rsidR="006E343F" w:rsidRPr="00CF7EC3">
        <w:rPr>
          <w:color w:val="00B050"/>
        </w:rPr>
        <w:t xml:space="preserve">zdefiniowanie e-usługi jest klarowne i pełne - czy precyzyjnie określono jaką potrzebę zaspokaja </w:t>
      </w:r>
      <w:r w:rsidR="00B01B94">
        <w:rPr>
          <w:color w:val="00B050"/>
        </w:rPr>
        <w:br/>
      </w:r>
      <w:r w:rsidR="006E343F" w:rsidRPr="00CF7EC3">
        <w:rPr>
          <w:color w:val="00B050"/>
        </w:rPr>
        <w:t>e-usługa, jej funkcjonalność i sposób</w:t>
      </w:r>
      <w:r w:rsidR="00933E6F">
        <w:rPr>
          <w:color w:val="00B050"/>
        </w:rPr>
        <w:t xml:space="preserve"> działania oraz grupę odbiorców,</w:t>
      </w:r>
    </w:p>
    <w:p w14:paraId="0F608D7D" w14:textId="4A8795E9" w:rsidR="006E343F" w:rsidRPr="00CF7EC3" w:rsidRDefault="008277F5" w:rsidP="006E343F">
      <w:pPr>
        <w:pStyle w:val="Akapitzlist"/>
        <w:numPr>
          <w:ilvl w:val="0"/>
          <w:numId w:val="68"/>
        </w:numPr>
        <w:spacing w:after="160" w:line="259" w:lineRule="auto"/>
        <w:jc w:val="both"/>
        <w:rPr>
          <w:color w:val="00B050"/>
        </w:rPr>
      </w:pPr>
      <w:r>
        <w:rPr>
          <w:color w:val="00B050"/>
        </w:rPr>
        <w:t>Pkt</w:t>
      </w:r>
      <w:r w:rsidR="00933E6F">
        <w:rPr>
          <w:color w:val="00B050"/>
        </w:rPr>
        <w:t xml:space="preserve"> b) </w:t>
      </w:r>
      <w:r w:rsidR="006E343F" w:rsidRPr="00CF7EC3">
        <w:rPr>
          <w:color w:val="00B050"/>
        </w:rPr>
        <w:t>podany zakres funkcjo</w:t>
      </w:r>
      <w:r w:rsidR="00933E6F">
        <w:rPr>
          <w:color w:val="00B050"/>
        </w:rPr>
        <w:t>nalny jest adekwatny do potrzeb,</w:t>
      </w:r>
    </w:p>
    <w:p w14:paraId="0620AE2F" w14:textId="597709B2" w:rsidR="006E343F" w:rsidRPr="00CF7EC3" w:rsidRDefault="008277F5" w:rsidP="006E343F">
      <w:pPr>
        <w:pStyle w:val="Akapitzlist"/>
        <w:numPr>
          <w:ilvl w:val="0"/>
          <w:numId w:val="68"/>
        </w:numPr>
        <w:spacing w:after="160" w:line="259" w:lineRule="auto"/>
        <w:jc w:val="both"/>
        <w:rPr>
          <w:color w:val="00B050"/>
        </w:rPr>
      </w:pPr>
      <w:r>
        <w:rPr>
          <w:color w:val="00B050"/>
        </w:rPr>
        <w:t>Pkt</w:t>
      </w:r>
      <w:r w:rsidR="00933E6F">
        <w:rPr>
          <w:color w:val="00B050"/>
        </w:rPr>
        <w:t xml:space="preserve"> c) </w:t>
      </w:r>
      <w:r w:rsidR="006E343F" w:rsidRPr="00CF7EC3">
        <w:rPr>
          <w:color w:val="00B050"/>
        </w:rPr>
        <w:t xml:space="preserve">właściwie określono poziom dojrzałości e-usług i czy e-usługi objęte projektem posiadają </w:t>
      </w:r>
      <w:r w:rsidR="003F7766">
        <w:rPr>
          <w:color w:val="00B050"/>
        </w:rPr>
        <w:br/>
      </w:r>
      <w:r w:rsidR="006E343F" w:rsidRPr="00CF7EC3">
        <w:rPr>
          <w:color w:val="00B050"/>
        </w:rPr>
        <w:t>co najmniej trzeci poziom e-dojrzałości (nie dotyczy projektów typu II)</w:t>
      </w:r>
      <w:r w:rsidR="00933E6F">
        <w:rPr>
          <w:color w:val="00B050"/>
        </w:rPr>
        <w:t>.</w:t>
      </w:r>
    </w:p>
    <w:p w14:paraId="2EC6F646"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11" w:name="_Toc503463704"/>
      <w:bookmarkStart w:id="112" w:name="_Toc515611169"/>
      <w:r w:rsidRPr="00CF7EC3">
        <w:t>Rejestry publiczne i udostępnianie informacji sektora publicznego</w:t>
      </w:r>
      <w:bookmarkEnd w:id="111"/>
      <w:bookmarkEnd w:id="112"/>
    </w:p>
    <w:p w14:paraId="21E2B3EC" w14:textId="77777777" w:rsidR="006E343F" w:rsidRPr="00CF7EC3" w:rsidRDefault="006E343F" w:rsidP="006E343F">
      <w:pPr>
        <w:jc w:val="both"/>
        <w:rPr>
          <w:rFonts w:cstheme="minorHAnsi"/>
          <w:szCs w:val="24"/>
        </w:rPr>
      </w:pPr>
      <w:r w:rsidRPr="00CF7EC3">
        <w:rPr>
          <w:rFonts w:cstheme="minorHAnsi"/>
          <w:szCs w:val="24"/>
        </w:rPr>
        <w:t>W tej sekcji opisz,</w:t>
      </w:r>
      <w:r w:rsidR="000A5609">
        <w:rPr>
          <w:rFonts w:cstheme="minorHAnsi"/>
          <w:szCs w:val="24"/>
        </w:rPr>
        <w:t xml:space="preserve"> czy – a jeżeli tak to</w:t>
      </w:r>
      <w:r w:rsidRPr="00CF7EC3">
        <w:rPr>
          <w:rFonts w:cstheme="minorHAnsi"/>
          <w:szCs w:val="24"/>
        </w:rPr>
        <w:t xml:space="preserve"> w jaki sposób </w:t>
      </w:r>
      <w:r w:rsidR="000A5609">
        <w:rPr>
          <w:rFonts w:cstheme="minorHAnsi"/>
          <w:szCs w:val="24"/>
        </w:rPr>
        <w:t xml:space="preserve">– </w:t>
      </w:r>
      <w:r w:rsidRPr="00CF7EC3">
        <w:rPr>
          <w:rFonts w:cstheme="minorHAnsi"/>
          <w:szCs w:val="24"/>
        </w:rPr>
        <w:t>wprowadzenie e-usługi przyczyni się do porządkowania rejestrów publicznych i do ponownego wykorzystania danych</w:t>
      </w:r>
      <w:r>
        <w:rPr>
          <w:rFonts w:cstheme="minorHAnsi"/>
          <w:szCs w:val="24"/>
        </w:rPr>
        <w:t xml:space="preserve">. </w:t>
      </w:r>
      <w:r w:rsidRPr="00CF7EC3">
        <w:rPr>
          <w:rFonts w:cstheme="minorHAnsi"/>
          <w:szCs w:val="24"/>
        </w:rPr>
        <w:t>W tym celu wskaż:</w:t>
      </w:r>
    </w:p>
    <w:p w14:paraId="111D2C12" w14:textId="77777777" w:rsidR="006E343F" w:rsidRPr="00CF7EC3" w:rsidRDefault="006E343F" w:rsidP="006E343F">
      <w:pPr>
        <w:pStyle w:val="Akapitzlist"/>
        <w:numPr>
          <w:ilvl w:val="0"/>
          <w:numId w:val="88"/>
        </w:numPr>
        <w:spacing w:after="160" w:line="259" w:lineRule="auto"/>
        <w:jc w:val="both"/>
        <w:rPr>
          <w:rFonts w:cstheme="minorHAnsi"/>
          <w:szCs w:val="24"/>
        </w:rPr>
      </w:pPr>
      <w:r w:rsidRPr="00CF7EC3">
        <w:rPr>
          <w:rFonts w:cstheme="minorHAnsi"/>
          <w:szCs w:val="24"/>
        </w:rPr>
        <w:t>nowotworzone lub modernizowane rejestry publiczne,</w:t>
      </w:r>
    </w:p>
    <w:p w14:paraId="27305F05" w14:textId="77777777" w:rsidR="006E343F" w:rsidRPr="00CF7EC3" w:rsidRDefault="006E343F" w:rsidP="006E343F">
      <w:pPr>
        <w:pStyle w:val="Akapitzlist"/>
        <w:numPr>
          <w:ilvl w:val="0"/>
          <w:numId w:val="88"/>
        </w:numPr>
        <w:spacing w:after="160" w:line="259" w:lineRule="auto"/>
        <w:jc w:val="both"/>
        <w:rPr>
          <w:rFonts w:cstheme="minorHAnsi"/>
          <w:szCs w:val="24"/>
        </w:rPr>
      </w:pPr>
      <w:r w:rsidRPr="00CF7EC3">
        <w:rPr>
          <w:rFonts w:cstheme="minorHAnsi"/>
          <w:szCs w:val="24"/>
        </w:rPr>
        <w:t>które rejestry publiczne i w jaki sposób zostaną uporządkowane dzięki wprowadzeniu e-usług, uwzględniając przy tym zarówno aspekty finansowe, jak i techniczne,</w:t>
      </w:r>
    </w:p>
    <w:p w14:paraId="05BA0A4D" w14:textId="77777777" w:rsidR="006E343F" w:rsidRPr="00CF7EC3" w:rsidRDefault="006E343F" w:rsidP="006E343F">
      <w:pPr>
        <w:pStyle w:val="Akapitzlist"/>
        <w:numPr>
          <w:ilvl w:val="0"/>
          <w:numId w:val="88"/>
        </w:numPr>
        <w:spacing w:after="160" w:line="259" w:lineRule="auto"/>
        <w:jc w:val="both"/>
        <w:rPr>
          <w:rFonts w:cstheme="minorHAnsi"/>
          <w:szCs w:val="24"/>
        </w:rPr>
      </w:pPr>
      <w:r w:rsidRPr="00CF7EC3">
        <w:rPr>
          <w:rFonts w:cstheme="minorHAnsi"/>
          <w:szCs w:val="24"/>
        </w:rPr>
        <w:t>czy, a jeżeli tak to w jaki sposób, e-usługa przyczynia się do ponownego wykorzystania danych sektora publicznego,</w:t>
      </w:r>
    </w:p>
    <w:p w14:paraId="4D29EA63" w14:textId="77777777" w:rsidR="006E343F" w:rsidRDefault="006E343F" w:rsidP="0039693B">
      <w:pPr>
        <w:pStyle w:val="Akapitzlist"/>
        <w:numPr>
          <w:ilvl w:val="0"/>
          <w:numId w:val="88"/>
        </w:numPr>
        <w:jc w:val="both"/>
        <w:rPr>
          <w:rFonts w:cstheme="minorHAnsi"/>
          <w:szCs w:val="24"/>
        </w:rPr>
      </w:pPr>
      <w:r w:rsidRPr="00CF7EC3">
        <w:rPr>
          <w:rFonts w:cstheme="minorHAnsi"/>
          <w:szCs w:val="24"/>
        </w:rPr>
        <w:t>model i warunki ponownego wykorzystania danych zwracając uwagę na to, aby wybrany model faktycznie to zapewniał.</w:t>
      </w:r>
    </w:p>
    <w:p w14:paraId="5C11BD91" w14:textId="77777777" w:rsidR="008F3DD2" w:rsidRPr="00D24A7A" w:rsidRDefault="008F3DD2" w:rsidP="00CD633A">
      <w:pPr>
        <w:jc w:val="both"/>
        <w:rPr>
          <w:rFonts w:cstheme="minorHAnsi"/>
          <w:b/>
          <w:i/>
          <w:color w:val="FF0000"/>
          <w:szCs w:val="24"/>
          <w:u w:val="single"/>
        </w:rPr>
      </w:pPr>
      <w:r w:rsidRPr="00D24A7A">
        <w:rPr>
          <w:rFonts w:cstheme="minorHAnsi"/>
          <w:b/>
          <w:i/>
          <w:color w:val="FF0000"/>
          <w:szCs w:val="24"/>
          <w:u w:val="single"/>
        </w:rPr>
        <w:t>Uwaga:</w:t>
      </w:r>
    </w:p>
    <w:p w14:paraId="2FA24934" w14:textId="1A3D3E78" w:rsidR="008F3DD2" w:rsidRPr="00230CD3" w:rsidRDefault="008F3DD2" w:rsidP="002E54DD">
      <w:pPr>
        <w:jc w:val="both"/>
        <w:rPr>
          <w:rFonts w:cstheme="minorHAnsi"/>
          <w:szCs w:val="24"/>
        </w:rPr>
      </w:pPr>
      <w:r w:rsidRPr="00CD633A">
        <w:rPr>
          <w:rFonts w:cstheme="minorHAnsi"/>
          <w:color w:val="FF0000"/>
          <w:szCs w:val="24"/>
        </w:rPr>
        <w:t>Pamiętaj, że nie wszystkie projekty muszą zmierzać do porządkowania rejestrów publicznych</w:t>
      </w:r>
      <w:r w:rsidR="0074090B" w:rsidRPr="00CD633A">
        <w:rPr>
          <w:rFonts w:cstheme="minorHAnsi"/>
          <w:color w:val="FF0000"/>
          <w:szCs w:val="24"/>
        </w:rPr>
        <w:t xml:space="preserve"> </w:t>
      </w:r>
      <w:r w:rsidR="0074090B" w:rsidRPr="0039693B">
        <w:rPr>
          <w:rFonts w:cstheme="minorHAnsi"/>
          <w:color w:val="FF0000"/>
          <w:szCs w:val="24"/>
        </w:rPr>
        <w:t>– obowiązek ten nie dotyczy projektów, które nie obejmują swym zakresem budowy lub modernizacji rejestrów</w:t>
      </w:r>
      <w:r w:rsidRPr="0039693B">
        <w:rPr>
          <w:rFonts w:cstheme="minorHAnsi"/>
          <w:color w:val="FF0000"/>
          <w:szCs w:val="24"/>
        </w:rPr>
        <w:t>.</w:t>
      </w:r>
      <w:r w:rsidRPr="00CD633A">
        <w:rPr>
          <w:rFonts w:cstheme="minorHAnsi"/>
          <w:color w:val="FF0000"/>
          <w:szCs w:val="24"/>
        </w:rPr>
        <w:t xml:space="preserve"> Wykazywanie „na siłę” rejestrów, które zostaną uporządkowane w ramach realizacji projektu może zostać ocenione negatywnie</w:t>
      </w:r>
      <w:r w:rsidRPr="00CD633A">
        <w:rPr>
          <w:rFonts w:cstheme="minorHAnsi"/>
          <w:szCs w:val="24"/>
        </w:rPr>
        <w:t>.</w:t>
      </w:r>
      <w:r w:rsidR="0074090B">
        <w:rPr>
          <w:rFonts w:cstheme="minorHAnsi"/>
          <w:szCs w:val="24"/>
        </w:rPr>
        <w:t xml:space="preserve"> </w:t>
      </w:r>
    </w:p>
    <w:p w14:paraId="7FDF2E72" w14:textId="77777777" w:rsidR="006E343F" w:rsidRPr="00CF7EC3" w:rsidRDefault="006E343F" w:rsidP="006E343F">
      <w:pPr>
        <w:jc w:val="both"/>
        <w:rPr>
          <w:rFonts w:cstheme="minorHAnsi"/>
        </w:rPr>
      </w:pPr>
      <w:r w:rsidRPr="00CF7EC3">
        <w:rPr>
          <w:rFonts w:cstheme="minorHAnsi"/>
        </w:rPr>
        <w:t>Ponadto</w:t>
      </w:r>
      <w:r w:rsidR="008F3DD2">
        <w:rPr>
          <w:rFonts w:cstheme="minorHAnsi"/>
        </w:rPr>
        <w:t xml:space="preserve"> jeżeli w </w:t>
      </w:r>
      <w:r w:rsidR="008F3DD2" w:rsidRPr="00CF7EC3">
        <w:rPr>
          <w:rFonts w:cstheme="minorHAnsi"/>
        </w:rPr>
        <w:t>budowanym w ramach projektu systemie przetwarzane będą informacje sektora publicznego</w:t>
      </w:r>
      <w:r w:rsidRPr="00CF7EC3">
        <w:rPr>
          <w:rFonts w:cstheme="minorHAnsi"/>
        </w:rPr>
        <w:t>:</w:t>
      </w:r>
    </w:p>
    <w:p w14:paraId="3005D476" w14:textId="3E8B3697" w:rsidR="0040010E" w:rsidRDefault="0040010E" w:rsidP="006E343F">
      <w:pPr>
        <w:pStyle w:val="Akapitzlist"/>
        <w:numPr>
          <w:ilvl w:val="0"/>
          <w:numId w:val="89"/>
        </w:numPr>
        <w:spacing w:after="160" w:line="259" w:lineRule="auto"/>
        <w:jc w:val="both"/>
        <w:rPr>
          <w:rFonts w:cstheme="minorHAnsi"/>
        </w:rPr>
      </w:pPr>
      <w:r>
        <w:rPr>
          <w:rFonts w:cstheme="minorHAnsi"/>
        </w:rPr>
        <w:t xml:space="preserve">zadeklaruj, że będą one udostępniane przy użyciu publicznego API, umożliwiającego wymianę danych </w:t>
      </w:r>
      <w:r w:rsidR="00B01B94">
        <w:rPr>
          <w:rFonts w:cstheme="minorHAnsi"/>
        </w:rPr>
        <w:br/>
      </w:r>
      <w:r>
        <w:rPr>
          <w:rFonts w:cstheme="minorHAnsi"/>
        </w:rPr>
        <w:t>w sposób zautomatyzowany, bez użycia kluczy oraz w sposób zapewniający integralność danych</w:t>
      </w:r>
      <w:r w:rsidR="00B01B94">
        <w:rPr>
          <w:rFonts w:cstheme="minorHAnsi"/>
        </w:rPr>
        <w:t>,</w:t>
      </w:r>
    </w:p>
    <w:p w14:paraId="6AB46EE2" w14:textId="77777777" w:rsidR="006E343F" w:rsidRPr="00CF7EC3" w:rsidRDefault="006E343F" w:rsidP="006E343F">
      <w:pPr>
        <w:pStyle w:val="Akapitzlist"/>
        <w:numPr>
          <w:ilvl w:val="0"/>
          <w:numId w:val="89"/>
        </w:numPr>
        <w:spacing w:after="160" w:line="259" w:lineRule="auto"/>
        <w:jc w:val="both"/>
        <w:rPr>
          <w:rFonts w:cstheme="minorHAnsi"/>
        </w:rPr>
      </w:pPr>
      <w:r w:rsidRPr="00CF7EC3">
        <w:rPr>
          <w:rFonts w:cstheme="minorHAnsi"/>
        </w:rPr>
        <w:t>wskaż, które z tych danych zostaną udostępnione</w:t>
      </w:r>
      <w:r w:rsidR="00230CD3">
        <w:rPr>
          <w:rFonts w:cstheme="minorHAnsi"/>
        </w:rPr>
        <w:t>.</w:t>
      </w:r>
    </w:p>
    <w:p w14:paraId="7C0B0780" w14:textId="77777777" w:rsidR="00ED78B1" w:rsidRPr="00D24A7A" w:rsidRDefault="00ED78B1" w:rsidP="00ED78B1">
      <w:pPr>
        <w:pStyle w:val="Akapitzlist"/>
        <w:spacing w:after="160" w:line="259" w:lineRule="auto"/>
        <w:ind w:left="0"/>
        <w:rPr>
          <w:rFonts w:cstheme="minorHAnsi"/>
          <w:b/>
          <w:i/>
          <w:color w:val="FF0000"/>
          <w:u w:val="single"/>
        </w:rPr>
      </w:pPr>
      <w:r w:rsidRPr="00D24A7A">
        <w:rPr>
          <w:rFonts w:cstheme="minorHAnsi"/>
          <w:b/>
          <w:i/>
          <w:color w:val="FF0000"/>
          <w:u w:val="single"/>
        </w:rPr>
        <w:t>Uwaga:</w:t>
      </w:r>
    </w:p>
    <w:p w14:paraId="4E2BB26F" w14:textId="77777777" w:rsidR="00ED78B1" w:rsidRPr="00D24A7A" w:rsidRDefault="00ED78B1" w:rsidP="00D24A7A">
      <w:pPr>
        <w:pStyle w:val="Akapitzlist"/>
        <w:spacing w:after="160" w:line="259" w:lineRule="auto"/>
        <w:ind w:left="0"/>
        <w:jc w:val="both"/>
        <w:rPr>
          <w:rFonts w:cstheme="minorHAnsi"/>
          <w:color w:val="FF0000"/>
        </w:rPr>
      </w:pPr>
      <w:r w:rsidRPr="00D24A7A">
        <w:rPr>
          <w:rFonts w:cstheme="minorHAnsi"/>
          <w:bCs/>
          <w:color w:val="FF0000"/>
        </w:rPr>
        <w:t>Jeżeli w projekcie przewiduje się udostępnianie danych, powinny one być udostępniane na portalu danepubliczne.gov.pl. Sugeruje się również wykorzystanie minimalnych standardów API opracowanych przez Ministerstwo Cyfryzacji i dostępnych na ww. portalu.</w:t>
      </w:r>
    </w:p>
    <w:p w14:paraId="7D692CC1" w14:textId="77777777" w:rsidR="006E343F" w:rsidRPr="00CF7EC3" w:rsidRDefault="006E343F" w:rsidP="006E343F">
      <w:pPr>
        <w:jc w:val="both"/>
        <w:rPr>
          <w:rFonts w:cstheme="minorHAnsi"/>
          <w:color w:val="00B050"/>
        </w:rPr>
      </w:pPr>
      <w:r w:rsidRPr="00CF7EC3">
        <w:rPr>
          <w:rFonts w:cstheme="minorHAnsi"/>
          <w:color w:val="00B050"/>
        </w:rPr>
        <w:t xml:space="preserve">Właściwy opis usług ma wpływ na spełnienie </w:t>
      </w:r>
      <w:r w:rsidRPr="00CF7EC3">
        <w:rPr>
          <w:rFonts w:cstheme="minorHAnsi"/>
          <w:b/>
          <w:color w:val="00B050"/>
        </w:rPr>
        <w:t xml:space="preserve">kryterium merytorycznego II stopnia  1: Wysoka dojrzałość </w:t>
      </w:r>
      <w:r w:rsidR="0006112B">
        <w:rPr>
          <w:rFonts w:cstheme="minorHAnsi"/>
          <w:b/>
          <w:color w:val="00B050"/>
        </w:rPr>
        <w:br/>
      </w:r>
      <w:r w:rsidRPr="00CF7EC3">
        <w:rPr>
          <w:rFonts w:cstheme="minorHAnsi"/>
          <w:b/>
          <w:color w:val="00B050"/>
        </w:rPr>
        <w:t>i klarowny zakres e-usług</w:t>
      </w:r>
      <w:r w:rsidR="00C127C5">
        <w:rPr>
          <w:rFonts w:cstheme="minorHAnsi"/>
          <w:b/>
          <w:color w:val="00B050"/>
        </w:rPr>
        <w:t xml:space="preserve">, </w:t>
      </w:r>
      <w:r w:rsidR="00C127C5" w:rsidRPr="00C127C5">
        <w:rPr>
          <w:rFonts w:cstheme="minorHAnsi"/>
          <w:color w:val="00B050"/>
        </w:rPr>
        <w:t>w którym weryfikowane jest</w:t>
      </w:r>
      <w:r w:rsidR="00933E6F" w:rsidRPr="00C127C5">
        <w:rPr>
          <w:rFonts w:cstheme="minorHAnsi"/>
          <w:color w:val="00B050"/>
        </w:rPr>
        <w:t xml:space="preserve"> czy</w:t>
      </w:r>
      <w:r w:rsidRPr="00933E6F">
        <w:rPr>
          <w:rFonts w:cstheme="minorHAnsi"/>
          <w:color w:val="00B050"/>
        </w:rPr>
        <w:t>:</w:t>
      </w:r>
    </w:p>
    <w:p w14:paraId="46E6DF8D" w14:textId="7DBA14CB" w:rsidR="006E343F" w:rsidRPr="00CF7EC3" w:rsidRDefault="00B01B94" w:rsidP="006E343F">
      <w:pPr>
        <w:pStyle w:val="Akapitzlist"/>
        <w:numPr>
          <w:ilvl w:val="0"/>
          <w:numId w:val="35"/>
        </w:numPr>
        <w:jc w:val="both"/>
        <w:rPr>
          <w:rFonts w:cstheme="minorHAnsi"/>
          <w:color w:val="00B050"/>
        </w:rPr>
      </w:pPr>
      <w:r>
        <w:rPr>
          <w:rFonts w:cstheme="minorHAnsi"/>
          <w:color w:val="00B050"/>
        </w:rPr>
        <w:t>p</w:t>
      </w:r>
      <w:r w:rsidR="008277F5">
        <w:rPr>
          <w:rFonts w:cstheme="minorHAnsi"/>
          <w:color w:val="00B050"/>
        </w:rPr>
        <w:t>kt</w:t>
      </w:r>
      <w:r w:rsidR="00933E6F">
        <w:rPr>
          <w:rFonts w:cstheme="minorHAnsi"/>
          <w:color w:val="00B050"/>
        </w:rPr>
        <w:t xml:space="preserve"> h) </w:t>
      </w:r>
      <w:r w:rsidR="006E343F" w:rsidRPr="00CF7EC3">
        <w:rPr>
          <w:rFonts w:cstheme="minorHAnsi"/>
          <w:color w:val="00B050"/>
        </w:rPr>
        <w:t xml:space="preserve">wprowadzenie e-usługi przyczyni się do porządkowania rejestrów publicznych i przyczyni się </w:t>
      </w:r>
      <w:r>
        <w:rPr>
          <w:rFonts w:cstheme="minorHAnsi"/>
          <w:color w:val="00B050"/>
        </w:rPr>
        <w:br/>
      </w:r>
      <w:r w:rsidR="006E343F" w:rsidRPr="00CF7EC3">
        <w:rPr>
          <w:rFonts w:cstheme="minorHAnsi"/>
          <w:color w:val="00B050"/>
        </w:rPr>
        <w:t>do ponownego wyko</w:t>
      </w:r>
      <w:r w:rsidR="00933E6F">
        <w:rPr>
          <w:rFonts w:cstheme="minorHAnsi"/>
          <w:color w:val="00B050"/>
        </w:rPr>
        <w:t>rzystania przetwarzanych danych,</w:t>
      </w:r>
    </w:p>
    <w:p w14:paraId="7DEB1C00" w14:textId="71ADD877" w:rsidR="00492182" w:rsidRPr="0039693B" w:rsidRDefault="00B01B94" w:rsidP="0039693B">
      <w:pPr>
        <w:pStyle w:val="Akapitzlist"/>
        <w:numPr>
          <w:ilvl w:val="0"/>
          <w:numId w:val="35"/>
        </w:numPr>
        <w:jc w:val="both"/>
        <w:rPr>
          <w:rFonts w:cstheme="minorHAnsi"/>
          <w:color w:val="00B050"/>
        </w:rPr>
      </w:pPr>
      <w:r>
        <w:rPr>
          <w:rFonts w:cstheme="minorHAnsi"/>
          <w:color w:val="00B050"/>
        </w:rPr>
        <w:t>p</w:t>
      </w:r>
      <w:r w:rsidR="008277F5">
        <w:rPr>
          <w:rFonts w:cstheme="minorHAnsi"/>
          <w:color w:val="00B050"/>
        </w:rPr>
        <w:t>kt</w:t>
      </w:r>
      <w:r w:rsidR="00933E6F">
        <w:rPr>
          <w:rFonts w:cstheme="minorHAnsi"/>
          <w:color w:val="00B050"/>
        </w:rPr>
        <w:t xml:space="preserve"> j) </w:t>
      </w:r>
      <w:r w:rsidR="006E343F" w:rsidRPr="00CF7EC3">
        <w:rPr>
          <w:rFonts w:cstheme="minorHAnsi"/>
          <w:color w:val="00B050"/>
        </w:rPr>
        <w:t xml:space="preserve">w ramach projektu udostępnione zostaną </w:t>
      </w:r>
      <w:r w:rsidR="00933E6F">
        <w:rPr>
          <w:rFonts w:cstheme="minorHAnsi"/>
          <w:color w:val="00B050"/>
        </w:rPr>
        <w:t xml:space="preserve">informacje sektora publicznego. </w:t>
      </w:r>
      <w:r w:rsidR="006E343F" w:rsidRPr="00CF7EC3">
        <w:rPr>
          <w:rFonts w:cstheme="minorHAnsi"/>
          <w:color w:val="00B050"/>
        </w:rPr>
        <w:t xml:space="preserve">Jeśli tak, </w:t>
      </w:r>
      <w:r w:rsidR="0006112B">
        <w:rPr>
          <w:rFonts w:cstheme="minorHAnsi"/>
          <w:color w:val="00B050"/>
        </w:rPr>
        <w:br/>
      </w:r>
      <w:r w:rsidR="00933E6F">
        <w:rPr>
          <w:rFonts w:cstheme="minorHAnsi"/>
          <w:color w:val="00B050"/>
        </w:rPr>
        <w:t xml:space="preserve">to </w:t>
      </w:r>
      <w:r w:rsidR="006E343F" w:rsidRPr="00CF7EC3">
        <w:rPr>
          <w:rFonts w:cstheme="minorHAnsi"/>
          <w:color w:val="00B050"/>
        </w:rPr>
        <w:t>zapewnione zostaną odpowiednio udokumentowane interfejsy programisty</w:t>
      </w:r>
      <w:r w:rsidR="00933E6F">
        <w:rPr>
          <w:rFonts w:cstheme="minorHAnsi"/>
          <w:color w:val="00B050"/>
        </w:rPr>
        <w:t>czne.</w:t>
      </w:r>
    </w:p>
    <w:p w14:paraId="3F9E393D" w14:textId="77777777" w:rsidR="00492182" w:rsidRPr="00CF7EC3" w:rsidRDefault="00492182" w:rsidP="00492182">
      <w:pPr>
        <w:pStyle w:val="Nagwek1"/>
        <w:keepNext w:val="0"/>
        <w:keepLines w:val="0"/>
        <w:widowControl w:val="0"/>
        <w:numPr>
          <w:ilvl w:val="0"/>
          <w:numId w:val="2"/>
        </w:numPr>
        <w:spacing w:after="60" w:line="300" w:lineRule="atLeast"/>
        <w:jc w:val="both"/>
      </w:pPr>
      <w:bookmarkStart w:id="113" w:name="_Toc515611170"/>
      <w:r w:rsidRPr="00CF7EC3">
        <w:t>JAKOŚĆ I BEZPIECZEŃSTWO OPROGRAMOWANIA</w:t>
      </w:r>
      <w:bookmarkEnd w:id="113"/>
    </w:p>
    <w:p w14:paraId="3406C223" w14:textId="43616C70" w:rsidR="00492182" w:rsidRPr="00CF7EC3" w:rsidRDefault="00492182" w:rsidP="00492182">
      <w:pPr>
        <w:jc w:val="both"/>
      </w:pPr>
      <w:r w:rsidRPr="00CF7EC3">
        <w:t xml:space="preserve">Istotnym elementem badanym w trakcie oceny projektów aplikujących o dofinansowanie w POPC jest zapewnienie wysokiej jakości i bezpieczeństwa oprogramowania. W tym rozdziale </w:t>
      </w:r>
      <w:r>
        <w:t>opisz</w:t>
      </w:r>
      <w:r w:rsidRPr="00CF7EC3">
        <w:t xml:space="preserve"> planowane sposoby ich zapewnienia.</w:t>
      </w:r>
      <w:r>
        <w:t xml:space="preserve"> Zwróć również uwagę, aby w budżecie projektu zapewnić stosowne środki na realizację opisanych w tym rozdziale działań. Wskaż szacowaną łączną kwotę, która zostanie przeznaczona na działania związane z zapewnieniem bezpieczeństwa (patrz również </w:t>
      </w:r>
      <w:hyperlink w:anchor="_Określenie_nakładów_(kosztów)" w:history="1">
        <w:r w:rsidRPr="00DD33C9">
          <w:rPr>
            <w:rStyle w:val="Hipercze"/>
          </w:rPr>
          <w:t>Rozdział 1</w:t>
        </w:r>
        <w:r w:rsidR="0048174F">
          <w:rPr>
            <w:rStyle w:val="Hipercze"/>
          </w:rPr>
          <w:t>7</w:t>
        </w:r>
        <w:r w:rsidRPr="00DD33C9">
          <w:rPr>
            <w:rStyle w:val="Hipercze"/>
          </w:rPr>
          <w:t>.2</w:t>
        </w:r>
      </w:hyperlink>
      <w:r>
        <w:t>).</w:t>
      </w:r>
    </w:p>
    <w:p w14:paraId="02527E8D" w14:textId="77777777" w:rsidR="00492182" w:rsidRPr="00CF7EC3" w:rsidRDefault="00492182" w:rsidP="00492182">
      <w:pPr>
        <w:pStyle w:val="Nagwek2"/>
        <w:keepNext w:val="0"/>
        <w:keepLines w:val="0"/>
        <w:widowControl w:val="0"/>
        <w:numPr>
          <w:ilvl w:val="1"/>
          <w:numId w:val="2"/>
        </w:numPr>
        <w:spacing w:before="240" w:after="60" w:line="300" w:lineRule="atLeast"/>
        <w:jc w:val="both"/>
      </w:pPr>
      <w:bookmarkStart w:id="114" w:name="_Toc515611171"/>
      <w:r w:rsidRPr="00CF7EC3">
        <w:t>Analiza bezpieczeństwa kodu</w:t>
      </w:r>
      <w:bookmarkEnd w:id="114"/>
    </w:p>
    <w:p w14:paraId="31CDA5CA" w14:textId="77777777" w:rsidR="00492182" w:rsidRPr="00CF7EC3" w:rsidRDefault="00492182" w:rsidP="00492182">
      <w:pPr>
        <w:jc w:val="both"/>
      </w:pPr>
      <w:r w:rsidRPr="00CF7EC3">
        <w:t>W tym podrozdziale:</w:t>
      </w:r>
    </w:p>
    <w:p w14:paraId="395E0390" w14:textId="77777777" w:rsidR="00492182" w:rsidRDefault="00492182" w:rsidP="00492182">
      <w:pPr>
        <w:pStyle w:val="Akapitzlist"/>
        <w:numPr>
          <w:ilvl w:val="0"/>
          <w:numId w:val="11"/>
        </w:numPr>
        <w:jc w:val="both"/>
      </w:pPr>
      <w:r w:rsidRPr="00D00B97">
        <w:t>wskaż metodykę lub sposoby zapewniające bezpieczeństwo wytwarzanego kodu,</w:t>
      </w:r>
    </w:p>
    <w:p w14:paraId="66BB793C" w14:textId="77777777" w:rsidR="00492182" w:rsidRPr="00CF7EC3" w:rsidRDefault="00492182" w:rsidP="00492182">
      <w:pPr>
        <w:pStyle w:val="Akapitzlist"/>
        <w:numPr>
          <w:ilvl w:val="0"/>
          <w:numId w:val="11"/>
        </w:numPr>
        <w:jc w:val="both"/>
      </w:pPr>
      <w:r w:rsidRPr="00CF7EC3">
        <w:t>opisz, w jaki sposób dobrane metodyki gwarantują odpowiednią jakość kodu,</w:t>
      </w:r>
    </w:p>
    <w:p w14:paraId="4126EF67" w14:textId="77777777" w:rsidR="00492182" w:rsidRPr="00CF7EC3" w:rsidRDefault="00492182" w:rsidP="00492182">
      <w:pPr>
        <w:pStyle w:val="Akapitzlist"/>
        <w:numPr>
          <w:ilvl w:val="0"/>
          <w:numId w:val="11"/>
        </w:numPr>
        <w:jc w:val="both"/>
      </w:pPr>
      <w:r w:rsidRPr="00CF7EC3">
        <w:t>przedstaw plan testów bezpieczeństwa i jakości kodu,</w:t>
      </w:r>
    </w:p>
    <w:p w14:paraId="0DBB1EE2" w14:textId="608A34A3" w:rsidR="00492182" w:rsidRPr="00CF7EC3" w:rsidRDefault="00492182" w:rsidP="00492182">
      <w:pPr>
        <w:pStyle w:val="Akapitzlist"/>
        <w:numPr>
          <w:ilvl w:val="0"/>
          <w:numId w:val="11"/>
        </w:numPr>
        <w:jc w:val="both"/>
      </w:pPr>
      <w:r w:rsidRPr="00CF7EC3">
        <w:t>opisz sposób wyboru podmiotu, który będzie wykonywał zewnętrzny audyt bezpieczeństwa</w:t>
      </w:r>
      <w:r>
        <w:t xml:space="preserve"> (audyt powinien być wykonany przez inną jednostkę niż</w:t>
      </w:r>
      <w:r w:rsidRPr="000A41BC">
        <w:t xml:space="preserve"> podmiot dostarczający oprogramowanie</w:t>
      </w:r>
      <w:r>
        <w:t>)</w:t>
      </w:r>
      <w:r w:rsidR="00B01B94">
        <w:t>.</w:t>
      </w:r>
    </w:p>
    <w:p w14:paraId="5E9C7D1F" w14:textId="0BDBF115" w:rsidR="00492182" w:rsidRPr="00CF7EC3" w:rsidRDefault="00492182" w:rsidP="00492182">
      <w:pPr>
        <w:jc w:val="both"/>
        <w:rPr>
          <w:b/>
          <w:color w:val="00B050"/>
        </w:rPr>
      </w:pPr>
      <w:r w:rsidRPr="00CF7EC3">
        <w:rPr>
          <w:color w:val="00B050"/>
        </w:rPr>
        <w:t xml:space="preserve">Informacje zawarte w </w:t>
      </w:r>
      <w:r>
        <w:rPr>
          <w:color w:val="00B050"/>
        </w:rPr>
        <w:t>tym podrozdziale</w:t>
      </w:r>
      <w:r w:rsidRPr="00CF7EC3">
        <w:rPr>
          <w:color w:val="00B050"/>
        </w:rPr>
        <w:t xml:space="preserve"> mają bezpośrednie przełożenie na </w:t>
      </w:r>
      <w:r w:rsidRPr="00CF7EC3">
        <w:rPr>
          <w:b/>
          <w:color w:val="00B050"/>
        </w:rPr>
        <w:t xml:space="preserve">kryterium merytoryczne </w:t>
      </w:r>
      <w:r w:rsidR="00B01B94">
        <w:rPr>
          <w:b/>
          <w:color w:val="00B050"/>
        </w:rPr>
        <w:br/>
      </w:r>
      <w:r w:rsidRPr="00CF7EC3">
        <w:rPr>
          <w:b/>
          <w:color w:val="00B050"/>
        </w:rPr>
        <w:t>II stopnia nr 4: Zapewnienie jakości oraz bezpieczeństwa oprogramowania</w:t>
      </w:r>
      <w:r>
        <w:rPr>
          <w:b/>
          <w:color w:val="00B050"/>
        </w:rPr>
        <w:t xml:space="preserve">, </w:t>
      </w:r>
      <w:r w:rsidRPr="00EF29C2">
        <w:rPr>
          <w:color w:val="00B050"/>
        </w:rPr>
        <w:t xml:space="preserve">w którym weryfikowane jest </w:t>
      </w:r>
      <w:r w:rsidRPr="00F55963">
        <w:rPr>
          <w:color w:val="00B050"/>
        </w:rPr>
        <w:t>czy:</w:t>
      </w:r>
    </w:p>
    <w:p w14:paraId="3478F0DE" w14:textId="3CF76044" w:rsidR="00492182" w:rsidRPr="00CF7EC3" w:rsidRDefault="008277F5" w:rsidP="00492182">
      <w:pPr>
        <w:pStyle w:val="Akapitzlist"/>
        <w:numPr>
          <w:ilvl w:val="0"/>
          <w:numId w:val="57"/>
        </w:numPr>
        <w:spacing w:after="160" w:line="259" w:lineRule="auto"/>
        <w:jc w:val="both"/>
        <w:rPr>
          <w:color w:val="00B050"/>
        </w:rPr>
      </w:pPr>
      <w:r>
        <w:rPr>
          <w:color w:val="00B050"/>
        </w:rPr>
        <w:t>Pkt</w:t>
      </w:r>
      <w:r w:rsidR="00492182" w:rsidRPr="00CF7EC3">
        <w:rPr>
          <w:color w:val="00B050"/>
        </w:rPr>
        <w:t xml:space="preserve"> a)</w:t>
      </w:r>
      <w:r w:rsidR="00492182" w:rsidRPr="00CF7EC3" w:rsidDel="00DD7FA3">
        <w:rPr>
          <w:color w:val="00B050"/>
        </w:rPr>
        <w:t xml:space="preserve"> </w:t>
      </w:r>
      <w:r w:rsidR="00492182" w:rsidRPr="00CF7EC3">
        <w:rPr>
          <w:color w:val="00B050"/>
        </w:rPr>
        <w:t>zaplanowano analizę bezpieczeństwa k</w:t>
      </w:r>
      <w:r w:rsidR="00492182">
        <w:rPr>
          <w:color w:val="00B050"/>
        </w:rPr>
        <w:t>odu wytwarzanego oprogramowania.</w:t>
      </w:r>
    </w:p>
    <w:p w14:paraId="1EBD4FFD" w14:textId="77777777" w:rsidR="00492182" w:rsidRPr="00CF7EC3" w:rsidRDefault="00492182" w:rsidP="00492182">
      <w:pPr>
        <w:pStyle w:val="Nagwek2"/>
        <w:keepNext w:val="0"/>
        <w:keepLines w:val="0"/>
        <w:widowControl w:val="0"/>
        <w:numPr>
          <w:ilvl w:val="1"/>
          <w:numId w:val="2"/>
        </w:numPr>
        <w:spacing w:before="240" w:after="60" w:line="300" w:lineRule="atLeast"/>
        <w:jc w:val="both"/>
      </w:pPr>
      <w:bookmarkStart w:id="115" w:name="_Toc515611172"/>
      <w:r w:rsidRPr="00CF7EC3">
        <w:t>Bezpieczeństwo teleinformatyczne</w:t>
      </w:r>
      <w:bookmarkEnd w:id="115"/>
    </w:p>
    <w:p w14:paraId="5FB2607E" w14:textId="77777777" w:rsidR="00492182" w:rsidRPr="00CF7EC3" w:rsidRDefault="00492182" w:rsidP="00492182">
      <w:pPr>
        <w:jc w:val="both"/>
        <w:rPr>
          <w:rFonts w:cstheme="minorHAnsi"/>
        </w:rPr>
      </w:pPr>
      <w:r w:rsidRPr="00CF7EC3">
        <w:rPr>
          <w:rFonts w:cstheme="minorHAnsi"/>
        </w:rPr>
        <w:t xml:space="preserve">W tym rozdziale </w:t>
      </w:r>
      <w:r>
        <w:rPr>
          <w:rFonts w:cstheme="minorHAnsi"/>
        </w:rPr>
        <w:t>opisz</w:t>
      </w:r>
      <w:r w:rsidRPr="00CF7EC3">
        <w:rPr>
          <w:rFonts w:cstheme="minorHAnsi"/>
        </w:rPr>
        <w:t xml:space="preserve"> zabezpieczenia organizacyjne, systemowe oraz wymagania dotyczące bezpieczeństwa teleinformatycznego. Przedstaw konfigurację sieci, organizację baz danych oraz systemu monitorowania </w:t>
      </w:r>
      <w:r>
        <w:rPr>
          <w:rFonts w:cstheme="minorHAnsi"/>
        </w:rPr>
        <w:br/>
      </w:r>
      <w:r w:rsidRPr="00CF7EC3">
        <w:rPr>
          <w:rFonts w:cstheme="minorHAnsi"/>
        </w:rPr>
        <w:t>i reagowania. Rozdział powinien zawierać:</w:t>
      </w:r>
    </w:p>
    <w:p w14:paraId="592CBBD5" w14:textId="77777777" w:rsidR="00492182" w:rsidRPr="00CF7EC3" w:rsidRDefault="00492182" w:rsidP="00492182">
      <w:pPr>
        <w:pStyle w:val="Akapitzlist"/>
        <w:numPr>
          <w:ilvl w:val="0"/>
          <w:numId w:val="39"/>
        </w:numPr>
        <w:ind w:left="360"/>
        <w:jc w:val="both"/>
        <w:rPr>
          <w:rFonts w:cstheme="minorHAnsi"/>
        </w:rPr>
      </w:pPr>
      <w:r w:rsidRPr="00CF7EC3">
        <w:rPr>
          <w:rFonts w:cstheme="minorHAnsi"/>
        </w:rPr>
        <w:t xml:space="preserve">dobrane metody </w:t>
      </w:r>
      <w:r w:rsidRPr="00CF7EC3">
        <w:rPr>
          <w:rFonts w:cstheme="minorHAnsi"/>
          <w:b/>
        </w:rPr>
        <w:t>zabezpieczenia systemu</w:t>
      </w:r>
      <w:r w:rsidRPr="00CF7EC3">
        <w:rPr>
          <w:rFonts w:cstheme="minorHAnsi"/>
        </w:rPr>
        <w:t xml:space="preserve">, </w:t>
      </w:r>
    </w:p>
    <w:p w14:paraId="242EB019" w14:textId="77777777" w:rsidR="00492182" w:rsidRPr="00CF7EC3" w:rsidRDefault="00492182" w:rsidP="00492182">
      <w:pPr>
        <w:pStyle w:val="Akapitzlist"/>
        <w:numPr>
          <w:ilvl w:val="0"/>
          <w:numId w:val="39"/>
        </w:numPr>
        <w:ind w:left="360"/>
        <w:jc w:val="both"/>
        <w:rPr>
          <w:rFonts w:cstheme="minorHAnsi"/>
        </w:rPr>
      </w:pPr>
      <w:r w:rsidRPr="00CF7EC3">
        <w:rPr>
          <w:rFonts w:cstheme="minorHAnsi"/>
        </w:rPr>
        <w:t>sposób implementacji na etapie analizy i projektu dobrych praktyk w zakresie bezpieczeństwa,</w:t>
      </w:r>
    </w:p>
    <w:p w14:paraId="2E268121" w14:textId="77777777" w:rsidR="00492182" w:rsidRPr="00CF7EC3" w:rsidRDefault="00492182" w:rsidP="00492182">
      <w:pPr>
        <w:pStyle w:val="Akapitzlist"/>
        <w:numPr>
          <w:ilvl w:val="0"/>
          <w:numId w:val="39"/>
        </w:numPr>
        <w:ind w:left="360"/>
        <w:jc w:val="both"/>
        <w:rPr>
          <w:rFonts w:cstheme="minorHAnsi"/>
        </w:rPr>
      </w:pPr>
      <w:r w:rsidRPr="00CF7EC3">
        <w:rPr>
          <w:rFonts w:cstheme="minorHAnsi"/>
        </w:rPr>
        <w:t xml:space="preserve">opis sposobu </w:t>
      </w:r>
      <w:r w:rsidRPr="00CF7EC3">
        <w:rPr>
          <w:rFonts w:cstheme="minorHAnsi"/>
          <w:b/>
        </w:rPr>
        <w:t>zabezpieczenia danych</w:t>
      </w:r>
      <w:r w:rsidRPr="00CF7EC3">
        <w:rPr>
          <w:rFonts w:cstheme="minorHAnsi"/>
        </w:rPr>
        <w:t xml:space="preserve"> w systemach informatycznych objętych zakresem projektu oraz szczegółowy opis projektowanych metod uwierzytelniania, a także organizację dostępu do danych </w:t>
      </w:r>
      <w:r>
        <w:rPr>
          <w:rFonts w:cstheme="minorHAnsi"/>
        </w:rPr>
        <w:br/>
      </w:r>
      <w:r w:rsidRPr="00CF7EC3">
        <w:rPr>
          <w:rFonts w:cstheme="minorHAnsi"/>
        </w:rPr>
        <w:t>na poziomie użytkowników, administratora, archiwizacji, kopii zapasowych i zabezpieczenia programowego. Przyjęte rozwiązania informatyczne i techniczne muszą zapewniać bezpieczeństwo przetwarzania danych,</w:t>
      </w:r>
    </w:p>
    <w:p w14:paraId="1634A4DC" w14:textId="77777777" w:rsidR="00492182" w:rsidRPr="00CF7EC3" w:rsidRDefault="00492182" w:rsidP="00492182">
      <w:pPr>
        <w:pStyle w:val="Akapitzlist"/>
        <w:numPr>
          <w:ilvl w:val="0"/>
          <w:numId w:val="39"/>
        </w:numPr>
        <w:ind w:left="360"/>
        <w:jc w:val="both"/>
        <w:rPr>
          <w:rFonts w:cstheme="minorHAnsi"/>
        </w:rPr>
      </w:pPr>
      <w:r w:rsidRPr="00CF7EC3">
        <w:rPr>
          <w:rFonts w:cstheme="minorHAnsi"/>
        </w:rPr>
        <w:t xml:space="preserve">opis </w:t>
      </w:r>
      <w:r w:rsidRPr="00CF7EC3">
        <w:rPr>
          <w:rFonts w:cstheme="minorHAnsi"/>
          <w:b/>
        </w:rPr>
        <w:t>zabezpieczenia aplikacji</w:t>
      </w:r>
      <w:r w:rsidRPr="00CF7EC3">
        <w:rPr>
          <w:rFonts w:cstheme="minorHAnsi"/>
        </w:rPr>
        <w:t xml:space="preserve"> – przedstaw konfigurację zabezpieczeń aplikacji.</w:t>
      </w:r>
    </w:p>
    <w:p w14:paraId="7CA5458A" w14:textId="77777777" w:rsidR="00492182" w:rsidRPr="00CF7EC3" w:rsidRDefault="00492182" w:rsidP="00492182">
      <w:pPr>
        <w:jc w:val="both"/>
        <w:rPr>
          <w:b/>
          <w:i/>
          <w:color w:val="FF0000"/>
          <w:u w:val="single"/>
        </w:rPr>
      </w:pPr>
      <w:r w:rsidRPr="00CF7EC3">
        <w:rPr>
          <w:b/>
          <w:i/>
          <w:color w:val="FF0000"/>
          <w:u w:val="single"/>
        </w:rPr>
        <w:t>Uwaga:</w:t>
      </w:r>
    </w:p>
    <w:p w14:paraId="6B69B31F" w14:textId="77777777" w:rsidR="00492182" w:rsidRPr="001C54A1" w:rsidRDefault="00492182" w:rsidP="00492182">
      <w:pPr>
        <w:pStyle w:val="Akapitzlist"/>
        <w:numPr>
          <w:ilvl w:val="0"/>
          <w:numId w:val="105"/>
        </w:numPr>
        <w:jc w:val="both"/>
        <w:rPr>
          <w:color w:val="FF0000"/>
        </w:rPr>
      </w:pPr>
      <w:r w:rsidRPr="001C54A1">
        <w:rPr>
          <w:color w:val="FF0000"/>
        </w:rPr>
        <w:t xml:space="preserve">Pamiętaj, że samo wskazanie, że w projekcie zostaną wykorzystane urządzenia takie jak firewall, macierz dyskowa czy wirtualizacja nie pozwalają ocenić pozytywnie, czy realizacja projektu zapewni bezpieczeństwo danych przetwarzanych w systemie. </w:t>
      </w:r>
    </w:p>
    <w:p w14:paraId="51098CFE" w14:textId="77777777" w:rsidR="00492182" w:rsidRPr="001C54A1" w:rsidRDefault="00492182" w:rsidP="00492182">
      <w:pPr>
        <w:pStyle w:val="Akapitzlist"/>
        <w:numPr>
          <w:ilvl w:val="0"/>
          <w:numId w:val="105"/>
        </w:numPr>
        <w:jc w:val="both"/>
        <w:rPr>
          <w:rFonts w:cstheme="minorHAnsi"/>
          <w:color w:val="FF0000"/>
        </w:rPr>
      </w:pPr>
      <w:r w:rsidRPr="001C54A1">
        <w:rPr>
          <w:rFonts w:cstheme="minorHAnsi"/>
          <w:color w:val="FF0000"/>
        </w:rPr>
        <w:t xml:space="preserve">Zwróć też uwagę, że bezpieczeństwo to nie tylko elementy fizyczne infrastruktury informatycznej, </w:t>
      </w:r>
      <w:r>
        <w:rPr>
          <w:rFonts w:cstheme="minorHAnsi"/>
          <w:color w:val="FF0000"/>
        </w:rPr>
        <w:br/>
      </w:r>
      <w:r w:rsidRPr="001C54A1">
        <w:rPr>
          <w:rFonts w:cstheme="minorHAnsi"/>
          <w:color w:val="FF0000"/>
        </w:rPr>
        <w:t>ale również i może przede wszystkim, rozwiązania na poziomie organizacyjnym. Dlatego w treści podrozdziału opisz działania, jakie będą podjęte w zakresie tworzenia i wykorzystania polityki bezpieczeństwa, szkoleń dla użytkowników w zakresie bezpieczeństwa, a także przedstaw analizę zakresu danych przetwarzanych w systemie (o ile nie znajduje się ona w innym punkcie tego dokumentu). Wyniki tej analizy będą miały wpływ na ocenę wymagań względem rozwiązań w zakresie bezpieczeństwa przyjętych w projekcie.</w:t>
      </w:r>
    </w:p>
    <w:p w14:paraId="7672D94B" w14:textId="445395AB" w:rsidR="00492182" w:rsidRPr="001C54A1" w:rsidRDefault="00492182" w:rsidP="00492182">
      <w:pPr>
        <w:pStyle w:val="Akapitzlist"/>
        <w:numPr>
          <w:ilvl w:val="0"/>
          <w:numId w:val="105"/>
        </w:numPr>
        <w:jc w:val="both"/>
        <w:rPr>
          <w:rFonts w:cstheme="minorHAnsi"/>
          <w:color w:val="FF0000"/>
        </w:rPr>
      </w:pPr>
      <w:r w:rsidRPr="001C54A1">
        <w:rPr>
          <w:rFonts w:cstheme="minorHAnsi"/>
          <w:color w:val="FF0000"/>
        </w:rPr>
        <w:t xml:space="preserve">Jedna infografika może zastąpić nawet </w:t>
      </w:r>
      <w:r w:rsidR="0048174F">
        <w:rPr>
          <w:rFonts w:cstheme="minorHAnsi"/>
          <w:color w:val="FF0000"/>
        </w:rPr>
        <w:t>tysiąc</w:t>
      </w:r>
      <w:r w:rsidRPr="001C54A1">
        <w:rPr>
          <w:rFonts w:cstheme="minorHAnsi"/>
          <w:color w:val="FF0000"/>
        </w:rPr>
        <w:t xml:space="preserve"> słów. Dlatego przedstaw bezpieczeństwo systemu </w:t>
      </w:r>
      <w:r>
        <w:rPr>
          <w:rFonts w:cstheme="minorHAnsi"/>
          <w:color w:val="FF0000"/>
        </w:rPr>
        <w:br/>
      </w:r>
      <w:r w:rsidRPr="001C54A1">
        <w:rPr>
          <w:rFonts w:cstheme="minorHAnsi"/>
          <w:color w:val="FF0000"/>
        </w:rPr>
        <w:t>na schemacie ideowym jako zaawansowaną koncepcję rozwiązania. Pokaż</w:t>
      </w:r>
      <w:r w:rsidR="00CD633A">
        <w:rPr>
          <w:rFonts w:cstheme="minorHAnsi"/>
          <w:color w:val="FF0000"/>
        </w:rPr>
        <w:t>,</w:t>
      </w:r>
      <w:r w:rsidRPr="001C54A1">
        <w:rPr>
          <w:rFonts w:cstheme="minorHAnsi"/>
          <w:color w:val="FF0000"/>
        </w:rPr>
        <w:t xml:space="preserve"> w jakich strefach bezpieczeństwa będą umieszczone poszczególne elementy systemu. Schemat musi być zgodny </w:t>
      </w:r>
      <w:r>
        <w:rPr>
          <w:rFonts w:cstheme="minorHAnsi"/>
          <w:color w:val="FF0000"/>
        </w:rPr>
        <w:br/>
      </w:r>
      <w:r w:rsidRPr="001C54A1">
        <w:rPr>
          <w:rFonts w:cstheme="minorHAnsi"/>
          <w:color w:val="FF0000"/>
        </w:rPr>
        <w:t xml:space="preserve">z zaprezentowaną w kolejnych podrozdziałach infrastrukturą informatyczną. Taki schemat z całą pewnością pomoże </w:t>
      </w:r>
      <w:r>
        <w:rPr>
          <w:rFonts w:cstheme="minorHAnsi"/>
          <w:color w:val="FF0000"/>
        </w:rPr>
        <w:t>ekspertom</w:t>
      </w:r>
      <w:r w:rsidRPr="001C54A1">
        <w:rPr>
          <w:rFonts w:cstheme="minorHAnsi"/>
          <w:color w:val="FF0000"/>
        </w:rPr>
        <w:t xml:space="preserve"> ocenić poprawność rozwiązania. </w:t>
      </w:r>
    </w:p>
    <w:p w14:paraId="2F06F71A" w14:textId="18F50FDC" w:rsidR="00492182" w:rsidRPr="00CF7EC3" w:rsidRDefault="00492182" w:rsidP="00492182">
      <w:pPr>
        <w:jc w:val="both"/>
        <w:rPr>
          <w:b/>
          <w:color w:val="00B050"/>
        </w:rPr>
      </w:pPr>
      <w:r w:rsidRPr="00CF7EC3">
        <w:rPr>
          <w:color w:val="00B050"/>
        </w:rPr>
        <w:t xml:space="preserve">Informacje zawarte w </w:t>
      </w:r>
      <w:r>
        <w:rPr>
          <w:color w:val="00B050"/>
        </w:rPr>
        <w:t xml:space="preserve">tym podrozdziale </w:t>
      </w:r>
      <w:r w:rsidRPr="00CF7EC3">
        <w:rPr>
          <w:color w:val="00B050"/>
        </w:rPr>
        <w:t xml:space="preserve">mają bezpośrednie przełożenie na </w:t>
      </w:r>
      <w:r w:rsidRPr="00CF7EC3">
        <w:rPr>
          <w:b/>
          <w:color w:val="00B050"/>
        </w:rPr>
        <w:t xml:space="preserve">kryterium merytoryczne </w:t>
      </w:r>
      <w:r w:rsidR="00CD633A">
        <w:rPr>
          <w:b/>
          <w:color w:val="00B050"/>
        </w:rPr>
        <w:br/>
      </w:r>
      <w:r w:rsidRPr="00CF7EC3">
        <w:rPr>
          <w:b/>
          <w:color w:val="00B050"/>
        </w:rPr>
        <w:t>II stopnia nr 4: Zapewnienie jakości oraz bezpieczeństwa oprogramowania</w:t>
      </w:r>
      <w:r>
        <w:rPr>
          <w:b/>
          <w:color w:val="00B050"/>
        </w:rPr>
        <w:t xml:space="preserve">, </w:t>
      </w:r>
      <w:r w:rsidRPr="00EF29C2">
        <w:rPr>
          <w:color w:val="00B050"/>
        </w:rPr>
        <w:t>w którym weryfikowane jest czy</w:t>
      </w:r>
      <w:r w:rsidRPr="00832420">
        <w:rPr>
          <w:color w:val="00B050"/>
        </w:rPr>
        <w:t>:</w:t>
      </w:r>
    </w:p>
    <w:p w14:paraId="394266CE" w14:textId="7F21FC23" w:rsidR="00492182" w:rsidRPr="00CF7EC3" w:rsidRDefault="008277F5" w:rsidP="00492182">
      <w:pPr>
        <w:pStyle w:val="Akapitzlist"/>
        <w:numPr>
          <w:ilvl w:val="0"/>
          <w:numId w:val="58"/>
        </w:numPr>
        <w:spacing w:after="160" w:line="259" w:lineRule="auto"/>
        <w:jc w:val="both"/>
        <w:rPr>
          <w:color w:val="00B050"/>
        </w:rPr>
      </w:pPr>
      <w:r>
        <w:rPr>
          <w:color w:val="00B050"/>
        </w:rPr>
        <w:t>Pkt</w:t>
      </w:r>
      <w:r w:rsidR="00492182">
        <w:rPr>
          <w:color w:val="00B050"/>
        </w:rPr>
        <w:t xml:space="preserve"> b) </w:t>
      </w:r>
      <w:r w:rsidR="00492182" w:rsidRPr="00CF7EC3">
        <w:rPr>
          <w:color w:val="00B050"/>
        </w:rPr>
        <w:t>wymagania analityczne rozwiązania zawierają wymagania dotyczące bezpieczeństwa teleinformatycznego odp</w:t>
      </w:r>
      <w:r w:rsidR="00492182">
        <w:rPr>
          <w:color w:val="00B050"/>
        </w:rPr>
        <w:t>owiednio do zakresu rozwiązania.</w:t>
      </w:r>
    </w:p>
    <w:p w14:paraId="436EB5D1" w14:textId="77777777" w:rsidR="00492182" w:rsidRPr="00CF7EC3" w:rsidRDefault="00492182" w:rsidP="00492182">
      <w:pPr>
        <w:pStyle w:val="Nagwek2"/>
        <w:keepNext w:val="0"/>
        <w:keepLines w:val="0"/>
        <w:widowControl w:val="0"/>
        <w:numPr>
          <w:ilvl w:val="1"/>
          <w:numId w:val="2"/>
        </w:numPr>
        <w:spacing w:before="240" w:after="60" w:line="300" w:lineRule="atLeast"/>
        <w:jc w:val="both"/>
      </w:pPr>
      <w:bookmarkStart w:id="116" w:name="_Toc515611173"/>
      <w:r w:rsidRPr="00CF7EC3">
        <w:t>Testy penetracyjne</w:t>
      </w:r>
      <w:bookmarkEnd w:id="116"/>
    </w:p>
    <w:p w14:paraId="0941E99F" w14:textId="77777777" w:rsidR="00492182" w:rsidRPr="00CF7EC3" w:rsidRDefault="00492182" w:rsidP="00492182">
      <w:pPr>
        <w:jc w:val="both"/>
      </w:pPr>
      <w:r w:rsidRPr="00CF7EC3">
        <w:t>W tym rozdziale opisz plan przeprowadzenia testów penetracyjnych środowiska, w którym będzie funkcjonować oprogramowanie. Opis ten powinien zawierać:</w:t>
      </w:r>
    </w:p>
    <w:p w14:paraId="40AC324F" w14:textId="3098C471" w:rsidR="00492182" w:rsidRPr="00CF7EC3" w:rsidRDefault="00492182" w:rsidP="00492182">
      <w:pPr>
        <w:pStyle w:val="Akapitzlist"/>
        <w:numPr>
          <w:ilvl w:val="0"/>
          <w:numId w:val="40"/>
        </w:numPr>
        <w:ind w:left="426" w:hanging="426"/>
        <w:jc w:val="both"/>
      </w:pPr>
      <w:r w:rsidRPr="00CF7EC3">
        <w:t>opis testów oprogramowania i dobranych metodyk ich wykonywania</w:t>
      </w:r>
      <w:r w:rsidR="002D2E9F">
        <w:t>,</w:t>
      </w:r>
      <w:r w:rsidRPr="00CF7EC3">
        <w:t xml:space="preserve"> </w:t>
      </w:r>
    </w:p>
    <w:p w14:paraId="2912C75C" w14:textId="77777777" w:rsidR="00492182" w:rsidRPr="00CF7EC3" w:rsidRDefault="00492182" w:rsidP="00492182">
      <w:pPr>
        <w:pStyle w:val="Akapitzlist"/>
        <w:numPr>
          <w:ilvl w:val="0"/>
          <w:numId w:val="40"/>
        </w:numPr>
        <w:ind w:left="426" w:hanging="426"/>
        <w:jc w:val="both"/>
      </w:pPr>
      <w:r w:rsidRPr="00CF7EC3">
        <w:t>wskazanie wykonawcy testów (testy powinny być wykonywane przez inną jednostkę niż podmiot dostarczający oprogramowanie),</w:t>
      </w:r>
    </w:p>
    <w:p w14:paraId="5076D2E9" w14:textId="77777777" w:rsidR="00492182" w:rsidRPr="00CF7EC3" w:rsidRDefault="00492182" w:rsidP="00492182">
      <w:pPr>
        <w:pStyle w:val="Akapitzlist"/>
        <w:numPr>
          <w:ilvl w:val="0"/>
          <w:numId w:val="40"/>
        </w:numPr>
        <w:ind w:left="426" w:hanging="426"/>
        <w:jc w:val="both"/>
      </w:pPr>
      <w:r w:rsidRPr="00CF7EC3">
        <w:t>informację nt. cyklicznych testów bezpieczeństwa w trakcie realizacji projektu oraz po jego zakończeniu.</w:t>
      </w:r>
    </w:p>
    <w:p w14:paraId="79862136" w14:textId="4FBF0C26" w:rsidR="00492182" w:rsidRPr="00CF7EC3" w:rsidRDefault="00492182" w:rsidP="00492182">
      <w:pPr>
        <w:jc w:val="both"/>
        <w:rPr>
          <w:b/>
          <w:color w:val="00B050"/>
        </w:rPr>
      </w:pPr>
      <w:r w:rsidRPr="00CF7EC3">
        <w:rPr>
          <w:color w:val="00B050"/>
        </w:rPr>
        <w:t xml:space="preserve">Informacje zawarte w </w:t>
      </w:r>
      <w:r>
        <w:rPr>
          <w:color w:val="00B050"/>
        </w:rPr>
        <w:t>tym podrozdziale</w:t>
      </w:r>
      <w:r w:rsidRPr="00CF7EC3" w:rsidDel="0015676C">
        <w:rPr>
          <w:color w:val="00B050"/>
        </w:rPr>
        <w:t xml:space="preserve"> </w:t>
      </w:r>
      <w:r w:rsidRPr="00CF7EC3">
        <w:rPr>
          <w:color w:val="00B050"/>
        </w:rPr>
        <w:t xml:space="preserve">mają bezpośrednie przełożenie na </w:t>
      </w:r>
      <w:r w:rsidRPr="00CF7EC3">
        <w:rPr>
          <w:b/>
          <w:color w:val="00B050"/>
        </w:rPr>
        <w:t xml:space="preserve">kryterium merytoryczne </w:t>
      </w:r>
      <w:r w:rsidR="00CD633A">
        <w:rPr>
          <w:b/>
          <w:color w:val="00B050"/>
        </w:rPr>
        <w:br/>
      </w:r>
      <w:r w:rsidRPr="00CF7EC3">
        <w:rPr>
          <w:b/>
          <w:color w:val="00B050"/>
        </w:rPr>
        <w:t>II stopnia nr 4: Zapewnienie jakości oraz bezpieczeństwa oprogramowania</w:t>
      </w:r>
      <w:r>
        <w:rPr>
          <w:b/>
          <w:color w:val="00B050"/>
        </w:rPr>
        <w:t xml:space="preserve">, </w:t>
      </w:r>
      <w:r w:rsidRPr="00EF29C2">
        <w:rPr>
          <w:color w:val="00B050"/>
        </w:rPr>
        <w:t>w którym weryfikowane jest czy</w:t>
      </w:r>
      <w:r w:rsidRPr="00832420">
        <w:rPr>
          <w:color w:val="00B050"/>
        </w:rPr>
        <w:t>:</w:t>
      </w:r>
    </w:p>
    <w:p w14:paraId="29B51C64" w14:textId="12BF6B1F" w:rsidR="00492182" w:rsidRPr="00CF7EC3" w:rsidRDefault="008277F5" w:rsidP="00492182">
      <w:pPr>
        <w:pStyle w:val="Akapitzlist"/>
        <w:numPr>
          <w:ilvl w:val="0"/>
          <w:numId w:val="58"/>
        </w:numPr>
        <w:spacing w:line="259" w:lineRule="auto"/>
        <w:jc w:val="both"/>
        <w:rPr>
          <w:color w:val="00B050"/>
        </w:rPr>
      </w:pPr>
      <w:r>
        <w:rPr>
          <w:color w:val="00B050"/>
        </w:rPr>
        <w:t>Pkt</w:t>
      </w:r>
      <w:r w:rsidR="00492182">
        <w:rPr>
          <w:color w:val="00B050"/>
        </w:rPr>
        <w:t xml:space="preserve"> c) </w:t>
      </w:r>
      <w:r w:rsidR="00492182" w:rsidRPr="00CF7EC3">
        <w:rPr>
          <w:color w:val="00B050"/>
        </w:rPr>
        <w:t>zaplanowano testy penetracyjne środowiska, w którym będ</w:t>
      </w:r>
      <w:r w:rsidR="00492182">
        <w:rPr>
          <w:color w:val="00B050"/>
        </w:rPr>
        <w:t>zie funkcjonować oprogramowanie.</w:t>
      </w:r>
    </w:p>
    <w:p w14:paraId="240EE0E7" w14:textId="77777777" w:rsidR="00492182" w:rsidRPr="00CF7EC3" w:rsidRDefault="00492182" w:rsidP="00492182">
      <w:pPr>
        <w:pStyle w:val="Nagwek2"/>
        <w:keepNext w:val="0"/>
        <w:keepLines w:val="0"/>
        <w:widowControl w:val="0"/>
        <w:numPr>
          <w:ilvl w:val="1"/>
          <w:numId w:val="2"/>
        </w:numPr>
        <w:spacing w:before="240" w:after="60" w:line="300" w:lineRule="atLeast"/>
        <w:jc w:val="both"/>
      </w:pPr>
      <w:bookmarkStart w:id="117" w:name="_Toc515611174"/>
      <w:r w:rsidRPr="00CF7EC3">
        <w:t>Testy automatyczne</w:t>
      </w:r>
      <w:bookmarkEnd w:id="117"/>
    </w:p>
    <w:p w14:paraId="69D6B6B6" w14:textId="77777777" w:rsidR="00492182" w:rsidRPr="00CF7EC3" w:rsidRDefault="00492182" w:rsidP="00492182">
      <w:pPr>
        <w:jc w:val="both"/>
      </w:pPr>
      <w:r w:rsidRPr="00CF7EC3">
        <w:t>W tym rozdziale opisz zaplanowane testy automatyczne</w:t>
      </w:r>
      <w:r>
        <w:t xml:space="preserve"> </w:t>
      </w:r>
      <w:r w:rsidRPr="00D00B97">
        <w:t>kodu źródłowego</w:t>
      </w:r>
      <w:r w:rsidRPr="00CF7EC3">
        <w:t>.</w:t>
      </w:r>
    </w:p>
    <w:p w14:paraId="6D2C582E" w14:textId="4A707785" w:rsidR="00492182" w:rsidRPr="00CF7EC3" w:rsidRDefault="00492182" w:rsidP="00492182">
      <w:pPr>
        <w:jc w:val="both"/>
        <w:rPr>
          <w:b/>
          <w:color w:val="00B050"/>
        </w:rPr>
      </w:pPr>
      <w:r w:rsidRPr="00CF7EC3">
        <w:rPr>
          <w:color w:val="00B050"/>
        </w:rPr>
        <w:t xml:space="preserve">Informacje zawarte w </w:t>
      </w:r>
      <w:r>
        <w:rPr>
          <w:color w:val="00B050"/>
        </w:rPr>
        <w:t>tym podrozdziale</w:t>
      </w:r>
      <w:r w:rsidRPr="00CF7EC3" w:rsidDel="0015676C">
        <w:rPr>
          <w:color w:val="00B050"/>
        </w:rPr>
        <w:t xml:space="preserve"> </w:t>
      </w:r>
      <w:r w:rsidRPr="00CF7EC3">
        <w:rPr>
          <w:color w:val="00B050"/>
        </w:rPr>
        <w:t xml:space="preserve">mają bezpośrednie przełożenie na </w:t>
      </w:r>
      <w:r w:rsidRPr="00CF7EC3">
        <w:rPr>
          <w:b/>
          <w:color w:val="00B050"/>
        </w:rPr>
        <w:t xml:space="preserve">kryterium merytoryczne </w:t>
      </w:r>
      <w:r w:rsidR="00CD633A">
        <w:rPr>
          <w:b/>
          <w:color w:val="00B050"/>
        </w:rPr>
        <w:br/>
      </w:r>
      <w:r w:rsidRPr="00CF7EC3">
        <w:rPr>
          <w:b/>
          <w:color w:val="00B050"/>
        </w:rPr>
        <w:t>II stopnia nr 4: Zapewnienie jakości oraz bezpieczeństwa oprogramowania</w:t>
      </w:r>
      <w:r>
        <w:rPr>
          <w:b/>
          <w:color w:val="00B050"/>
        </w:rPr>
        <w:t xml:space="preserve">, </w:t>
      </w:r>
      <w:r w:rsidRPr="00EF29C2">
        <w:rPr>
          <w:color w:val="00B050"/>
        </w:rPr>
        <w:t xml:space="preserve">w którym weryfikowane jest </w:t>
      </w:r>
      <w:r w:rsidRPr="000B11E5">
        <w:rPr>
          <w:color w:val="00B050"/>
        </w:rPr>
        <w:t>czy:</w:t>
      </w:r>
    </w:p>
    <w:p w14:paraId="593FC469" w14:textId="31124D86" w:rsidR="00492182" w:rsidRPr="00CF7EC3" w:rsidRDefault="008277F5" w:rsidP="00492182">
      <w:pPr>
        <w:pStyle w:val="Akapitzlist"/>
        <w:numPr>
          <w:ilvl w:val="0"/>
          <w:numId w:val="58"/>
        </w:numPr>
        <w:jc w:val="both"/>
        <w:rPr>
          <w:color w:val="00B050"/>
        </w:rPr>
      </w:pPr>
      <w:r>
        <w:rPr>
          <w:color w:val="00B050"/>
        </w:rPr>
        <w:t>Pkt</w:t>
      </w:r>
      <w:r w:rsidR="00492182">
        <w:rPr>
          <w:color w:val="00B050"/>
        </w:rPr>
        <w:t xml:space="preserve"> d) </w:t>
      </w:r>
      <w:r w:rsidR="00492182" w:rsidRPr="00CF7EC3">
        <w:rPr>
          <w:color w:val="00B050"/>
        </w:rPr>
        <w:t>zaplanowano prowadzenie testów automatycznych, a ich zakres będzie opisany w dokumentac</w:t>
      </w:r>
      <w:r w:rsidR="00492182">
        <w:rPr>
          <w:color w:val="00B050"/>
        </w:rPr>
        <w:t>ji analitycznej oprogramowania.</w:t>
      </w:r>
    </w:p>
    <w:p w14:paraId="7E5ED8F7" w14:textId="77777777" w:rsidR="00492182" w:rsidRPr="00CF7EC3" w:rsidRDefault="00492182" w:rsidP="00492182">
      <w:pPr>
        <w:pStyle w:val="Nagwek2"/>
        <w:keepNext w:val="0"/>
        <w:keepLines w:val="0"/>
        <w:widowControl w:val="0"/>
        <w:numPr>
          <w:ilvl w:val="1"/>
          <w:numId w:val="2"/>
        </w:numPr>
        <w:spacing w:before="240" w:after="60" w:line="300" w:lineRule="atLeast"/>
        <w:jc w:val="both"/>
      </w:pPr>
      <w:bookmarkStart w:id="118" w:name="_Toc515611175"/>
      <w:r w:rsidRPr="00CF7EC3">
        <w:t>Modułowa budowa systemu</w:t>
      </w:r>
      <w:bookmarkEnd w:id="118"/>
    </w:p>
    <w:p w14:paraId="17B6805B" w14:textId="77777777" w:rsidR="00492182" w:rsidRPr="00CF7EC3" w:rsidRDefault="00492182" w:rsidP="00492182">
      <w:pPr>
        <w:jc w:val="both"/>
        <w:rPr>
          <w:lang w:val="en-GB"/>
        </w:rPr>
      </w:pPr>
      <w:r w:rsidRPr="00CF7EC3">
        <w:rPr>
          <w:lang w:val="en-GB"/>
        </w:rPr>
        <w:t>W tym rozdziale:</w:t>
      </w:r>
    </w:p>
    <w:p w14:paraId="4F66EA04" w14:textId="77777777" w:rsidR="00492182" w:rsidRPr="00CF7EC3" w:rsidRDefault="00492182" w:rsidP="00492182">
      <w:pPr>
        <w:pStyle w:val="Akapitzlist"/>
        <w:numPr>
          <w:ilvl w:val="0"/>
          <w:numId w:val="41"/>
        </w:numPr>
        <w:ind w:left="426" w:hanging="426"/>
        <w:jc w:val="both"/>
      </w:pPr>
      <w:r w:rsidRPr="00CF7EC3">
        <w:t xml:space="preserve">opisz, w jaki sposób zaplanowana modularność systemu zapewnia ograniczenie złożoności i pozwoli </w:t>
      </w:r>
      <w:r>
        <w:br/>
      </w:r>
      <w:r w:rsidRPr="00CF7EC3">
        <w:t>na łatwiejsze modyfikacje systemu w przyszłości,</w:t>
      </w:r>
    </w:p>
    <w:p w14:paraId="3A2C75D1" w14:textId="77777777" w:rsidR="00492182" w:rsidRPr="00CF7EC3" w:rsidRDefault="00492182" w:rsidP="00492182">
      <w:pPr>
        <w:pStyle w:val="Akapitzlist"/>
        <w:numPr>
          <w:ilvl w:val="0"/>
          <w:numId w:val="41"/>
        </w:numPr>
        <w:ind w:left="426" w:hanging="426"/>
        <w:jc w:val="both"/>
      </w:pPr>
      <w:r w:rsidRPr="00CF7EC3">
        <w:t>opisz podział systemu na moduły funkcjonalno-techniczne komunikujące się ze sobą w zdefiniowany sposób, tak, aby umożliwić ewentualną zmianę lub rozbudowę pojedynczych modułów</w:t>
      </w:r>
      <w:r>
        <w:t>.</w:t>
      </w:r>
      <w:r w:rsidRPr="00CF7EC3">
        <w:t xml:space="preserve"> </w:t>
      </w:r>
    </w:p>
    <w:p w14:paraId="18BBC8CB" w14:textId="724B700C" w:rsidR="0044639A" w:rsidRPr="002E54DD" w:rsidRDefault="0044639A" w:rsidP="00492182">
      <w:pPr>
        <w:jc w:val="both"/>
        <w:rPr>
          <w:b/>
          <w:i/>
          <w:color w:val="FF0000"/>
          <w:u w:val="single"/>
        </w:rPr>
      </w:pPr>
      <w:r w:rsidRPr="002E54DD">
        <w:rPr>
          <w:b/>
          <w:i/>
          <w:color w:val="FF0000"/>
          <w:u w:val="single"/>
        </w:rPr>
        <w:t>U</w:t>
      </w:r>
      <w:r>
        <w:rPr>
          <w:b/>
          <w:i/>
          <w:color w:val="FF0000"/>
          <w:u w:val="single"/>
        </w:rPr>
        <w:t>waga</w:t>
      </w:r>
      <w:r w:rsidRPr="002E54DD">
        <w:rPr>
          <w:b/>
          <w:i/>
          <w:color w:val="FF0000"/>
          <w:u w:val="single"/>
        </w:rPr>
        <w:t>:</w:t>
      </w:r>
    </w:p>
    <w:p w14:paraId="5E989BF0" w14:textId="5F7CF548" w:rsidR="0044639A" w:rsidRPr="002E54DD" w:rsidRDefault="0044639A" w:rsidP="002E54DD">
      <w:pPr>
        <w:ind w:right="77"/>
        <w:jc w:val="both"/>
        <w:rPr>
          <w:b/>
          <w:color w:val="FF0000"/>
        </w:rPr>
      </w:pPr>
      <w:r w:rsidRPr="002E54DD">
        <w:rPr>
          <w:b/>
          <w:color w:val="FF0000"/>
        </w:rPr>
        <w:t xml:space="preserve">Negatywna ocena będzie przyznawana projektom, w których nie zaplanowano analizy bezpieczeństwa kodu wytwarzanego oprogramowania lub w których przeprowadzona analiza nie pozwala </w:t>
      </w:r>
      <w:r w:rsidR="00CD633A">
        <w:rPr>
          <w:b/>
          <w:color w:val="FF0000"/>
        </w:rPr>
        <w:br/>
      </w:r>
      <w:r w:rsidRPr="002E54DD">
        <w:rPr>
          <w:b/>
          <w:color w:val="FF0000"/>
        </w:rPr>
        <w:t>na potwierdzenie zapewnienia bezpieczeństwa tego kodu.</w:t>
      </w:r>
    </w:p>
    <w:p w14:paraId="5336E8FF" w14:textId="3340FCB4" w:rsidR="00492182" w:rsidRPr="000B11E5" w:rsidRDefault="00492182" w:rsidP="00492182">
      <w:pPr>
        <w:jc w:val="both"/>
        <w:rPr>
          <w:rFonts w:cstheme="minorHAnsi"/>
          <w:color w:val="00B050"/>
          <w:szCs w:val="24"/>
        </w:rPr>
      </w:pPr>
      <w:r w:rsidRPr="00CF7EC3">
        <w:rPr>
          <w:color w:val="00B050"/>
        </w:rPr>
        <w:t xml:space="preserve">Informacje zawarte w </w:t>
      </w:r>
      <w:r>
        <w:rPr>
          <w:color w:val="00B050"/>
        </w:rPr>
        <w:t>tym podrozdziale</w:t>
      </w:r>
      <w:r w:rsidRPr="00CF7EC3" w:rsidDel="0015676C">
        <w:rPr>
          <w:color w:val="00B050"/>
        </w:rPr>
        <w:t xml:space="preserve"> </w:t>
      </w:r>
      <w:r w:rsidRPr="00CF7EC3">
        <w:rPr>
          <w:color w:val="00B050"/>
        </w:rPr>
        <w:t xml:space="preserve">mają bezpośrednie przełożenie na </w:t>
      </w:r>
      <w:r w:rsidRPr="00CF7EC3">
        <w:rPr>
          <w:b/>
          <w:color w:val="00B050"/>
        </w:rPr>
        <w:t xml:space="preserve">kryterium </w:t>
      </w:r>
      <w:r w:rsidRPr="00CF7EC3">
        <w:rPr>
          <w:rFonts w:cstheme="minorHAnsi"/>
          <w:b/>
          <w:color w:val="00B050"/>
          <w:szCs w:val="24"/>
        </w:rPr>
        <w:t xml:space="preserve">merytoryczne </w:t>
      </w:r>
      <w:r w:rsidR="00CD633A">
        <w:rPr>
          <w:rFonts w:cstheme="minorHAnsi"/>
          <w:b/>
          <w:color w:val="00B050"/>
          <w:szCs w:val="24"/>
        </w:rPr>
        <w:br/>
      </w:r>
      <w:r w:rsidRPr="00CF7EC3">
        <w:rPr>
          <w:rFonts w:cstheme="minorHAnsi"/>
          <w:b/>
          <w:color w:val="00B050"/>
          <w:szCs w:val="24"/>
        </w:rPr>
        <w:t>II stopnia nr 4: Zapewnienie jakości oraz bezpieczeństwa oprogramowania</w:t>
      </w:r>
      <w:r>
        <w:rPr>
          <w:rFonts w:cstheme="minorHAnsi"/>
          <w:b/>
          <w:color w:val="00B050"/>
          <w:szCs w:val="24"/>
        </w:rPr>
        <w:t xml:space="preserve">, </w:t>
      </w:r>
      <w:r w:rsidRPr="00D35987">
        <w:rPr>
          <w:rFonts w:cstheme="minorHAnsi"/>
          <w:color w:val="00B050"/>
          <w:szCs w:val="24"/>
        </w:rPr>
        <w:t>w którym weryfikowane jest czy</w:t>
      </w:r>
      <w:r>
        <w:rPr>
          <w:rFonts w:cstheme="minorHAnsi"/>
          <w:color w:val="00B050"/>
          <w:szCs w:val="24"/>
        </w:rPr>
        <w:t>:</w:t>
      </w:r>
    </w:p>
    <w:p w14:paraId="7C954F7B" w14:textId="3BE13BEF" w:rsidR="00492182" w:rsidRPr="002E54DD" w:rsidRDefault="008277F5" w:rsidP="002E54DD">
      <w:pPr>
        <w:pStyle w:val="Akapitzlist"/>
        <w:numPr>
          <w:ilvl w:val="0"/>
          <w:numId w:val="58"/>
        </w:numPr>
        <w:spacing w:after="160"/>
        <w:jc w:val="both"/>
        <w:rPr>
          <w:rFonts w:cstheme="minorHAnsi"/>
          <w:color w:val="00B050"/>
          <w:szCs w:val="24"/>
        </w:rPr>
      </w:pPr>
      <w:r>
        <w:rPr>
          <w:rFonts w:cstheme="minorHAnsi"/>
          <w:color w:val="00B050"/>
          <w:szCs w:val="24"/>
        </w:rPr>
        <w:t>Pkt</w:t>
      </w:r>
      <w:r w:rsidR="00492182">
        <w:rPr>
          <w:rFonts w:cstheme="minorHAnsi"/>
          <w:color w:val="00B050"/>
          <w:szCs w:val="24"/>
        </w:rPr>
        <w:t xml:space="preserve"> e) </w:t>
      </w:r>
      <w:r w:rsidR="00492182" w:rsidRPr="00CF7EC3">
        <w:rPr>
          <w:rFonts w:cstheme="minorHAnsi"/>
          <w:color w:val="00B050"/>
          <w:szCs w:val="24"/>
        </w:rPr>
        <w:t>modularność systemu zapewnia ograniczenie złożoności i pozwoli na łatwiejsze mo</w:t>
      </w:r>
      <w:r w:rsidR="00492182">
        <w:rPr>
          <w:rFonts w:cstheme="minorHAnsi"/>
          <w:color w:val="00B050"/>
          <w:szCs w:val="24"/>
        </w:rPr>
        <w:t>dyfikacje systemu w przyszłości.</w:t>
      </w:r>
    </w:p>
    <w:p w14:paraId="07172184" w14:textId="5AA94E38" w:rsidR="006E343F" w:rsidRPr="00CF7EC3" w:rsidRDefault="00106FA7" w:rsidP="006E343F">
      <w:pPr>
        <w:pStyle w:val="Nagwek1"/>
        <w:keepNext w:val="0"/>
        <w:keepLines w:val="0"/>
        <w:widowControl w:val="0"/>
        <w:numPr>
          <w:ilvl w:val="0"/>
          <w:numId w:val="2"/>
        </w:numPr>
        <w:spacing w:after="60" w:line="300" w:lineRule="atLeast"/>
        <w:jc w:val="both"/>
      </w:pPr>
      <w:bookmarkStart w:id="119" w:name="_Toc515611176"/>
      <w:r>
        <w:t>UŻYTECZNOŚĆ USŁUGI</w:t>
      </w:r>
      <w:bookmarkEnd w:id="119"/>
      <w:r>
        <w:t xml:space="preserve"> </w:t>
      </w:r>
      <w:r w:rsidR="006E343F" w:rsidRPr="00CF7EC3" w:rsidDel="008F75CB">
        <w:t xml:space="preserve"> </w:t>
      </w:r>
    </w:p>
    <w:p w14:paraId="1D6D73F0"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20" w:name="_Toc503463707"/>
      <w:bookmarkStart w:id="121" w:name="_Toc515611177"/>
      <w:r w:rsidRPr="00CF7EC3">
        <w:t>Weryfikacja produktów przez użytkowników</w:t>
      </w:r>
      <w:bookmarkEnd w:id="120"/>
      <w:bookmarkEnd w:id="121"/>
    </w:p>
    <w:p w14:paraId="0B056D65" w14:textId="77777777" w:rsidR="006E343F" w:rsidRPr="00CF7EC3" w:rsidRDefault="006E343F" w:rsidP="006E343F">
      <w:pPr>
        <w:jc w:val="both"/>
        <w:rPr>
          <w:rFonts w:cstheme="minorHAnsi"/>
        </w:rPr>
      </w:pPr>
      <w:r w:rsidRPr="00CF7EC3">
        <w:rPr>
          <w:rFonts w:cstheme="minorHAnsi"/>
        </w:rPr>
        <w:t>Kryteria oceny projektów stawiają mocny akcent na zaplanowanie działań mających na celu zapewnienie usług dopasowanych do potrzeb użytkownika końcowego. Istotne jest, aby</w:t>
      </w:r>
      <w:r>
        <w:rPr>
          <w:rFonts w:cstheme="minorHAnsi"/>
        </w:rPr>
        <w:t>ś</w:t>
      </w:r>
      <w:r w:rsidRPr="00CF7EC3">
        <w:rPr>
          <w:rFonts w:cstheme="minorHAnsi"/>
        </w:rPr>
        <w:t xml:space="preserve"> zaplanowa</w:t>
      </w:r>
      <w:r>
        <w:rPr>
          <w:rFonts w:cstheme="minorHAnsi"/>
        </w:rPr>
        <w:t>ł</w:t>
      </w:r>
      <w:r w:rsidRPr="00CF7EC3">
        <w:rPr>
          <w:rFonts w:cstheme="minorHAnsi"/>
        </w:rPr>
        <w:t xml:space="preserve"> udział użytkowników na możliwie wczesnym etapie definiowania usług i funkcjonalności oraz ich partycypację w całym cyklu wytwarzania usług, a także badani</w:t>
      </w:r>
      <w:r>
        <w:rPr>
          <w:rFonts w:cstheme="minorHAnsi"/>
        </w:rPr>
        <w:t>u</w:t>
      </w:r>
      <w:r w:rsidRPr="00CF7EC3">
        <w:rPr>
          <w:rFonts w:cstheme="minorHAnsi"/>
        </w:rPr>
        <w:t xml:space="preserve"> satysfakcji po ich uruchomieniu.</w:t>
      </w:r>
    </w:p>
    <w:p w14:paraId="6A427FCD" w14:textId="77777777" w:rsidR="006E343F" w:rsidRPr="00CF7EC3" w:rsidRDefault="006E343F" w:rsidP="006E343F">
      <w:pPr>
        <w:jc w:val="both"/>
        <w:rPr>
          <w:rFonts w:cstheme="minorHAnsi"/>
        </w:rPr>
      </w:pPr>
      <w:r w:rsidRPr="00CF7EC3">
        <w:rPr>
          <w:rFonts w:cstheme="minorHAnsi"/>
        </w:rPr>
        <w:t xml:space="preserve">W tym podrozdziale </w:t>
      </w:r>
      <w:r>
        <w:rPr>
          <w:rFonts w:cstheme="minorHAnsi"/>
        </w:rPr>
        <w:t>przedstaw</w:t>
      </w:r>
      <w:r w:rsidRPr="00CF7EC3">
        <w:rPr>
          <w:rFonts w:cstheme="minorHAnsi"/>
        </w:rPr>
        <w:t xml:space="preserve"> opis metody weryfikacji produktów przez użytkowników. Zapewnij w nim następujące informacje:</w:t>
      </w:r>
    </w:p>
    <w:p w14:paraId="142DB996" w14:textId="77777777" w:rsidR="006E343F" w:rsidRPr="00CF7EC3" w:rsidRDefault="006E343F" w:rsidP="006E343F">
      <w:pPr>
        <w:pStyle w:val="Akapitzlist"/>
        <w:numPr>
          <w:ilvl w:val="0"/>
          <w:numId w:val="38"/>
        </w:numPr>
        <w:jc w:val="both"/>
        <w:rPr>
          <w:rFonts w:cstheme="minorHAnsi"/>
        </w:rPr>
      </w:pPr>
      <w:r w:rsidRPr="00CF7EC3">
        <w:rPr>
          <w:rFonts w:cstheme="minorHAnsi"/>
        </w:rPr>
        <w:t>wymień metody/typy badań, z których będziesz korzystać przy kontrolowaniu użyteczności docelowej produktu,</w:t>
      </w:r>
    </w:p>
    <w:p w14:paraId="3935685D" w14:textId="77777777" w:rsidR="006E343F" w:rsidRPr="00CF7EC3" w:rsidRDefault="006E343F" w:rsidP="006E343F">
      <w:pPr>
        <w:pStyle w:val="Akapitzlist"/>
        <w:numPr>
          <w:ilvl w:val="0"/>
          <w:numId w:val="38"/>
        </w:numPr>
        <w:jc w:val="both"/>
        <w:rPr>
          <w:rFonts w:cstheme="minorHAnsi"/>
        </w:rPr>
      </w:pPr>
      <w:r w:rsidRPr="00CF7EC3">
        <w:rPr>
          <w:rFonts w:cstheme="minorHAnsi"/>
        </w:rPr>
        <w:t>opisz grupę kontrolną swoich badań,</w:t>
      </w:r>
    </w:p>
    <w:p w14:paraId="50F18C74" w14:textId="77777777" w:rsidR="006E343F" w:rsidRPr="00CF7EC3" w:rsidRDefault="006E343F" w:rsidP="006E343F">
      <w:pPr>
        <w:pStyle w:val="Akapitzlist"/>
        <w:numPr>
          <w:ilvl w:val="0"/>
          <w:numId w:val="38"/>
        </w:numPr>
        <w:jc w:val="both"/>
        <w:rPr>
          <w:rFonts w:cstheme="minorHAnsi"/>
        </w:rPr>
      </w:pPr>
      <w:r w:rsidRPr="00CF7EC3">
        <w:rPr>
          <w:rFonts w:cstheme="minorHAnsi"/>
        </w:rPr>
        <w:t xml:space="preserve">przedstaw plan badań z użytkownikami docelowego produktu (terminy, jakie grupy, liczebność, sposób zaangażowania, w tym w testowanie funkcjonalne), </w:t>
      </w:r>
    </w:p>
    <w:p w14:paraId="5DA621B8" w14:textId="77777777" w:rsidR="006E343F" w:rsidRPr="00CF7EC3" w:rsidRDefault="006E343F" w:rsidP="006E343F">
      <w:pPr>
        <w:pStyle w:val="Akapitzlist"/>
        <w:numPr>
          <w:ilvl w:val="0"/>
          <w:numId w:val="38"/>
        </w:numPr>
        <w:jc w:val="both"/>
        <w:rPr>
          <w:rFonts w:cstheme="minorHAnsi"/>
        </w:rPr>
      </w:pPr>
      <w:r w:rsidRPr="00CF7EC3">
        <w:rPr>
          <w:rFonts w:cstheme="minorHAnsi"/>
        </w:rPr>
        <w:t xml:space="preserve">wskaż, w jaki sposób te dane zostaną wykorzystane przy wytwarzaniu produktów, ich ulepszaniu oraz poprawie ergonomii rozwiązania. </w:t>
      </w:r>
    </w:p>
    <w:p w14:paraId="4968790B" w14:textId="77777777" w:rsidR="006E343F" w:rsidRPr="00CF7EC3" w:rsidRDefault="006E343F" w:rsidP="006E343F">
      <w:pPr>
        <w:pStyle w:val="Akapitzlist"/>
        <w:numPr>
          <w:ilvl w:val="0"/>
          <w:numId w:val="38"/>
        </w:numPr>
        <w:jc w:val="both"/>
        <w:rPr>
          <w:rFonts w:cstheme="minorHAnsi"/>
        </w:rPr>
      </w:pPr>
      <w:r w:rsidRPr="00CF7EC3">
        <w:rPr>
          <w:rFonts w:cstheme="minorHAnsi"/>
        </w:rPr>
        <w:t xml:space="preserve">wskaż liczebność </w:t>
      </w:r>
      <w:r>
        <w:rPr>
          <w:rFonts w:cstheme="minorHAnsi"/>
        </w:rPr>
        <w:t>wraz z uzasadnieniem</w:t>
      </w:r>
      <w:r w:rsidRPr="00CF7EC3">
        <w:rPr>
          <w:rFonts w:cstheme="minorHAnsi"/>
        </w:rPr>
        <w:t xml:space="preserve"> grup użytkowników z niepełnosprawnością (z podziałem </w:t>
      </w:r>
      <w:r w:rsidR="0006112B">
        <w:rPr>
          <w:rFonts w:cstheme="minorHAnsi"/>
        </w:rPr>
        <w:br/>
      </w:r>
      <w:r w:rsidRPr="00CF7EC3">
        <w:rPr>
          <w:rFonts w:cstheme="minorHAnsi"/>
        </w:rPr>
        <w:t>na: niepełnosprawni, osoby słabo widzące, osoby starsze, osoby nie posiadające dużego doświadczenia w pracy przy komputerze,</w:t>
      </w:r>
      <w:r w:rsidRPr="00CF7EC3" w:rsidDel="00EB5532">
        <w:rPr>
          <w:rFonts w:cstheme="minorHAnsi"/>
        </w:rPr>
        <w:t xml:space="preserve"> </w:t>
      </w:r>
      <w:r w:rsidRPr="00CF7EC3">
        <w:rPr>
          <w:rFonts w:cstheme="minorHAnsi"/>
        </w:rPr>
        <w:t xml:space="preserve">osoby nie mówiące po polsku, ewentualnie inne – </w:t>
      </w:r>
      <w:r>
        <w:rPr>
          <w:rFonts w:cstheme="minorHAnsi"/>
        </w:rPr>
        <w:t xml:space="preserve">ze wskazaniem </w:t>
      </w:r>
      <w:r w:rsidRPr="00CF7EC3">
        <w:rPr>
          <w:rFonts w:cstheme="minorHAnsi"/>
        </w:rPr>
        <w:t>jakie</w:t>
      </w:r>
      <w:r>
        <w:rPr>
          <w:rFonts w:cstheme="minorHAnsi"/>
        </w:rPr>
        <w:t>)</w:t>
      </w:r>
      <w:r w:rsidRPr="00CF7EC3">
        <w:rPr>
          <w:rFonts w:cstheme="minorHAnsi"/>
        </w:rPr>
        <w:t>,</w:t>
      </w:r>
    </w:p>
    <w:p w14:paraId="47F875BC" w14:textId="77777777" w:rsidR="006E343F" w:rsidRPr="00CF7EC3" w:rsidRDefault="006E343F" w:rsidP="006E343F">
      <w:pPr>
        <w:pStyle w:val="Akapitzlist"/>
        <w:numPr>
          <w:ilvl w:val="0"/>
          <w:numId w:val="38"/>
        </w:numPr>
        <w:jc w:val="both"/>
        <w:rPr>
          <w:rFonts w:cstheme="minorHAnsi"/>
        </w:rPr>
      </w:pPr>
      <w:r w:rsidRPr="00CF7EC3">
        <w:rPr>
          <w:rFonts w:cstheme="minorHAnsi"/>
        </w:rPr>
        <w:t>opisz, w jaki sposób będzie badane zadowolenie użytkownika z e-usługi.</w:t>
      </w:r>
    </w:p>
    <w:p w14:paraId="21C985DD" w14:textId="77777777" w:rsidR="006E343F" w:rsidRPr="00CF7EC3" w:rsidRDefault="006E343F" w:rsidP="006E343F">
      <w:pPr>
        <w:jc w:val="both"/>
        <w:rPr>
          <w:rFonts w:cstheme="minorHAnsi"/>
        </w:rPr>
      </w:pPr>
      <w:r w:rsidRPr="00CF7EC3">
        <w:rPr>
          <w:rFonts w:cstheme="minorHAnsi"/>
        </w:rPr>
        <w:t>Możesz również wskazać, że w trakcie projektowania interfejsu użytkownika wykonawca będzie musiał zastosować wymagania wynikające z następujących norm:</w:t>
      </w:r>
    </w:p>
    <w:p w14:paraId="4B213D96" w14:textId="77777777" w:rsidR="006E343F" w:rsidRPr="00CF7EC3" w:rsidRDefault="006E343F" w:rsidP="006E343F">
      <w:pPr>
        <w:pStyle w:val="Akapitzlist"/>
        <w:numPr>
          <w:ilvl w:val="0"/>
          <w:numId w:val="90"/>
        </w:numPr>
        <w:spacing w:after="160" w:line="259" w:lineRule="auto"/>
        <w:ind w:left="360"/>
        <w:jc w:val="both"/>
        <w:rPr>
          <w:rFonts w:cstheme="minorHAnsi"/>
          <w:lang w:val="en-US"/>
        </w:rPr>
      </w:pPr>
      <w:r w:rsidRPr="00CF7EC3">
        <w:rPr>
          <w:rFonts w:cstheme="minorHAnsi"/>
          <w:lang w:val="en-US"/>
        </w:rPr>
        <w:t>ISO 9241-210:2010 „Ergonomics of human-system interaction - Part 210: Human-centred design for interactive systems”,</w:t>
      </w:r>
    </w:p>
    <w:p w14:paraId="55447636" w14:textId="77777777" w:rsidR="006E343F" w:rsidRPr="00CF7EC3" w:rsidRDefault="006E343F" w:rsidP="006E343F">
      <w:pPr>
        <w:pStyle w:val="Akapitzlist"/>
        <w:numPr>
          <w:ilvl w:val="0"/>
          <w:numId w:val="90"/>
        </w:numPr>
        <w:spacing w:after="160" w:line="259" w:lineRule="auto"/>
        <w:ind w:left="360"/>
        <w:jc w:val="both"/>
        <w:rPr>
          <w:rFonts w:cstheme="minorHAnsi"/>
          <w:lang w:val="en-US"/>
        </w:rPr>
      </w:pPr>
      <w:r w:rsidRPr="00CF7EC3">
        <w:rPr>
          <w:rFonts w:cstheme="minorHAnsi"/>
          <w:lang w:val="en-US"/>
        </w:rPr>
        <w:t>ISO/TR 16982:2002 „Ergonomics of human-system interaction - Usability methods supporting human-centered design”,</w:t>
      </w:r>
    </w:p>
    <w:p w14:paraId="3E77E3D6" w14:textId="77777777" w:rsidR="006E343F" w:rsidRPr="00CF7EC3" w:rsidRDefault="006E343F" w:rsidP="006E343F">
      <w:pPr>
        <w:pStyle w:val="Akapitzlist"/>
        <w:numPr>
          <w:ilvl w:val="0"/>
          <w:numId w:val="90"/>
        </w:numPr>
        <w:spacing w:after="160" w:line="259" w:lineRule="auto"/>
        <w:ind w:left="360"/>
        <w:jc w:val="both"/>
        <w:rPr>
          <w:rFonts w:cstheme="minorHAnsi"/>
          <w:lang w:val="en-US"/>
        </w:rPr>
      </w:pPr>
      <w:r w:rsidRPr="00CF7EC3">
        <w:rPr>
          <w:rFonts w:cstheme="minorHAnsi"/>
          <w:lang w:val="en-US"/>
        </w:rPr>
        <w:t>ISO TR 18529:2000 „Human-centered lifecycle process descriptions”,</w:t>
      </w:r>
    </w:p>
    <w:p w14:paraId="186C6A00" w14:textId="77777777" w:rsidR="006E343F" w:rsidRPr="00CF7EC3" w:rsidRDefault="006E343F" w:rsidP="006E343F">
      <w:pPr>
        <w:pStyle w:val="Akapitzlist"/>
        <w:numPr>
          <w:ilvl w:val="0"/>
          <w:numId w:val="90"/>
        </w:numPr>
        <w:spacing w:after="160" w:line="259" w:lineRule="auto"/>
        <w:ind w:left="360"/>
        <w:jc w:val="both"/>
      </w:pPr>
      <w:r w:rsidRPr="00CF7EC3">
        <w:rPr>
          <w:rFonts w:cstheme="minorHAnsi"/>
        </w:rPr>
        <w:t>PN-EN ISO 9241-210:2011 „Ergonomia interakcji człowieka i systemu - Część 210: Projektowanie ukierunkowane na człowieka w przypadku systemów interaktywnych”.</w:t>
      </w:r>
    </w:p>
    <w:p w14:paraId="122B5300" w14:textId="77777777" w:rsidR="006E343F" w:rsidRPr="00CF7EC3" w:rsidRDefault="006E343F" w:rsidP="006E343F">
      <w:pPr>
        <w:jc w:val="both"/>
        <w:rPr>
          <w:b/>
          <w:i/>
          <w:color w:val="FF0000"/>
          <w:u w:val="single"/>
        </w:rPr>
      </w:pPr>
      <w:r w:rsidRPr="00CF7EC3">
        <w:rPr>
          <w:b/>
          <w:i/>
          <w:color w:val="FF0000"/>
          <w:u w:val="single"/>
        </w:rPr>
        <w:t>Uwaga:</w:t>
      </w:r>
    </w:p>
    <w:p w14:paraId="1845BDBE" w14:textId="39A6EA44" w:rsidR="002D2E9F" w:rsidRPr="0039693B" w:rsidRDefault="002D2E9F" w:rsidP="0039693B">
      <w:pPr>
        <w:pStyle w:val="Akapitzlist"/>
        <w:numPr>
          <w:ilvl w:val="0"/>
          <w:numId w:val="121"/>
        </w:numPr>
        <w:jc w:val="both"/>
        <w:rPr>
          <w:b/>
          <w:color w:val="FF0000"/>
        </w:rPr>
      </w:pPr>
      <w:r w:rsidRPr="0039693B">
        <w:rPr>
          <w:b/>
          <w:color w:val="FF0000"/>
        </w:rPr>
        <w:t>Negatywna ocena będzie przyznawana projektom, w których nie planuje się zaangażowania użytkowników w przygotowanie, wytwarzanie i wdrażanie e-usługi. Dlatego zaplanuj zaangażowanie użytkowników w całym procesie wytwórczym usługi.</w:t>
      </w:r>
    </w:p>
    <w:p w14:paraId="231BE80A" w14:textId="52D9F692" w:rsidR="006E343F" w:rsidRPr="0039693B" w:rsidRDefault="006E343F" w:rsidP="0039693B">
      <w:pPr>
        <w:pStyle w:val="Akapitzlist"/>
        <w:numPr>
          <w:ilvl w:val="0"/>
          <w:numId w:val="121"/>
        </w:numPr>
        <w:jc w:val="both"/>
        <w:rPr>
          <w:color w:val="FF0000"/>
        </w:rPr>
      </w:pPr>
      <w:r w:rsidRPr="0039693B">
        <w:rPr>
          <w:color w:val="FF0000"/>
        </w:rPr>
        <w:t xml:space="preserve">Pamiętaj, aby na ww. działania zaplanować odpowiednie środki w budżecie projektu, w szczególności </w:t>
      </w:r>
      <w:r w:rsidR="00CD633A">
        <w:rPr>
          <w:color w:val="FF0000"/>
        </w:rPr>
        <w:br/>
      </w:r>
      <w:r w:rsidRPr="0039693B">
        <w:rPr>
          <w:color w:val="FF0000"/>
        </w:rPr>
        <w:t xml:space="preserve">na takie działania jak: koszty badań użytkowników, koszty stworzenia projektu UXowego, koszty stworzenia projektu graficznego, koszty testowania e-usługi wśród docelowych użytkowników (patrz </w:t>
      </w:r>
      <w:r w:rsidR="004B61B0" w:rsidRPr="0039693B">
        <w:rPr>
          <w:i/>
          <w:color w:val="FF0000"/>
        </w:rPr>
        <w:t>Przewodnik po kryteriach punktowanych oceny projektów</w:t>
      </w:r>
      <w:r w:rsidR="004B61B0" w:rsidRPr="0039693B">
        <w:rPr>
          <w:color w:val="FF0000"/>
        </w:rPr>
        <w:t xml:space="preserve"> </w:t>
      </w:r>
      <w:r w:rsidRPr="0039693B">
        <w:rPr>
          <w:color w:val="FF0000"/>
        </w:rPr>
        <w:t xml:space="preserve">– wytyczne w zakresie kryterium </w:t>
      </w:r>
      <w:r w:rsidR="00CD633A">
        <w:rPr>
          <w:color w:val="FF0000"/>
        </w:rPr>
        <w:br/>
      </w:r>
      <w:r w:rsidRPr="0039693B">
        <w:rPr>
          <w:color w:val="FF0000"/>
        </w:rPr>
        <w:t xml:space="preserve">nr 2 Efektywność kosztowa projektu,  </w:t>
      </w:r>
      <w:r w:rsidR="008277F5" w:rsidRPr="0039693B">
        <w:rPr>
          <w:color w:val="FF0000"/>
        </w:rPr>
        <w:t>pkt</w:t>
      </w:r>
      <w:r w:rsidRPr="0039693B">
        <w:rPr>
          <w:color w:val="FF0000"/>
        </w:rPr>
        <w:t xml:space="preserve"> d) </w:t>
      </w:r>
      <w:r w:rsidR="00230CD3" w:rsidRPr="0039693B">
        <w:rPr>
          <w:color w:val="FF0000"/>
        </w:rPr>
        <w:t>U</w:t>
      </w:r>
      <w:r w:rsidRPr="0039693B">
        <w:rPr>
          <w:color w:val="FF0000"/>
        </w:rPr>
        <w:t>dział poszczególnych składników jest prawidłowy).</w:t>
      </w:r>
    </w:p>
    <w:p w14:paraId="00A19497" w14:textId="76D21A1D" w:rsidR="000A58ED" w:rsidRPr="0039693B" w:rsidRDefault="000A58ED" w:rsidP="0039693B">
      <w:pPr>
        <w:pStyle w:val="Akapitzlist"/>
        <w:numPr>
          <w:ilvl w:val="0"/>
          <w:numId w:val="121"/>
        </w:numPr>
        <w:jc w:val="both"/>
        <w:rPr>
          <w:color w:val="FF0000"/>
        </w:rPr>
      </w:pPr>
      <w:r w:rsidRPr="0039693B">
        <w:rPr>
          <w:color w:val="FF0000"/>
        </w:rPr>
        <w:t xml:space="preserve">Pamiętaj, iż przedstawiony opis metod weryfikacji produktów przez użytkowników musi odnosić </w:t>
      </w:r>
      <w:r w:rsidR="00CD633A">
        <w:rPr>
          <w:color w:val="FF0000"/>
        </w:rPr>
        <w:br/>
      </w:r>
      <w:r w:rsidRPr="0039693B">
        <w:rPr>
          <w:color w:val="FF0000"/>
        </w:rPr>
        <w:t xml:space="preserve">się również do usług A2A. </w:t>
      </w:r>
    </w:p>
    <w:p w14:paraId="51CE06DF" w14:textId="77777777" w:rsidR="006E343F" w:rsidRPr="00933E6F" w:rsidRDefault="006E343F" w:rsidP="006E343F">
      <w:pPr>
        <w:jc w:val="both"/>
        <w:rPr>
          <w:color w:val="00B050"/>
          <w:szCs w:val="26"/>
        </w:rPr>
      </w:pPr>
      <w:r w:rsidRPr="00CF7EC3">
        <w:rPr>
          <w:color w:val="00B050"/>
          <w:szCs w:val="26"/>
        </w:rPr>
        <w:t>Opis tych działań ma wpływ na ocenę</w:t>
      </w:r>
      <w:r w:rsidRPr="00CF7EC3">
        <w:rPr>
          <w:b/>
          <w:color w:val="00B050"/>
          <w:szCs w:val="26"/>
        </w:rPr>
        <w:t xml:space="preserve"> kryterium merytorycznego II stopnia nr 5 – Zapewnienie wysokiej użyteczności funkcjonalnej e-usługi</w:t>
      </w:r>
      <w:r w:rsidR="00EF29C2">
        <w:rPr>
          <w:b/>
          <w:color w:val="00B050"/>
          <w:szCs w:val="26"/>
        </w:rPr>
        <w:t xml:space="preserve">. </w:t>
      </w:r>
      <w:r w:rsidR="00EF29C2" w:rsidRPr="00EF29C2">
        <w:rPr>
          <w:color w:val="00B050"/>
          <w:szCs w:val="26"/>
        </w:rPr>
        <w:t>Kluczowe aspekty oceny to,</w:t>
      </w:r>
      <w:r w:rsidR="00933E6F">
        <w:rPr>
          <w:b/>
          <w:color w:val="00B050"/>
          <w:szCs w:val="26"/>
        </w:rPr>
        <w:t xml:space="preserve"> </w:t>
      </w:r>
      <w:r w:rsidR="00933E6F">
        <w:rPr>
          <w:color w:val="00B050"/>
          <w:szCs w:val="26"/>
        </w:rPr>
        <w:t>czy:</w:t>
      </w:r>
    </w:p>
    <w:p w14:paraId="67EA84AF" w14:textId="123CD739" w:rsidR="006E343F" w:rsidRPr="00CF7EC3" w:rsidRDefault="008277F5" w:rsidP="006E343F">
      <w:pPr>
        <w:pStyle w:val="Akapitzlist"/>
        <w:numPr>
          <w:ilvl w:val="0"/>
          <w:numId w:val="54"/>
        </w:numPr>
        <w:spacing w:after="160" w:line="259" w:lineRule="auto"/>
        <w:jc w:val="both"/>
        <w:rPr>
          <w:color w:val="00B050"/>
          <w:szCs w:val="24"/>
        </w:rPr>
      </w:pPr>
      <w:r>
        <w:rPr>
          <w:color w:val="00B050"/>
          <w:szCs w:val="24"/>
        </w:rPr>
        <w:t>Pkt</w:t>
      </w:r>
      <w:r w:rsidR="00933E6F">
        <w:rPr>
          <w:color w:val="00B050"/>
          <w:szCs w:val="24"/>
        </w:rPr>
        <w:t xml:space="preserve"> b) </w:t>
      </w:r>
      <w:r w:rsidR="006E343F" w:rsidRPr="00CF7EC3">
        <w:rPr>
          <w:color w:val="00B050"/>
          <w:szCs w:val="24"/>
        </w:rPr>
        <w:t>planowane jest zaangażowanie użytkowników końcowych do współpracy przy wymyślaniu rozwiązania problemu, który został zdefiniowany</w:t>
      </w:r>
      <w:r w:rsidR="00933E6F">
        <w:rPr>
          <w:color w:val="00B050"/>
          <w:szCs w:val="24"/>
        </w:rPr>
        <w:t xml:space="preserve"> przez Wnioskującego,</w:t>
      </w:r>
    </w:p>
    <w:p w14:paraId="2AF1138E" w14:textId="3FEC4152" w:rsidR="006E343F" w:rsidRPr="00CF7EC3" w:rsidRDefault="008277F5" w:rsidP="006E343F">
      <w:pPr>
        <w:pStyle w:val="Akapitzlist"/>
        <w:numPr>
          <w:ilvl w:val="0"/>
          <w:numId w:val="54"/>
        </w:numPr>
        <w:spacing w:after="160" w:line="259" w:lineRule="auto"/>
        <w:jc w:val="both"/>
        <w:rPr>
          <w:color w:val="00B050"/>
          <w:szCs w:val="24"/>
        </w:rPr>
      </w:pPr>
      <w:r>
        <w:rPr>
          <w:color w:val="00B050"/>
          <w:szCs w:val="24"/>
        </w:rPr>
        <w:t>Pkt</w:t>
      </w:r>
      <w:r w:rsidR="00933E6F">
        <w:rPr>
          <w:color w:val="00B050"/>
          <w:szCs w:val="24"/>
        </w:rPr>
        <w:t xml:space="preserve"> c) </w:t>
      </w:r>
      <w:r w:rsidR="00EF29C2">
        <w:rPr>
          <w:color w:val="00B050"/>
          <w:szCs w:val="24"/>
        </w:rPr>
        <w:t xml:space="preserve">wnioskodawca opisał </w:t>
      </w:r>
      <w:r w:rsidR="006E343F" w:rsidRPr="00CF7EC3">
        <w:rPr>
          <w:color w:val="00B050"/>
          <w:szCs w:val="24"/>
        </w:rPr>
        <w:t xml:space="preserve">w jaki sposób, i na którym etapie przewidziane jest testowanie funkcjonalne e-usługi </w:t>
      </w:r>
      <w:r w:rsidR="00933E6F">
        <w:rPr>
          <w:color w:val="00B050"/>
          <w:szCs w:val="24"/>
        </w:rPr>
        <w:t>z docelowym użytkownikiem,</w:t>
      </w:r>
    </w:p>
    <w:p w14:paraId="7D87EA3A" w14:textId="4BF17B45" w:rsidR="006E343F" w:rsidRPr="00CF7EC3" w:rsidRDefault="008277F5" w:rsidP="006E343F">
      <w:pPr>
        <w:pStyle w:val="Akapitzlist"/>
        <w:numPr>
          <w:ilvl w:val="0"/>
          <w:numId w:val="54"/>
        </w:numPr>
        <w:spacing w:after="160" w:line="259" w:lineRule="auto"/>
        <w:jc w:val="both"/>
        <w:rPr>
          <w:color w:val="00B050"/>
          <w:szCs w:val="24"/>
        </w:rPr>
      </w:pPr>
      <w:r>
        <w:rPr>
          <w:color w:val="00B050"/>
          <w:szCs w:val="24"/>
        </w:rPr>
        <w:t>Pkt</w:t>
      </w:r>
      <w:r w:rsidR="00933E6F">
        <w:rPr>
          <w:color w:val="00B050"/>
          <w:szCs w:val="24"/>
        </w:rPr>
        <w:t xml:space="preserve"> d) </w:t>
      </w:r>
      <w:r w:rsidR="00EF29C2">
        <w:rPr>
          <w:color w:val="00B050"/>
          <w:szCs w:val="24"/>
        </w:rPr>
        <w:t xml:space="preserve">wnioskodawca opisał </w:t>
      </w:r>
      <w:r w:rsidR="006E343F" w:rsidRPr="00CF7EC3">
        <w:rPr>
          <w:color w:val="00B050"/>
          <w:szCs w:val="24"/>
        </w:rPr>
        <w:t>w  jaki sposób, i na właściwym etapie będzie badane zad</w:t>
      </w:r>
      <w:r w:rsidR="00933E6F">
        <w:rPr>
          <w:color w:val="00B050"/>
          <w:szCs w:val="24"/>
        </w:rPr>
        <w:t>owolenie użytkownika z e-usługi,</w:t>
      </w:r>
    </w:p>
    <w:p w14:paraId="04659F08" w14:textId="4D8BB06D" w:rsidR="00CD633A" w:rsidRPr="0039693B" w:rsidRDefault="008277F5" w:rsidP="0039693B">
      <w:pPr>
        <w:pStyle w:val="Akapitzlist"/>
        <w:numPr>
          <w:ilvl w:val="0"/>
          <w:numId w:val="54"/>
        </w:numPr>
        <w:spacing w:after="160" w:line="259" w:lineRule="auto"/>
        <w:jc w:val="both"/>
        <w:rPr>
          <w:color w:val="00B050"/>
          <w:szCs w:val="24"/>
        </w:rPr>
      </w:pPr>
      <w:r>
        <w:rPr>
          <w:color w:val="00B050"/>
          <w:szCs w:val="24"/>
        </w:rPr>
        <w:t>Pkt</w:t>
      </w:r>
      <w:r w:rsidR="00933E6F">
        <w:rPr>
          <w:color w:val="00B050"/>
          <w:szCs w:val="24"/>
        </w:rPr>
        <w:t xml:space="preserve"> e) </w:t>
      </w:r>
      <w:r w:rsidR="00EF29C2">
        <w:rPr>
          <w:color w:val="00B050"/>
          <w:szCs w:val="24"/>
        </w:rPr>
        <w:t xml:space="preserve">wnioskodawca opisał </w:t>
      </w:r>
      <w:r w:rsidR="006E343F" w:rsidRPr="00CF7EC3">
        <w:rPr>
          <w:color w:val="00B050"/>
          <w:szCs w:val="24"/>
        </w:rPr>
        <w:t>w jaki sposób będzie projektowane dośw</w:t>
      </w:r>
      <w:r w:rsidR="00933E6F">
        <w:rPr>
          <w:color w:val="00B050"/>
          <w:szCs w:val="24"/>
        </w:rPr>
        <w:t>iadczenie użytkownika e-usługi. Z</w:t>
      </w:r>
      <w:r w:rsidR="006E343F" w:rsidRPr="00CF7EC3">
        <w:rPr>
          <w:color w:val="00B050"/>
          <w:szCs w:val="24"/>
        </w:rPr>
        <w:t>aplanowano działania w celu optymalizacji UX (user-experience) i zapewnienia ergonomii e-usługi</w:t>
      </w:r>
      <w:r w:rsidR="00933E6F">
        <w:rPr>
          <w:color w:val="00B050"/>
          <w:szCs w:val="24"/>
        </w:rPr>
        <w:t xml:space="preserve"> </w:t>
      </w:r>
      <w:r w:rsidR="00230CD3">
        <w:rPr>
          <w:color w:val="00B050"/>
          <w:szCs w:val="24"/>
        </w:rPr>
        <w:br/>
      </w:r>
      <w:r w:rsidR="00933E6F">
        <w:rPr>
          <w:color w:val="00B050"/>
          <w:szCs w:val="24"/>
        </w:rPr>
        <w:t>w trakcie realizacji projektu.</w:t>
      </w:r>
    </w:p>
    <w:p w14:paraId="2555F198" w14:textId="77777777" w:rsidR="00230CD3" w:rsidRDefault="00ED78B1" w:rsidP="00D24A7A">
      <w:pPr>
        <w:pStyle w:val="Nagwek2"/>
        <w:keepNext w:val="0"/>
        <w:keepLines w:val="0"/>
        <w:widowControl w:val="0"/>
        <w:numPr>
          <w:ilvl w:val="1"/>
          <w:numId w:val="2"/>
        </w:numPr>
        <w:spacing w:before="240" w:after="60" w:line="300" w:lineRule="atLeast"/>
        <w:jc w:val="both"/>
      </w:pPr>
      <w:bookmarkStart w:id="122" w:name="_Toc515611178"/>
      <w:bookmarkStart w:id="123" w:name="_Toc503463708"/>
      <w:r w:rsidRPr="00ED78B1">
        <w:t>DOSTĘPNOŚĆ+</w:t>
      </w:r>
      <w:bookmarkEnd w:id="122"/>
    </w:p>
    <w:bookmarkEnd w:id="123"/>
    <w:p w14:paraId="6D222BE2" w14:textId="77777777" w:rsidR="00F63BBF" w:rsidRPr="00F63BBF" w:rsidRDefault="006E343F" w:rsidP="00F63BBF">
      <w:pPr>
        <w:jc w:val="both"/>
      </w:pPr>
      <w:r w:rsidRPr="00CF7EC3">
        <w:t xml:space="preserve">W tym podrozdziale </w:t>
      </w:r>
      <w:r>
        <w:t>opisz</w:t>
      </w:r>
      <w:r w:rsidRPr="00CF7EC3">
        <w:t xml:space="preserve">, w jaki sposób </w:t>
      </w:r>
      <w:r w:rsidR="00F63BBF" w:rsidRPr="00F63BBF">
        <w:t xml:space="preserve">zostanie zapewniona dostępność dla osób </w:t>
      </w:r>
      <w:r w:rsidR="00230CD3">
        <w:br/>
      </w:r>
      <w:r w:rsidR="00F63BBF" w:rsidRPr="00F63BBF">
        <w:t>z niepełnosprawnościami w zakresie infrastruktury, systemów, usług i technologii oraz innych produktów projektu (które nie zostały uznane za neutralne) dla wszystkich ich użytkowników.</w:t>
      </w:r>
    </w:p>
    <w:p w14:paraId="52FA6ADF" w14:textId="77777777" w:rsidR="00F63BBF" w:rsidRPr="00F63BBF" w:rsidRDefault="00F63BBF" w:rsidP="00F63BBF">
      <w:pPr>
        <w:jc w:val="both"/>
      </w:pPr>
      <w:r w:rsidRPr="00F63BBF">
        <w:t xml:space="preserve">Opis ten powinien być zgodny ze standardami określonymi w załączniku nr 2 do </w:t>
      </w:r>
      <w:r w:rsidR="00230CD3" w:rsidRPr="00D24A7A">
        <w:rPr>
          <w:i/>
        </w:rPr>
        <w:t>W</w:t>
      </w:r>
      <w:r w:rsidRPr="00D24A7A">
        <w:rPr>
          <w:i/>
        </w:rPr>
        <w:t>ytycznych w zakresie realizacji zasady równości szans i niedyskryminacji, w tym dostępności dla osób z niepełnosprawnościami oraz zasady równości szans kobiet i mężczyzn w ramach funduszy unijnych na lata 2014-2020</w:t>
      </w:r>
      <w:r w:rsidRPr="00F63BBF">
        <w:t>.</w:t>
      </w:r>
    </w:p>
    <w:p w14:paraId="6BE2CAE5" w14:textId="77777777" w:rsidR="00F63BBF" w:rsidRPr="00F63BBF" w:rsidRDefault="00F63BBF" w:rsidP="00F63BBF">
      <w:pPr>
        <w:jc w:val="both"/>
      </w:pPr>
      <w:r w:rsidRPr="00F63BBF">
        <w:t xml:space="preserve">Dla projektów z tego działania należy wziąć  pod uwagę w szczególności standard cyfrowy. </w:t>
      </w:r>
    </w:p>
    <w:p w14:paraId="768EA3E1" w14:textId="484D403A" w:rsidR="00F63BBF" w:rsidRPr="00F63BBF" w:rsidRDefault="00F63BBF" w:rsidP="00F63BBF">
      <w:pPr>
        <w:jc w:val="both"/>
      </w:pPr>
      <w:r w:rsidRPr="00F63BBF">
        <w:t xml:space="preserve">Dodatkowo opisz, w jaki sposób zamierzasz weryfikować zadeklarowany poziom dostępności </w:t>
      </w:r>
      <w:r w:rsidR="00CD633A">
        <w:br/>
      </w:r>
      <w:r w:rsidRPr="00F63BBF">
        <w:t xml:space="preserve">dla budowanego systemu. </w:t>
      </w:r>
    </w:p>
    <w:p w14:paraId="6CBC58E1" w14:textId="0391F679" w:rsidR="00F63BBF" w:rsidRDefault="006E343F" w:rsidP="00F63BBF">
      <w:pPr>
        <w:jc w:val="both"/>
        <w:rPr>
          <w:color w:val="00B050"/>
          <w:szCs w:val="24"/>
        </w:rPr>
      </w:pPr>
      <w:r w:rsidRPr="00CF7EC3">
        <w:rPr>
          <w:color w:val="00B050"/>
        </w:rPr>
        <w:t xml:space="preserve">Opis tych działań ma wpływ na ocenę </w:t>
      </w:r>
      <w:r w:rsidRPr="00CF7EC3">
        <w:rPr>
          <w:b/>
          <w:color w:val="00B050"/>
        </w:rPr>
        <w:t xml:space="preserve">kryterium merytorycznego I stopnia nr </w:t>
      </w:r>
      <w:r w:rsidR="00F63BBF">
        <w:rPr>
          <w:b/>
          <w:color w:val="00B050"/>
        </w:rPr>
        <w:t>6</w:t>
      </w:r>
      <w:r w:rsidRPr="00CF7EC3">
        <w:rPr>
          <w:b/>
          <w:color w:val="00B050"/>
        </w:rPr>
        <w:t xml:space="preserve"> – </w:t>
      </w:r>
      <w:r w:rsidR="00F63BBF" w:rsidRPr="00F63BBF">
        <w:rPr>
          <w:b/>
          <w:color w:val="00B050"/>
        </w:rPr>
        <w:t xml:space="preserve">Pozytywny wpływ </w:t>
      </w:r>
      <w:r w:rsidR="00CD633A">
        <w:rPr>
          <w:b/>
          <w:color w:val="00B050"/>
        </w:rPr>
        <w:br/>
      </w:r>
      <w:r w:rsidR="00F63BBF" w:rsidRPr="00F63BBF">
        <w:rPr>
          <w:b/>
          <w:color w:val="00B050"/>
        </w:rPr>
        <w:t>na zasadę niedyskryminacji, w tym dostępności dla osób z niepełnosprawnościami.</w:t>
      </w:r>
      <w:r w:rsidR="00EF29C2">
        <w:rPr>
          <w:b/>
          <w:color w:val="00B050"/>
        </w:rPr>
        <w:t xml:space="preserve"> </w:t>
      </w:r>
      <w:r w:rsidR="00F63BBF" w:rsidRPr="00F63BBF">
        <w:rPr>
          <w:color w:val="00B050"/>
          <w:szCs w:val="24"/>
        </w:rPr>
        <w:t>Sama deklaracja nie jest wystarczająca</w:t>
      </w:r>
      <w:r w:rsidR="00230CD3">
        <w:rPr>
          <w:color w:val="00B050"/>
          <w:szCs w:val="24"/>
        </w:rPr>
        <w:t xml:space="preserve"> dla spełnienia tego kryterium</w:t>
      </w:r>
      <w:r w:rsidR="00F63BBF" w:rsidRPr="00F63BBF">
        <w:rPr>
          <w:color w:val="00B050"/>
          <w:szCs w:val="24"/>
        </w:rPr>
        <w:t xml:space="preserve">. </w:t>
      </w:r>
      <w:r w:rsidR="00F63BBF">
        <w:rPr>
          <w:color w:val="00B050"/>
          <w:szCs w:val="24"/>
        </w:rPr>
        <w:t>B</w:t>
      </w:r>
      <w:r w:rsidR="00F63BBF" w:rsidRPr="00F63BBF">
        <w:rPr>
          <w:color w:val="00B050"/>
          <w:szCs w:val="24"/>
        </w:rPr>
        <w:t>ez wykazania pozytywnego wpływu w zakresie niedyskryminacji i dostępności dla osób niepełnosprawnych kryterium nie może być ocenione pozytywnie</w:t>
      </w:r>
      <w:r w:rsidR="00230CD3">
        <w:rPr>
          <w:color w:val="00B050"/>
          <w:szCs w:val="24"/>
        </w:rPr>
        <w:t>.</w:t>
      </w:r>
    </w:p>
    <w:p w14:paraId="10AAAA79" w14:textId="77777777" w:rsidR="00106FA7" w:rsidRPr="00CF7EC3" w:rsidRDefault="00106FA7" w:rsidP="00F63BBF">
      <w:pPr>
        <w:jc w:val="both"/>
        <w:rPr>
          <w:color w:val="00B050"/>
          <w:szCs w:val="24"/>
        </w:rPr>
      </w:pPr>
      <w:r>
        <w:rPr>
          <w:color w:val="00B050"/>
          <w:szCs w:val="24"/>
        </w:rPr>
        <w:t>Pośrednio, spełnienie ww. zasad ma również wpływ na ogólną ocenę projektu również na etapie oceny merytorycznej II stopnia.</w:t>
      </w:r>
    </w:p>
    <w:p w14:paraId="7E5AABCF"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124" w:name="_Toc515611179"/>
      <w:r w:rsidRPr="00CF7EC3">
        <w:t>PRAWA AUTORSKIE</w:t>
      </w:r>
      <w:bookmarkEnd w:id="124"/>
    </w:p>
    <w:p w14:paraId="777E2BD1" w14:textId="77777777" w:rsidR="006E343F" w:rsidRPr="00CF7EC3" w:rsidRDefault="006E343F" w:rsidP="006E343F">
      <w:pPr>
        <w:jc w:val="both"/>
      </w:pPr>
      <w:r w:rsidRPr="00CF7EC3">
        <w:t xml:space="preserve">Jednym z najważniejszych elementów prac przygotowawczych do realizacji projektu finansowanego </w:t>
      </w:r>
      <w:r w:rsidR="0006112B">
        <w:br/>
      </w:r>
      <w:r w:rsidRPr="00CF7EC3">
        <w:t xml:space="preserve">w ramach działania 2.1 POPC powinna być analiza dotycząca zabezpieczenia interesów wnioskodawcy </w:t>
      </w:r>
      <w:r w:rsidR="0006112B">
        <w:br/>
      </w:r>
      <w:r w:rsidRPr="00CF7EC3">
        <w:t xml:space="preserve">w obszarze praw do korzystania z zakupywanego lub wytwarzanego oprogramowania oraz ryzyka związanego z uzależnieniem się od konkretnego dostawcy oprogramowania czy usług. Znaczenie tej kwestii odzwierciedlają kryteria oceny projektów, które nakazują oceniającym projekty szczegółową ocenę ryzyka zaistnienia zjawiska vendor-locking oraz zawierania niekorzystnych dla skarbu państwa umów </w:t>
      </w:r>
      <w:r w:rsidR="0006112B">
        <w:br/>
      </w:r>
      <w:r w:rsidRPr="00CF7EC3">
        <w:t>z wykonawcami czy dostawcami.</w:t>
      </w:r>
    </w:p>
    <w:p w14:paraId="3E63E870" w14:textId="77777777" w:rsidR="006E343F" w:rsidRPr="00CF7EC3" w:rsidRDefault="006E343F">
      <w:pPr>
        <w:jc w:val="both"/>
      </w:pPr>
      <w:r w:rsidRPr="00CF7EC3">
        <w:t xml:space="preserve">Zgodnie z obowiązującymi kryteriami, wyraźnie premiowane jest stosowanie rozwiązań typu open source. </w:t>
      </w:r>
    </w:p>
    <w:p w14:paraId="19D8DFBD" w14:textId="77C699D6" w:rsidR="006E343F" w:rsidRPr="00CF7EC3" w:rsidRDefault="006E343F">
      <w:pPr>
        <w:jc w:val="both"/>
      </w:pPr>
      <w:r w:rsidRPr="00CF7EC3">
        <w:t>Pamiętaj, że można stosować model mieszany, gdzie wnioskodawca wykorzysta oprogramowanie typu</w:t>
      </w:r>
      <w:r w:rsidR="00F43662">
        <w:t xml:space="preserve"> </w:t>
      </w:r>
      <w:r w:rsidRPr="00CF7EC3">
        <w:t xml:space="preserve">COTS oraz Open Source jednocześnie. Wówczas </w:t>
      </w:r>
      <w:r>
        <w:t>pokaż</w:t>
      </w:r>
      <w:r w:rsidRPr="00CF7EC3">
        <w:t xml:space="preserve">, w jaki sposób minimalizujesz ryzyko vendor-locking.  </w:t>
      </w:r>
    </w:p>
    <w:p w14:paraId="300C2157"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25" w:name="_Toc515611180"/>
      <w:r w:rsidRPr="00CF7EC3">
        <w:t>Model nabycia praw autorskich</w:t>
      </w:r>
      <w:bookmarkEnd w:id="125"/>
    </w:p>
    <w:p w14:paraId="5C67CB9D" w14:textId="77777777" w:rsidR="006E343F" w:rsidRPr="0039693B" w:rsidRDefault="006E343F" w:rsidP="006E343F">
      <w:pPr>
        <w:jc w:val="both"/>
      </w:pPr>
      <w:r w:rsidRPr="0039693B">
        <w:t>W tej sekcji przedstaw:</w:t>
      </w:r>
    </w:p>
    <w:p w14:paraId="14FB2B0B" w14:textId="19089BDC" w:rsidR="006E343F" w:rsidRPr="0039693B" w:rsidRDefault="006E343F" w:rsidP="006E343F">
      <w:pPr>
        <w:pStyle w:val="Akapitzlist"/>
        <w:numPr>
          <w:ilvl w:val="0"/>
          <w:numId w:val="38"/>
        </w:numPr>
        <w:jc w:val="both"/>
        <w:rPr>
          <w:rFonts w:cstheme="minorHAnsi"/>
        </w:rPr>
      </w:pPr>
      <w:r w:rsidRPr="0039693B">
        <w:rPr>
          <w:rFonts w:cstheme="minorHAnsi"/>
        </w:rPr>
        <w:t>opis sposobu nabycia praw do wykorzystanego lub wytwarzanego oprogramowania, w tym bibliotek, algorytmów, procesów biznesowych i innych komponentów</w:t>
      </w:r>
      <w:r w:rsidR="002577E5" w:rsidRPr="0039693B">
        <w:rPr>
          <w:rFonts w:cstheme="minorHAnsi"/>
        </w:rPr>
        <w:t xml:space="preserve">. Zgodnie z </w:t>
      </w:r>
      <w:r w:rsidR="002577E5" w:rsidRPr="0039693B">
        <w:rPr>
          <w:rFonts w:cstheme="minorHAnsi"/>
          <w:i/>
        </w:rPr>
        <w:t>Przewodnikiem po kryteriach punktowych oceny merytorycznej</w:t>
      </w:r>
      <w:r w:rsidR="002577E5" w:rsidRPr="0039693B">
        <w:rPr>
          <w:rFonts w:cstheme="minorHAnsi"/>
        </w:rPr>
        <w:t xml:space="preserve"> wnioskodawca powinien opisać sposób zapewnienia sobie praw majątkowych oraz praw do zlecenia modyfikacji podmiotom trzecim bez konieczności ponoszenia dodatkowych opłat w obszarach:</w:t>
      </w:r>
    </w:p>
    <w:p w14:paraId="1F3F0905" w14:textId="77777777" w:rsidR="002577E5" w:rsidRPr="0039693B" w:rsidRDefault="002577E5" w:rsidP="002577E5">
      <w:pPr>
        <w:pStyle w:val="Akapitzlist"/>
        <w:numPr>
          <w:ilvl w:val="1"/>
          <w:numId w:val="38"/>
        </w:numPr>
        <w:jc w:val="both"/>
        <w:rPr>
          <w:rFonts w:cstheme="minorHAnsi"/>
        </w:rPr>
      </w:pPr>
      <w:r w:rsidRPr="0039693B">
        <w:rPr>
          <w:rFonts w:cstheme="minorHAnsi"/>
        </w:rPr>
        <w:t>dysponowania strukturami baz danych,</w:t>
      </w:r>
    </w:p>
    <w:p w14:paraId="5049D0CB" w14:textId="77777777" w:rsidR="002577E5" w:rsidRPr="0039693B" w:rsidRDefault="002577E5" w:rsidP="002577E5">
      <w:pPr>
        <w:pStyle w:val="Akapitzlist"/>
        <w:numPr>
          <w:ilvl w:val="1"/>
          <w:numId w:val="38"/>
        </w:numPr>
        <w:jc w:val="both"/>
        <w:rPr>
          <w:rFonts w:cstheme="minorHAnsi"/>
        </w:rPr>
      </w:pPr>
      <w:r w:rsidRPr="0039693B">
        <w:rPr>
          <w:rFonts w:cstheme="minorHAnsi"/>
        </w:rPr>
        <w:t>dysponowania interfejsami,</w:t>
      </w:r>
    </w:p>
    <w:p w14:paraId="3ADBDCA1" w14:textId="77777777" w:rsidR="002577E5" w:rsidRPr="0039693B" w:rsidRDefault="002577E5" w:rsidP="002577E5">
      <w:pPr>
        <w:pStyle w:val="Akapitzlist"/>
        <w:numPr>
          <w:ilvl w:val="1"/>
          <w:numId w:val="38"/>
        </w:numPr>
        <w:jc w:val="both"/>
        <w:rPr>
          <w:rFonts w:cstheme="minorHAnsi"/>
        </w:rPr>
      </w:pPr>
      <w:r w:rsidRPr="0039693B">
        <w:rPr>
          <w:rFonts w:cstheme="minorHAnsi"/>
        </w:rPr>
        <w:t>dysponowania elementami baz danych jak: procedury składowane, schemat bazy danych i jego ograniczenia integralnościowe, widoki, tabele, perspektywy, itp.,</w:t>
      </w:r>
    </w:p>
    <w:p w14:paraId="1FABE102" w14:textId="77777777" w:rsidR="002577E5" w:rsidRPr="0039693B" w:rsidRDefault="002577E5" w:rsidP="002577E5">
      <w:pPr>
        <w:pStyle w:val="Akapitzlist"/>
        <w:numPr>
          <w:ilvl w:val="1"/>
          <w:numId w:val="38"/>
        </w:numPr>
        <w:jc w:val="both"/>
        <w:rPr>
          <w:rFonts w:cstheme="minorHAnsi"/>
        </w:rPr>
      </w:pPr>
      <w:r w:rsidRPr="0039693B">
        <w:rPr>
          <w:rFonts w:cstheme="minorHAnsi"/>
        </w:rPr>
        <w:t>prawa bezpośredniego dostępu do bazy danych i możliwości przekazywania danych jako kopii bazy danych,</w:t>
      </w:r>
    </w:p>
    <w:p w14:paraId="1FE3DF5F" w14:textId="77777777" w:rsidR="002577E5" w:rsidRPr="0039693B" w:rsidRDefault="002577E5" w:rsidP="002577E5">
      <w:pPr>
        <w:pStyle w:val="Akapitzlist"/>
        <w:numPr>
          <w:ilvl w:val="1"/>
          <w:numId w:val="38"/>
        </w:numPr>
        <w:jc w:val="both"/>
        <w:rPr>
          <w:rFonts w:cstheme="minorHAnsi"/>
        </w:rPr>
      </w:pPr>
      <w:r w:rsidRPr="0039693B">
        <w:rPr>
          <w:rFonts w:cstheme="minorHAnsi"/>
        </w:rPr>
        <w:t>prawa dysponowania dokumentacją, w tym udostępniania jej podmiotom trzecim,</w:t>
      </w:r>
    </w:p>
    <w:p w14:paraId="03FD0A98" w14:textId="77777777" w:rsidR="002577E5" w:rsidRPr="0039693B" w:rsidRDefault="002577E5" w:rsidP="002577E5">
      <w:pPr>
        <w:pStyle w:val="Akapitzlist"/>
        <w:numPr>
          <w:ilvl w:val="1"/>
          <w:numId w:val="38"/>
        </w:numPr>
        <w:jc w:val="both"/>
        <w:rPr>
          <w:rFonts w:cstheme="minorHAnsi"/>
        </w:rPr>
      </w:pPr>
      <w:r w:rsidRPr="0039693B">
        <w:rPr>
          <w:rFonts w:cstheme="minorHAnsi"/>
        </w:rPr>
        <w:t>prawa do wykonywania kopii bezpieczeństwa całego rozwiązania,</w:t>
      </w:r>
    </w:p>
    <w:p w14:paraId="1D8C1CD9" w14:textId="77777777" w:rsidR="002577E5" w:rsidRPr="0039693B" w:rsidRDefault="002577E5" w:rsidP="002577E5">
      <w:pPr>
        <w:pStyle w:val="Akapitzlist"/>
        <w:numPr>
          <w:ilvl w:val="1"/>
          <w:numId w:val="38"/>
        </w:numPr>
        <w:jc w:val="both"/>
        <w:rPr>
          <w:rFonts w:cstheme="minorHAnsi"/>
        </w:rPr>
      </w:pPr>
      <w:r w:rsidRPr="0039693B">
        <w:rPr>
          <w:rFonts w:cstheme="minorHAnsi"/>
        </w:rPr>
        <w:t>prawa do wykorzystania oprogramowania do promowania całego rozwiązania – publicznych prezentacji,</w:t>
      </w:r>
    </w:p>
    <w:p w14:paraId="09AF519A" w14:textId="19F94CC9" w:rsidR="002577E5" w:rsidRPr="0039693B" w:rsidRDefault="002577E5" w:rsidP="002E54DD">
      <w:pPr>
        <w:pStyle w:val="Akapitzlist"/>
        <w:numPr>
          <w:ilvl w:val="1"/>
          <w:numId w:val="38"/>
        </w:numPr>
        <w:jc w:val="both"/>
        <w:rPr>
          <w:rFonts w:cstheme="minorHAnsi"/>
        </w:rPr>
      </w:pPr>
      <w:r w:rsidRPr="0039693B">
        <w:rPr>
          <w:rFonts w:cstheme="minorHAnsi"/>
        </w:rPr>
        <w:t>prawa do dokonywania aktualizacji elementów rozwiązania w związku ze zmianami przepisów prawa powszechnie obowiązującego, w tym poprzez zlecanie realizacji tych modyfikacji podmiotom trzecim</w:t>
      </w:r>
      <w:r w:rsidR="00CD633A">
        <w:rPr>
          <w:rFonts w:cstheme="minorHAnsi"/>
        </w:rPr>
        <w:t>,</w:t>
      </w:r>
    </w:p>
    <w:p w14:paraId="02AEF2C8" w14:textId="77777777" w:rsidR="006E343F" w:rsidRPr="00CF7EC3" w:rsidRDefault="006E343F" w:rsidP="006E343F">
      <w:pPr>
        <w:pStyle w:val="Akapitzlist"/>
        <w:numPr>
          <w:ilvl w:val="0"/>
          <w:numId w:val="38"/>
        </w:numPr>
        <w:jc w:val="both"/>
        <w:rPr>
          <w:rFonts w:cstheme="minorHAnsi"/>
        </w:rPr>
      </w:pPr>
      <w:r w:rsidRPr="00CF7EC3">
        <w:rPr>
          <w:rFonts w:cstheme="minorHAnsi"/>
        </w:rPr>
        <w:t>informację dotyczącą planowanego do zastosowania rozwiązania typu open source,</w:t>
      </w:r>
    </w:p>
    <w:p w14:paraId="0CA49576" w14:textId="77777777" w:rsidR="006E343F" w:rsidRPr="00CF7EC3" w:rsidRDefault="006E343F" w:rsidP="006E343F">
      <w:pPr>
        <w:pStyle w:val="Akapitzlist"/>
        <w:numPr>
          <w:ilvl w:val="0"/>
          <w:numId w:val="38"/>
        </w:numPr>
        <w:jc w:val="both"/>
      </w:pPr>
      <w:r w:rsidRPr="00CF7EC3">
        <w:rPr>
          <w:rFonts w:cstheme="minorHAnsi"/>
        </w:rPr>
        <w:t>w przypadku planowanego</w:t>
      </w:r>
      <w:r w:rsidRPr="00CF7EC3">
        <w:t xml:space="preserve"> zakupu licencji zewnętrznych</w:t>
      </w:r>
      <w:r>
        <w:t>:</w:t>
      </w:r>
    </w:p>
    <w:p w14:paraId="21068931" w14:textId="77777777" w:rsidR="006E343F" w:rsidRPr="00CF7EC3" w:rsidRDefault="006E343F" w:rsidP="006E343F">
      <w:pPr>
        <w:pStyle w:val="Akapitzlist"/>
        <w:numPr>
          <w:ilvl w:val="1"/>
          <w:numId w:val="38"/>
        </w:numPr>
        <w:jc w:val="both"/>
        <w:rPr>
          <w:rFonts w:cstheme="minorHAnsi"/>
        </w:rPr>
      </w:pPr>
      <w:r w:rsidRPr="00CF7EC3">
        <w:rPr>
          <w:rFonts w:cstheme="minorHAnsi"/>
        </w:rPr>
        <w:t>zdefini</w:t>
      </w:r>
      <w:r>
        <w:rPr>
          <w:rFonts w:cstheme="minorHAnsi"/>
        </w:rPr>
        <w:t>uj</w:t>
      </w:r>
      <w:r w:rsidRPr="00CF7EC3">
        <w:rPr>
          <w:rFonts w:cstheme="minorHAnsi"/>
        </w:rPr>
        <w:t xml:space="preserve"> precyzyjnie obszar, w którym przewid</w:t>
      </w:r>
      <w:r>
        <w:rPr>
          <w:rFonts w:cstheme="minorHAnsi"/>
        </w:rPr>
        <w:t>ujesz</w:t>
      </w:r>
      <w:r w:rsidRPr="00CF7EC3">
        <w:rPr>
          <w:rFonts w:cstheme="minorHAnsi"/>
        </w:rPr>
        <w:t xml:space="preserve"> wykorzystanie oprogramowania innego </w:t>
      </w:r>
      <w:r w:rsidR="0006112B">
        <w:rPr>
          <w:rFonts w:cstheme="minorHAnsi"/>
        </w:rPr>
        <w:br/>
      </w:r>
      <w:r w:rsidRPr="00CF7EC3">
        <w:rPr>
          <w:rFonts w:cstheme="minorHAnsi"/>
        </w:rPr>
        <w:t>niż otwarte,</w:t>
      </w:r>
    </w:p>
    <w:p w14:paraId="12C9E58D" w14:textId="77777777" w:rsidR="006E343F" w:rsidRPr="00CF7EC3" w:rsidRDefault="006E343F" w:rsidP="006E343F">
      <w:pPr>
        <w:pStyle w:val="Akapitzlist"/>
        <w:numPr>
          <w:ilvl w:val="1"/>
          <w:numId w:val="38"/>
        </w:numPr>
        <w:jc w:val="both"/>
        <w:rPr>
          <w:rFonts w:cstheme="minorHAnsi"/>
        </w:rPr>
      </w:pPr>
      <w:r w:rsidRPr="00CF7EC3">
        <w:rPr>
          <w:rFonts w:cstheme="minorHAnsi"/>
        </w:rPr>
        <w:t>wyka</w:t>
      </w:r>
      <w:r>
        <w:rPr>
          <w:rFonts w:cstheme="minorHAnsi"/>
        </w:rPr>
        <w:t>ż</w:t>
      </w:r>
      <w:r w:rsidRPr="00CF7EC3">
        <w:rPr>
          <w:rFonts w:cstheme="minorHAnsi"/>
        </w:rPr>
        <w:t xml:space="preserve"> niezbędność zakupu tego typu licencji, brak możliwości zastosowania licencji typu open source,</w:t>
      </w:r>
    </w:p>
    <w:p w14:paraId="667804C3" w14:textId="77777777" w:rsidR="006E343F" w:rsidRPr="00CF7EC3" w:rsidRDefault="006E343F" w:rsidP="006E343F">
      <w:pPr>
        <w:pStyle w:val="Akapitzlist"/>
        <w:numPr>
          <w:ilvl w:val="1"/>
          <w:numId w:val="38"/>
        </w:numPr>
        <w:jc w:val="both"/>
        <w:rPr>
          <w:rFonts w:cstheme="minorHAnsi"/>
        </w:rPr>
      </w:pPr>
      <w:r w:rsidRPr="00CF7EC3">
        <w:rPr>
          <w:rFonts w:cstheme="minorHAnsi"/>
        </w:rPr>
        <w:t>przedstaw uzasadnienie takiego zakupu, w szczególności obejmujące aspekt ekonomiczny/finansowy (czyli wykazanie, że tego typu licencje są bardziej korzystne finansowe dla wnioskodawcy),</w:t>
      </w:r>
    </w:p>
    <w:p w14:paraId="255B8751" w14:textId="550DC66C" w:rsidR="006E343F" w:rsidRDefault="006E343F" w:rsidP="006E343F">
      <w:pPr>
        <w:pStyle w:val="Akapitzlist"/>
        <w:numPr>
          <w:ilvl w:val="0"/>
          <w:numId w:val="11"/>
        </w:numPr>
        <w:ind w:left="426" w:hanging="426"/>
        <w:jc w:val="both"/>
      </w:pPr>
      <w:r w:rsidRPr="00CF7EC3">
        <w:rPr>
          <w:rFonts w:cstheme="minorHAnsi"/>
        </w:rPr>
        <w:t xml:space="preserve">informację, w jaki sposób </w:t>
      </w:r>
      <w:r>
        <w:rPr>
          <w:rFonts w:cstheme="minorHAnsi"/>
        </w:rPr>
        <w:t>zapewnisz</w:t>
      </w:r>
      <w:r w:rsidRPr="00CF7EC3">
        <w:rPr>
          <w:rFonts w:cstheme="minorHAnsi"/>
        </w:rPr>
        <w:t xml:space="preserve"> realne prawo i możliwość rozbudowy, modyfikacji oprogramowania samodzielnie lub poprzez podmioty trzecie, w tym informację, na jakich polach eksploatacji zapewn</w:t>
      </w:r>
      <w:r>
        <w:rPr>
          <w:rFonts w:cstheme="minorHAnsi"/>
        </w:rPr>
        <w:t xml:space="preserve">isz </w:t>
      </w:r>
      <w:r w:rsidRPr="00CF7EC3">
        <w:t xml:space="preserve">możliwość </w:t>
      </w:r>
      <w:r>
        <w:t xml:space="preserve">jego </w:t>
      </w:r>
      <w:r w:rsidRPr="00CF7EC3">
        <w:t>wykorzystania w przypadku zakupu licencji zewnętrznych.</w:t>
      </w:r>
    </w:p>
    <w:p w14:paraId="2DC5096A" w14:textId="7DF46A4D" w:rsidR="00CD633A" w:rsidRPr="0039693B" w:rsidRDefault="00CD633A" w:rsidP="00BF79C7">
      <w:pPr>
        <w:ind w:right="77"/>
        <w:jc w:val="both"/>
        <w:rPr>
          <w:b/>
          <w:i/>
          <w:color w:val="FF0000"/>
          <w:u w:val="single"/>
        </w:rPr>
      </w:pPr>
      <w:r w:rsidRPr="0039693B">
        <w:rPr>
          <w:b/>
          <w:i/>
          <w:color w:val="FF0000"/>
          <w:u w:val="single"/>
        </w:rPr>
        <w:t>Uwaga:</w:t>
      </w:r>
      <w:r w:rsidR="00BF79C7" w:rsidRPr="0039693B">
        <w:rPr>
          <w:b/>
          <w:i/>
          <w:color w:val="FF0000"/>
          <w:u w:val="single"/>
        </w:rPr>
        <w:t xml:space="preserve"> </w:t>
      </w:r>
    </w:p>
    <w:p w14:paraId="2A30A76F" w14:textId="13187ECC" w:rsidR="00BF79C7" w:rsidRPr="002E54DD" w:rsidRDefault="00BF79C7" w:rsidP="00BF79C7">
      <w:pPr>
        <w:ind w:right="77"/>
        <w:jc w:val="both"/>
        <w:rPr>
          <w:color w:val="FF0000"/>
        </w:rPr>
      </w:pPr>
      <w:r w:rsidRPr="002E54DD">
        <w:rPr>
          <w:color w:val="FF0000"/>
        </w:rPr>
        <w:t>Negatywn</w:t>
      </w:r>
      <w:r>
        <w:rPr>
          <w:color w:val="FF0000"/>
        </w:rPr>
        <w:t>a</w:t>
      </w:r>
      <w:r w:rsidRPr="002E54DD">
        <w:rPr>
          <w:color w:val="FF0000"/>
        </w:rPr>
        <w:t xml:space="preserve"> ocen</w:t>
      </w:r>
      <w:r>
        <w:rPr>
          <w:color w:val="FF0000"/>
        </w:rPr>
        <w:t>a</w:t>
      </w:r>
      <w:r w:rsidRPr="002E54DD">
        <w:rPr>
          <w:color w:val="FF0000"/>
        </w:rPr>
        <w:t xml:space="preserve"> </w:t>
      </w:r>
      <w:r>
        <w:rPr>
          <w:color w:val="FF0000"/>
        </w:rPr>
        <w:t xml:space="preserve">będzie przyznawana </w:t>
      </w:r>
      <w:r w:rsidRPr="002E54DD">
        <w:rPr>
          <w:color w:val="FF0000"/>
        </w:rPr>
        <w:t>projektom, które nie zapewniają prawa do modyfikacji, rozbudowy oprogramowania lub nie przedstawiły uzasadnienia dla wykorzystania oprogramowania typu COTS.</w:t>
      </w:r>
    </w:p>
    <w:p w14:paraId="436301BF"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126" w:name="_Toc515370752"/>
      <w:bookmarkStart w:id="127" w:name="_Toc504482996"/>
      <w:bookmarkStart w:id="128" w:name="_Toc515611181"/>
      <w:bookmarkEnd w:id="126"/>
      <w:bookmarkEnd w:id="127"/>
      <w:r w:rsidRPr="00CF7EC3">
        <w:t>Publikacja kodu źródłowego</w:t>
      </w:r>
      <w:bookmarkEnd w:id="128"/>
    </w:p>
    <w:p w14:paraId="4846D5A0" w14:textId="1A571BE8" w:rsidR="006E343F" w:rsidRPr="0039693B" w:rsidRDefault="006E343F" w:rsidP="006E343F">
      <w:pPr>
        <w:jc w:val="both"/>
      </w:pPr>
      <w:r w:rsidRPr="0039693B">
        <w:t>W tej sekcji podaj:</w:t>
      </w:r>
    </w:p>
    <w:p w14:paraId="607E41C6" w14:textId="77777777" w:rsidR="006E343F" w:rsidRPr="0039693B" w:rsidRDefault="006E343F" w:rsidP="006E343F">
      <w:pPr>
        <w:pStyle w:val="Akapitzlist"/>
        <w:numPr>
          <w:ilvl w:val="0"/>
          <w:numId w:val="11"/>
        </w:numPr>
        <w:ind w:left="426" w:hanging="426"/>
        <w:jc w:val="both"/>
      </w:pPr>
      <w:r w:rsidRPr="0039693B">
        <w:t xml:space="preserve">informację dot. planowanego opublikowania kodu źródłowego wytworzonego oprogramowania wraz </w:t>
      </w:r>
      <w:r w:rsidR="0006112B" w:rsidRPr="0039693B">
        <w:br/>
      </w:r>
      <w:r w:rsidRPr="0039693B">
        <w:t>z elementami z nimi związanymi,</w:t>
      </w:r>
    </w:p>
    <w:p w14:paraId="66AE4349" w14:textId="77777777" w:rsidR="00F108E3" w:rsidRPr="0039693B" w:rsidRDefault="006E343F" w:rsidP="00D24A7A">
      <w:pPr>
        <w:pStyle w:val="Akapitzlist"/>
        <w:numPr>
          <w:ilvl w:val="0"/>
          <w:numId w:val="11"/>
        </w:numPr>
        <w:ind w:left="426" w:hanging="426"/>
        <w:jc w:val="both"/>
      </w:pPr>
      <w:r w:rsidRPr="0039693B">
        <w:t>jeżeli nie jest planowane udostępnienie pełnego kodu wskaż obszar, którego dotyczy fragment kodu oraz przedstaw uzasadnienie dla niepublikowania tego fragmentu</w:t>
      </w:r>
      <w:r w:rsidR="00F108E3" w:rsidRPr="0039693B">
        <w:t>;</w:t>
      </w:r>
    </w:p>
    <w:p w14:paraId="4658391C" w14:textId="0ACFBBB1" w:rsidR="006E343F" w:rsidRPr="0039693B" w:rsidRDefault="00F108E3" w:rsidP="00D24A7A">
      <w:pPr>
        <w:pStyle w:val="Akapitzlist"/>
        <w:numPr>
          <w:ilvl w:val="0"/>
          <w:numId w:val="11"/>
        </w:numPr>
        <w:ind w:left="426" w:hanging="426"/>
        <w:jc w:val="both"/>
      </w:pPr>
      <w:r w:rsidRPr="0039693B">
        <w:t>w przypadku braku możliwości publikacji kodów źródłowych, wskaż, w jaki sposób i na jakich zasadach będzie udostępniany kod źródłowy, a także miejsce, w którym informacja o tych zasadach będzie opublikowana.</w:t>
      </w:r>
    </w:p>
    <w:p w14:paraId="3A75CAF1" w14:textId="0E5DA75C" w:rsidR="002577E5" w:rsidRPr="0039693B" w:rsidRDefault="002577E5" w:rsidP="002577E5">
      <w:pPr>
        <w:ind w:right="77"/>
        <w:jc w:val="both"/>
      </w:pPr>
      <w:r w:rsidRPr="0039693B">
        <w:t xml:space="preserve">Pamiętaj, że od wnioskodawców oczekuje się, że opiszą sposób zapewnienia warunków licencyjnych oraz sposobu zabezpieczenia dostępu do kodu źródłowego, w tym również  praw zapewniających publikację kodu źródłowego jako element informacji o projekcie lub na żądanie. </w:t>
      </w:r>
    </w:p>
    <w:p w14:paraId="5E603789" w14:textId="3336054B" w:rsidR="002577E5" w:rsidRPr="0039693B" w:rsidRDefault="002577E5" w:rsidP="002E54DD">
      <w:pPr>
        <w:jc w:val="both"/>
      </w:pPr>
    </w:p>
    <w:p w14:paraId="4193CF19" w14:textId="77777777" w:rsidR="006E343F" w:rsidRPr="0039693B" w:rsidRDefault="006E343F" w:rsidP="006E343F">
      <w:pPr>
        <w:jc w:val="both"/>
        <w:rPr>
          <w:b/>
          <w:i/>
          <w:color w:val="FF0000"/>
          <w:u w:val="single"/>
        </w:rPr>
      </w:pPr>
      <w:r w:rsidRPr="0039693B">
        <w:rPr>
          <w:b/>
          <w:i/>
          <w:color w:val="FF0000"/>
          <w:u w:val="single"/>
        </w:rPr>
        <w:t>Uwaga:</w:t>
      </w:r>
    </w:p>
    <w:p w14:paraId="5E7CC972" w14:textId="249F05E2" w:rsidR="006E343F" w:rsidRPr="00CF7EC3" w:rsidRDefault="006E343F" w:rsidP="006E343F">
      <w:pPr>
        <w:jc w:val="both"/>
        <w:rPr>
          <w:color w:val="FF0000"/>
        </w:rPr>
      </w:pPr>
      <w:r w:rsidRPr="0039693B">
        <w:rPr>
          <w:b/>
          <w:color w:val="FF0000"/>
        </w:rPr>
        <w:t xml:space="preserve">Pamiętaj, że brak w ogóle publikacji kodu źródłowego </w:t>
      </w:r>
      <w:r w:rsidR="002577E5" w:rsidRPr="0039693B">
        <w:rPr>
          <w:b/>
          <w:color w:val="FF0000"/>
        </w:rPr>
        <w:t>wymaga wyjątkowo dobrego uzasadnienia i silnej argumentacji</w:t>
      </w:r>
      <w:r w:rsidR="00BF79C7" w:rsidRPr="0039693B">
        <w:rPr>
          <w:b/>
          <w:color w:val="FF0000"/>
        </w:rPr>
        <w:t xml:space="preserve"> i nawet przy dobrym uzasadnieniu taki projekt może otrzymać maksymalnie 3 punkty.</w:t>
      </w:r>
      <w:r w:rsidR="002577E5" w:rsidRPr="0039693B">
        <w:rPr>
          <w:b/>
          <w:color w:val="FF0000"/>
        </w:rPr>
        <w:t xml:space="preserve"> </w:t>
      </w:r>
      <w:r w:rsidRPr="0039693B">
        <w:rPr>
          <w:b/>
          <w:color w:val="FF0000"/>
        </w:rPr>
        <w:t>Dlatego postaraj się, aby część kodu była upubliczniona.</w:t>
      </w:r>
      <w:r w:rsidRPr="0039693B">
        <w:rPr>
          <w:color w:val="FF0000"/>
        </w:rPr>
        <w:t xml:space="preserve"> Choć część kodu związana</w:t>
      </w:r>
      <w:r w:rsidRPr="00CF7EC3">
        <w:rPr>
          <w:color w:val="FF0000"/>
        </w:rPr>
        <w:t xml:space="preserve"> </w:t>
      </w:r>
      <w:r w:rsidR="00F108E3">
        <w:rPr>
          <w:color w:val="FF0000"/>
        </w:rPr>
        <w:br/>
      </w:r>
      <w:r w:rsidRPr="00CF7EC3">
        <w:rPr>
          <w:color w:val="FF0000"/>
        </w:rPr>
        <w:t xml:space="preserve">z bezpieczeństwem systemu może nie podlegać udostepnieniu, to w każdym projekcie </w:t>
      </w:r>
      <w:r w:rsidR="00F108E3">
        <w:rPr>
          <w:color w:val="FF0000"/>
        </w:rPr>
        <w:t>powinny znaleźć się</w:t>
      </w:r>
      <w:r w:rsidRPr="00CF7EC3">
        <w:rPr>
          <w:color w:val="FF0000"/>
        </w:rPr>
        <w:t xml:space="preserve"> elementy, których kod źródłowy warto upublicznić. Bardzo dobrym obszarem, który można udostępnić, </w:t>
      </w:r>
      <w:r w:rsidR="00F108E3">
        <w:rPr>
          <w:color w:val="FF0000"/>
        </w:rPr>
        <w:br/>
      </w:r>
      <w:r w:rsidRPr="00CF7EC3">
        <w:rPr>
          <w:color w:val="FF0000"/>
        </w:rPr>
        <w:t xml:space="preserve">to kod źródłowy interfejsów API. </w:t>
      </w:r>
    </w:p>
    <w:p w14:paraId="744912AC" w14:textId="3FAE6A2D" w:rsidR="006E343F" w:rsidRPr="00CF7EC3" w:rsidRDefault="006E343F" w:rsidP="006E343F">
      <w:pPr>
        <w:jc w:val="both"/>
        <w:rPr>
          <w:color w:val="FF0000"/>
        </w:rPr>
      </w:pPr>
      <w:r w:rsidRPr="00CF7EC3">
        <w:rPr>
          <w:color w:val="FF0000"/>
        </w:rPr>
        <w:t>Ten element ma duży związek z modelem zakupu licencji. W przypadku zakupu licencji oprogramowania COTS, którego większości przypadków kod źródłowy nie jest dostępny, a stanowi on główny element związany z bezpieczeństwem, może wówczas jest możliwość udostepnienia całego kodu źródłowego.</w:t>
      </w:r>
    </w:p>
    <w:p w14:paraId="325E3EC8" w14:textId="6EA0C0A1" w:rsidR="006E343F" w:rsidRPr="00CF7EC3" w:rsidRDefault="006E343F" w:rsidP="006E343F">
      <w:pPr>
        <w:pStyle w:val="Nagwek2"/>
        <w:keepNext w:val="0"/>
        <w:keepLines w:val="0"/>
        <w:widowControl w:val="0"/>
        <w:numPr>
          <w:ilvl w:val="1"/>
          <w:numId w:val="2"/>
        </w:numPr>
        <w:spacing w:before="240" w:after="60" w:line="300" w:lineRule="atLeast"/>
        <w:jc w:val="both"/>
      </w:pPr>
      <w:bookmarkStart w:id="129" w:name="_Toc515611182"/>
      <w:r w:rsidRPr="00CF7EC3">
        <w:t>Analiza ryzyka vendor-locking</w:t>
      </w:r>
      <w:bookmarkEnd w:id="129"/>
    </w:p>
    <w:p w14:paraId="649B4084" w14:textId="77777777" w:rsidR="006E343F" w:rsidRPr="00CF7EC3" w:rsidRDefault="006E343F" w:rsidP="006E343F">
      <w:pPr>
        <w:jc w:val="both"/>
      </w:pPr>
      <w:r w:rsidRPr="00CF7EC3">
        <w:t xml:space="preserve">W tej sekcji </w:t>
      </w:r>
      <w:r>
        <w:t>przedstaw</w:t>
      </w:r>
      <w:r w:rsidRPr="00CF7EC3">
        <w:t>:</w:t>
      </w:r>
    </w:p>
    <w:p w14:paraId="3306FB32" w14:textId="77777777" w:rsidR="006E343F" w:rsidRPr="00CF7EC3" w:rsidRDefault="006E343F" w:rsidP="006E343F">
      <w:pPr>
        <w:pStyle w:val="Akapitzlist"/>
        <w:numPr>
          <w:ilvl w:val="0"/>
          <w:numId w:val="11"/>
        </w:numPr>
        <w:ind w:left="426" w:hanging="426"/>
        <w:jc w:val="both"/>
      </w:pPr>
      <w:r w:rsidRPr="00CF7EC3">
        <w:t xml:space="preserve">analizę ryzyka dotyczącego vendor-locking w zakresie oprogramowania, z której wynikać będzie, </w:t>
      </w:r>
      <w:r w:rsidR="0006112B">
        <w:br/>
      </w:r>
      <w:r w:rsidRPr="00CF7EC3">
        <w:t>że wykorzystanie licencji zewnętrznych nie będzie generować znacznych kosztów czy formalnych ograniczeń wykorzystania i rozwoju oprogramowania, w tym związanych z utrzymaniem oprogramowania (dodatkowo płatne subskrypcje, obowiązkowe płatne aktualizacje, przeglądu, audyty, itp.),</w:t>
      </w:r>
    </w:p>
    <w:p w14:paraId="2DDF6E94" w14:textId="77777777" w:rsidR="006E343F" w:rsidRPr="00CF7EC3" w:rsidRDefault="006E343F" w:rsidP="006E343F">
      <w:pPr>
        <w:pStyle w:val="Akapitzlist"/>
        <w:numPr>
          <w:ilvl w:val="0"/>
          <w:numId w:val="11"/>
        </w:numPr>
        <w:ind w:left="426" w:hanging="426"/>
        <w:jc w:val="both"/>
      </w:pPr>
      <w:r w:rsidRPr="00CF7EC3">
        <w:t xml:space="preserve">analizę ryzyka uzależnienia się od dostawców rozwiązań infrastrukturalnych, obejmującej </w:t>
      </w:r>
      <w:r w:rsidR="0006112B">
        <w:br/>
      </w:r>
      <w:r w:rsidRPr="00CF7EC3">
        <w:t>w szczególności aspekty kosztowe oraz możliwości rozbudowy infrastruktury w przyszłości,</w:t>
      </w:r>
    </w:p>
    <w:p w14:paraId="6FA1ED31" w14:textId="77777777" w:rsidR="006E343F" w:rsidRPr="00CF7EC3" w:rsidRDefault="006E343F" w:rsidP="006E343F">
      <w:pPr>
        <w:pStyle w:val="Akapitzlist"/>
        <w:numPr>
          <w:ilvl w:val="0"/>
          <w:numId w:val="11"/>
        </w:numPr>
        <w:ind w:left="426" w:hanging="426"/>
        <w:jc w:val="both"/>
      </w:pPr>
      <w:r w:rsidRPr="00CF7EC3">
        <w:t xml:space="preserve">środki, które </w:t>
      </w:r>
      <w:r>
        <w:t>zastosujesz</w:t>
      </w:r>
      <w:r w:rsidRPr="00CF7EC3">
        <w:t xml:space="preserve"> w celu zminimalizowania ryzyka vendor-locking, w tym przykładowe postanowienia umowne z wykonawcami zewnętrznymi, które </w:t>
      </w:r>
      <w:r>
        <w:t>planujesz</w:t>
      </w:r>
      <w:r w:rsidRPr="00CF7EC3">
        <w:t xml:space="preserve"> wykorzystać w na etapie opracowywania dokumentacji przetargowej.</w:t>
      </w:r>
    </w:p>
    <w:p w14:paraId="3215714E" w14:textId="77777777" w:rsidR="006E343F" w:rsidRPr="00CF7EC3" w:rsidRDefault="006E343F" w:rsidP="006E343F">
      <w:pPr>
        <w:jc w:val="both"/>
        <w:rPr>
          <w:b/>
          <w:i/>
          <w:color w:val="FF0000"/>
          <w:u w:val="single"/>
        </w:rPr>
      </w:pPr>
      <w:r w:rsidRPr="00CF7EC3">
        <w:rPr>
          <w:b/>
          <w:i/>
          <w:color w:val="FF0000"/>
          <w:u w:val="single"/>
        </w:rPr>
        <w:t>Uwaga</w:t>
      </w:r>
    </w:p>
    <w:p w14:paraId="6A8128C0" w14:textId="776BABA2" w:rsidR="0044639A" w:rsidRPr="00A3045D" w:rsidRDefault="0044639A" w:rsidP="002E54DD">
      <w:pPr>
        <w:pStyle w:val="Akapitzlist"/>
        <w:numPr>
          <w:ilvl w:val="0"/>
          <w:numId w:val="119"/>
        </w:numPr>
        <w:jc w:val="both"/>
        <w:rPr>
          <w:b/>
          <w:color w:val="FF0000"/>
        </w:rPr>
      </w:pPr>
      <w:r w:rsidRPr="00A3045D">
        <w:rPr>
          <w:b/>
          <w:color w:val="FF0000"/>
        </w:rPr>
        <w:t>Negatywna ocena będzie przyznawana projektom, w których zakupione licencje będą powodować znaczne, nieuzasadnione koszty związane z utrzymaniem (subskrypcje, obowiązkowe płatne aktualizacje, przeglądy, audyty itp.) oraz w których stwierdzone zostanie realne ryzyko vendor-lockingu.</w:t>
      </w:r>
    </w:p>
    <w:p w14:paraId="7BA88497" w14:textId="2F35C23C" w:rsidR="006E343F" w:rsidRPr="002E54DD" w:rsidRDefault="006E343F" w:rsidP="002E54DD">
      <w:pPr>
        <w:pStyle w:val="Akapitzlist"/>
        <w:numPr>
          <w:ilvl w:val="0"/>
          <w:numId w:val="119"/>
        </w:numPr>
        <w:jc w:val="both"/>
        <w:rPr>
          <w:color w:val="FF0000"/>
        </w:rPr>
      </w:pPr>
      <w:r w:rsidRPr="002E54DD">
        <w:rPr>
          <w:color w:val="FF0000"/>
        </w:rPr>
        <w:t xml:space="preserve">Minimalizacja ryzyka vendor-locking ma na celu zapewnienie w jak najwyższym stopniu wykorzystania produktów wytworzonych w ramach projektu bez konieczności ponoszenia wysokich kosztów na etapie eksploatacji e-usług. Dlatego też, uzasadnienie wykorzystania licencji typu COTS musi odnosić się do tego aspektu funkcjonowania rozwiązania. </w:t>
      </w:r>
    </w:p>
    <w:p w14:paraId="0AF38B19" w14:textId="13D37E9D" w:rsidR="006E343F" w:rsidRPr="002E54DD" w:rsidRDefault="006E343F" w:rsidP="002E54DD">
      <w:pPr>
        <w:pStyle w:val="Akapitzlist"/>
        <w:numPr>
          <w:ilvl w:val="0"/>
          <w:numId w:val="119"/>
        </w:numPr>
        <w:jc w:val="both"/>
        <w:rPr>
          <w:color w:val="FF0000"/>
        </w:rPr>
      </w:pPr>
      <w:r w:rsidRPr="002E54DD">
        <w:rPr>
          <w:color w:val="FF0000"/>
        </w:rPr>
        <w:t xml:space="preserve">Pamiętaj, że wyjątkiem od tych reguł są systemy operacyjne na stacjach klienckich – w ocenie </w:t>
      </w:r>
      <w:r w:rsidR="004C6939">
        <w:rPr>
          <w:color w:val="FF0000"/>
        </w:rPr>
        <w:br/>
      </w:r>
      <w:r w:rsidRPr="002E54DD">
        <w:rPr>
          <w:color w:val="FF0000"/>
        </w:rPr>
        <w:t>nie uwzględnia się wykorzystywania komercyjnych systemów operacyjnych w stacjach klienckich.</w:t>
      </w:r>
    </w:p>
    <w:p w14:paraId="3C2BE379" w14:textId="24A49BC1" w:rsidR="006E343F" w:rsidRPr="002E54DD" w:rsidRDefault="006E343F" w:rsidP="002E54DD">
      <w:pPr>
        <w:pStyle w:val="Akapitzlist"/>
        <w:numPr>
          <w:ilvl w:val="0"/>
          <w:numId w:val="119"/>
        </w:numPr>
        <w:jc w:val="both"/>
        <w:rPr>
          <w:color w:val="FF0000"/>
        </w:rPr>
      </w:pPr>
      <w:r w:rsidRPr="002E54DD">
        <w:rPr>
          <w:color w:val="FF0000"/>
        </w:rPr>
        <w:t xml:space="preserve">Opisując mechanizmy minimalizujące ryzyko vendor-locking, zwróć szczególną uwagę na fakt zapewnienia sobie w umowie z wykonawcą modułów oprogramowania, że w ramach wynagrodzenia </w:t>
      </w:r>
      <w:r w:rsidR="004C6939">
        <w:rPr>
          <w:color w:val="FF0000"/>
        </w:rPr>
        <w:br/>
      </w:r>
      <w:r w:rsidRPr="002E54DD">
        <w:rPr>
          <w:color w:val="FF0000"/>
        </w:rPr>
        <w:t>za system, zapewni on dostosowywanie wytworzonych przez siebie elementów do zmieniających się przepisów prawa powszechnego. Ten element ma również wpływ na ocenę efektywności kosztowej oraz trwałości projektu.</w:t>
      </w:r>
    </w:p>
    <w:p w14:paraId="0EA705B6" w14:textId="38FE82A2" w:rsidR="006E343F" w:rsidRPr="00CF7EC3" w:rsidRDefault="006E343F" w:rsidP="006E343F">
      <w:pPr>
        <w:jc w:val="both"/>
        <w:rPr>
          <w:color w:val="00B050"/>
        </w:rPr>
      </w:pPr>
      <w:r w:rsidRPr="00CF7EC3">
        <w:rPr>
          <w:color w:val="00B050"/>
        </w:rPr>
        <w:t xml:space="preserve">Informacje zawarte w powyższych sekcjach mają bezpośrednie przełożenie na </w:t>
      </w:r>
      <w:r w:rsidRPr="00CF7EC3">
        <w:rPr>
          <w:b/>
          <w:color w:val="00B050"/>
        </w:rPr>
        <w:t xml:space="preserve">kryterium merytoryczne </w:t>
      </w:r>
      <w:r w:rsidR="004C6939">
        <w:rPr>
          <w:b/>
          <w:color w:val="00B050"/>
        </w:rPr>
        <w:br/>
      </w:r>
      <w:r w:rsidRPr="00CF7EC3">
        <w:rPr>
          <w:b/>
          <w:color w:val="00B050"/>
        </w:rPr>
        <w:t>II stopnia nr 3: Uzyskanie praw do korzystania z oprogramowania w sposób zabezpieczający interesy Wnioskodawcy</w:t>
      </w:r>
      <w:r w:rsidR="00EF29C2">
        <w:rPr>
          <w:b/>
          <w:color w:val="00B050"/>
        </w:rPr>
        <w:t xml:space="preserve">, </w:t>
      </w:r>
      <w:r w:rsidR="00EF29C2" w:rsidRPr="00EF29C2">
        <w:rPr>
          <w:color w:val="00B050"/>
        </w:rPr>
        <w:t>w którym weryfikowane jest</w:t>
      </w:r>
      <w:r w:rsidR="00933E6F">
        <w:rPr>
          <w:b/>
          <w:color w:val="00B050"/>
        </w:rPr>
        <w:t xml:space="preserve"> </w:t>
      </w:r>
      <w:r w:rsidR="00933E6F" w:rsidRPr="00933E6F">
        <w:rPr>
          <w:color w:val="00B050"/>
        </w:rPr>
        <w:t>czy</w:t>
      </w:r>
      <w:r w:rsidRPr="00933E6F">
        <w:rPr>
          <w:color w:val="00B050"/>
        </w:rPr>
        <w:t>:</w:t>
      </w:r>
    </w:p>
    <w:p w14:paraId="3892C559" w14:textId="03B176F6" w:rsidR="006E343F" w:rsidRPr="00CF7EC3" w:rsidRDefault="004C6939" w:rsidP="006E343F">
      <w:pPr>
        <w:pStyle w:val="Akapitzlist"/>
        <w:numPr>
          <w:ilvl w:val="0"/>
          <w:numId w:val="56"/>
        </w:numPr>
        <w:spacing w:after="160" w:line="259" w:lineRule="auto"/>
        <w:jc w:val="both"/>
        <w:rPr>
          <w:color w:val="00B050"/>
        </w:rPr>
      </w:pPr>
      <w:r>
        <w:rPr>
          <w:color w:val="00B050"/>
        </w:rPr>
        <w:t>p</w:t>
      </w:r>
      <w:r w:rsidR="008277F5">
        <w:rPr>
          <w:color w:val="00B050"/>
        </w:rPr>
        <w:t>kt</w:t>
      </w:r>
      <w:r w:rsidR="00933E6F">
        <w:rPr>
          <w:color w:val="00B050"/>
        </w:rPr>
        <w:t xml:space="preserve"> a) </w:t>
      </w:r>
      <w:r w:rsidR="006E343F" w:rsidRPr="00CF7EC3">
        <w:rPr>
          <w:color w:val="00B050"/>
        </w:rPr>
        <w:t>obszar, w którym przewidziano wykorzystanie oprogramowania innego niż otwarte jest dobrze zde</w:t>
      </w:r>
      <w:r w:rsidR="00933E6F">
        <w:rPr>
          <w:color w:val="00B050"/>
        </w:rPr>
        <w:t>finiowany i dobrze uzasadniony,</w:t>
      </w:r>
    </w:p>
    <w:p w14:paraId="71A9C3F1" w14:textId="4A2D7643" w:rsidR="006E343F" w:rsidRPr="00CF7EC3" w:rsidRDefault="004C6939" w:rsidP="006E343F">
      <w:pPr>
        <w:pStyle w:val="Akapitzlist"/>
        <w:numPr>
          <w:ilvl w:val="0"/>
          <w:numId w:val="56"/>
        </w:numPr>
        <w:spacing w:after="160" w:line="259" w:lineRule="auto"/>
        <w:jc w:val="both"/>
        <w:rPr>
          <w:color w:val="00B050"/>
        </w:rPr>
      </w:pPr>
      <w:r>
        <w:rPr>
          <w:color w:val="00B050"/>
        </w:rPr>
        <w:t>p</w:t>
      </w:r>
      <w:r w:rsidR="008277F5">
        <w:rPr>
          <w:color w:val="00B050"/>
        </w:rPr>
        <w:t>kt</w:t>
      </w:r>
      <w:r w:rsidR="00933E6F">
        <w:rPr>
          <w:color w:val="00B050"/>
        </w:rPr>
        <w:t xml:space="preserve"> b) </w:t>
      </w:r>
      <w:r w:rsidR="006E343F" w:rsidRPr="00CF7EC3">
        <w:rPr>
          <w:color w:val="00B050"/>
        </w:rPr>
        <w:t>obszar, w którym dopuszczono brak publikacji kodu wytworzonego oprogramowania jest dobrze zd</w:t>
      </w:r>
      <w:r w:rsidR="00933E6F">
        <w:rPr>
          <w:color w:val="00B050"/>
        </w:rPr>
        <w:t>efiniowany i dobrze uzasadniony,</w:t>
      </w:r>
      <w:r w:rsidR="006E343F" w:rsidRPr="00CF7EC3">
        <w:rPr>
          <w:color w:val="00B050"/>
        </w:rPr>
        <w:t xml:space="preserve"> </w:t>
      </w:r>
    </w:p>
    <w:p w14:paraId="18CEE1E0" w14:textId="4D1EB956" w:rsidR="006E343F" w:rsidRPr="00CF7EC3" w:rsidRDefault="004C6939" w:rsidP="006E343F">
      <w:pPr>
        <w:pStyle w:val="Akapitzlist"/>
        <w:numPr>
          <w:ilvl w:val="0"/>
          <w:numId w:val="56"/>
        </w:numPr>
        <w:spacing w:after="160" w:line="259" w:lineRule="auto"/>
        <w:jc w:val="both"/>
        <w:rPr>
          <w:color w:val="00B050"/>
        </w:rPr>
      </w:pPr>
      <w:r>
        <w:rPr>
          <w:color w:val="00B050"/>
        </w:rPr>
        <w:t>p</w:t>
      </w:r>
      <w:r w:rsidR="008277F5">
        <w:rPr>
          <w:color w:val="00B050"/>
        </w:rPr>
        <w:t>kt</w:t>
      </w:r>
      <w:r w:rsidR="00933E6F">
        <w:rPr>
          <w:color w:val="00B050"/>
        </w:rPr>
        <w:t xml:space="preserve"> c) </w:t>
      </w:r>
      <w:r w:rsidR="006E343F" w:rsidRPr="00CF7EC3">
        <w:rPr>
          <w:color w:val="00B050"/>
        </w:rPr>
        <w:t>ryzyko vendor-lockingu w zakresie o</w:t>
      </w:r>
      <w:r w:rsidR="00933E6F">
        <w:rPr>
          <w:color w:val="00B050"/>
        </w:rPr>
        <w:t>programowania jest akceptowalne.</w:t>
      </w:r>
    </w:p>
    <w:p w14:paraId="53BC0273" w14:textId="77777777" w:rsidR="006E343F" w:rsidRPr="00CF7EC3" w:rsidRDefault="006E343F" w:rsidP="006E343F">
      <w:pPr>
        <w:jc w:val="both"/>
        <w:rPr>
          <w:color w:val="00B050"/>
        </w:rPr>
      </w:pPr>
      <w:r w:rsidRPr="00CF7EC3">
        <w:rPr>
          <w:color w:val="00B050"/>
        </w:rPr>
        <w:t>oraz</w:t>
      </w:r>
    </w:p>
    <w:p w14:paraId="6EB6D8D4" w14:textId="77777777" w:rsidR="006E343F" w:rsidRPr="00CF7EC3" w:rsidRDefault="006E343F" w:rsidP="006E343F">
      <w:pPr>
        <w:jc w:val="both"/>
        <w:rPr>
          <w:b/>
          <w:color w:val="00B050"/>
        </w:rPr>
      </w:pPr>
      <w:r w:rsidRPr="00CF7EC3">
        <w:rPr>
          <w:b/>
          <w:color w:val="00B050"/>
        </w:rPr>
        <w:t>kryterium merytoryczne II stopnia 8: Ekonomicznie i adekwatnie do potrzeb zaplanowana infrastruktura techniczna</w:t>
      </w:r>
      <w:r w:rsidR="00EF29C2">
        <w:rPr>
          <w:b/>
          <w:color w:val="00B050"/>
        </w:rPr>
        <w:t xml:space="preserve">, </w:t>
      </w:r>
      <w:r w:rsidR="00EF29C2" w:rsidRPr="00EF29C2">
        <w:rPr>
          <w:color w:val="00B050"/>
        </w:rPr>
        <w:t>w którym weryfikowane jest</w:t>
      </w:r>
      <w:r w:rsidR="00933E6F">
        <w:rPr>
          <w:b/>
          <w:color w:val="00B050"/>
        </w:rPr>
        <w:t xml:space="preserve"> </w:t>
      </w:r>
      <w:r w:rsidR="00933E6F" w:rsidRPr="00933E6F">
        <w:rPr>
          <w:color w:val="00B050"/>
        </w:rPr>
        <w:t>czy</w:t>
      </w:r>
      <w:r w:rsidRPr="00933E6F">
        <w:rPr>
          <w:color w:val="00B050"/>
        </w:rPr>
        <w:t>:</w:t>
      </w:r>
    </w:p>
    <w:p w14:paraId="77A94229" w14:textId="2EB8FFA5" w:rsidR="006E343F" w:rsidRPr="00CF7EC3" w:rsidRDefault="004C6939" w:rsidP="006E343F">
      <w:pPr>
        <w:pStyle w:val="Akapitzlist"/>
        <w:numPr>
          <w:ilvl w:val="0"/>
          <w:numId w:val="57"/>
        </w:numPr>
        <w:spacing w:line="259" w:lineRule="auto"/>
        <w:jc w:val="both"/>
        <w:rPr>
          <w:color w:val="00B050"/>
        </w:rPr>
      </w:pPr>
      <w:r>
        <w:rPr>
          <w:color w:val="00B050"/>
        </w:rPr>
        <w:t>p</w:t>
      </w:r>
      <w:r w:rsidR="008277F5">
        <w:rPr>
          <w:color w:val="00B050"/>
        </w:rPr>
        <w:t>kt</w:t>
      </w:r>
      <w:r w:rsidR="006E343F" w:rsidRPr="00CF7EC3">
        <w:rPr>
          <w:color w:val="00B050"/>
        </w:rPr>
        <w:t xml:space="preserve"> c)</w:t>
      </w:r>
      <w:r w:rsidR="00933E6F">
        <w:rPr>
          <w:color w:val="00B050"/>
        </w:rPr>
        <w:t xml:space="preserve"> </w:t>
      </w:r>
      <w:r w:rsidR="006E343F" w:rsidRPr="00CF7EC3">
        <w:rPr>
          <w:color w:val="00B050"/>
        </w:rPr>
        <w:t xml:space="preserve">wykazano, że nie istnieje ryzyko uzależnienia się od dostawców w głównych - w szczególności kosztowych  </w:t>
      </w:r>
      <w:r w:rsidR="00933E6F">
        <w:rPr>
          <w:color w:val="00B050"/>
        </w:rPr>
        <w:t>aspektach planowanych rozwiązań;</w:t>
      </w:r>
    </w:p>
    <w:p w14:paraId="335C168E" w14:textId="77777777" w:rsidR="006E343F" w:rsidRPr="00CF7EC3" w:rsidRDefault="006E343F" w:rsidP="006E343F">
      <w:pPr>
        <w:jc w:val="both"/>
        <w:rPr>
          <w:color w:val="00B050"/>
        </w:rPr>
      </w:pPr>
      <w:r w:rsidRPr="00CF7EC3">
        <w:rPr>
          <w:color w:val="00B050"/>
        </w:rPr>
        <w:t>a także</w:t>
      </w:r>
    </w:p>
    <w:p w14:paraId="6EDA2292" w14:textId="77777777" w:rsidR="006E343F" w:rsidRPr="00933E6F" w:rsidRDefault="006E343F" w:rsidP="006E343F">
      <w:pPr>
        <w:jc w:val="both"/>
        <w:rPr>
          <w:color w:val="00B050"/>
        </w:rPr>
      </w:pPr>
      <w:r w:rsidRPr="00CF7EC3">
        <w:rPr>
          <w:b/>
          <w:color w:val="00B050"/>
        </w:rPr>
        <w:t>kryterium merytoryczne II stopnia nr 9 – Zaplanowanie działań i zasobów zapewniających skuteczne wdrożenie i bezpieczne utrzymanie systemu</w:t>
      </w:r>
      <w:r w:rsidR="00EF29C2">
        <w:rPr>
          <w:b/>
          <w:color w:val="00B050"/>
        </w:rPr>
        <w:t xml:space="preserve">, </w:t>
      </w:r>
      <w:r w:rsidR="00EF29C2" w:rsidRPr="00EF29C2">
        <w:rPr>
          <w:color w:val="00B050"/>
        </w:rPr>
        <w:t>w którym weryfikowane jest</w:t>
      </w:r>
      <w:r w:rsidR="00933E6F">
        <w:rPr>
          <w:b/>
          <w:color w:val="00B050"/>
        </w:rPr>
        <w:t xml:space="preserve"> </w:t>
      </w:r>
      <w:r w:rsidR="00933E6F">
        <w:rPr>
          <w:color w:val="00B050"/>
        </w:rPr>
        <w:t>czy:</w:t>
      </w:r>
    </w:p>
    <w:p w14:paraId="416D24D7" w14:textId="0A3429E5" w:rsidR="006E343F" w:rsidRDefault="004C6939" w:rsidP="006E343F">
      <w:pPr>
        <w:pStyle w:val="Akapitzlist"/>
        <w:numPr>
          <w:ilvl w:val="0"/>
          <w:numId w:val="66"/>
        </w:numPr>
        <w:spacing w:line="259" w:lineRule="auto"/>
        <w:jc w:val="both"/>
        <w:rPr>
          <w:color w:val="00B050"/>
        </w:rPr>
      </w:pPr>
      <w:r>
        <w:rPr>
          <w:color w:val="00B050"/>
        </w:rPr>
        <w:t>p</w:t>
      </w:r>
      <w:r w:rsidR="008277F5">
        <w:rPr>
          <w:color w:val="00B050"/>
        </w:rPr>
        <w:t>kt</w:t>
      </w:r>
      <w:r w:rsidR="00933E6F">
        <w:rPr>
          <w:color w:val="00B050"/>
        </w:rPr>
        <w:t xml:space="preserve"> b) </w:t>
      </w:r>
      <w:r w:rsidR="006E343F" w:rsidRPr="00CF7EC3">
        <w:rPr>
          <w:color w:val="00B050"/>
        </w:rPr>
        <w:t>poprawnie prze</w:t>
      </w:r>
      <w:r w:rsidR="00933E6F">
        <w:rPr>
          <w:color w:val="00B050"/>
        </w:rPr>
        <w:t>prowadzono analizę wykonalności.</w:t>
      </w:r>
    </w:p>
    <w:p w14:paraId="132B11DE" w14:textId="77777777" w:rsidR="000E2B4C" w:rsidRDefault="000E2B4C" w:rsidP="002E54DD">
      <w:pPr>
        <w:pStyle w:val="Akapitzlist"/>
        <w:spacing w:line="259" w:lineRule="auto"/>
        <w:ind w:left="360"/>
        <w:jc w:val="both"/>
        <w:rPr>
          <w:color w:val="00B050"/>
        </w:rPr>
      </w:pPr>
    </w:p>
    <w:p w14:paraId="7659293E" w14:textId="77777777" w:rsidR="000E2B4C" w:rsidRPr="00CF7EC3" w:rsidRDefault="000E2B4C" w:rsidP="000E2B4C">
      <w:pPr>
        <w:pStyle w:val="Nagwek1"/>
        <w:keepNext w:val="0"/>
        <w:keepLines w:val="0"/>
        <w:widowControl w:val="0"/>
        <w:numPr>
          <w:ilvl w:val="0"/>
          <w:numId w:val="2"/>
        </w:numPr>
        <w:spacing w:after="60" w:line="300" w:lineRule="atLeast"/>
        <w:jc w:val="both"/>
      </w:pPr>
      <w:bookmarkStart w:id="130" w:name="_Toc515611183"/>
      <w:r w:rsidRPr="00CF7EC3">
        <w:t>KOMPLEMENTARNOŚĆ Z INNYMI PROJEKTAMI</w:t>
      </w:r>
      <w:bookmarkEnd w:id="130"/>
    </w:p>
    <w:p w14:paraId="5590272F" w14:textId="77777777" w:rsidR="000E2B4C" w:rsidRPr="00CF7EC3" w:rsidRDefault="000E2B4C" w:rsidP="000E2B4C">
      <w:pPr>
        <w:jc w:val="both"/>
        <w:rPr>
          <w:rFonts w:cstheme="minorHAnsi"/>
        </w:rPr>
      </w:pPr>
      <w:r w:rsidRPr="00CF7EC3">
        <w:rPr>
          <w:rFonts w:cstheme="minorHAnsi"/>
        </w:rPr>
        <w:t xml:space="preserve">W rozdziale </w:t>
      </w:r>
      <w:r>
        <w:rPr>
          <w:rFonts w:cstheme="minorHAnsi"/>
        </w:rPr>
        <w:t>wskaż</w:t>
      </w:r>
      <w:r w:rsidRPr="00CF7EC3">
        <w:rPr>
          <w:rFonts w:cstheme="minorHAnsi"/>
        </w:rPr>
        <w:t xml:space="preserve"> informacje nt. innych przedsięwzięć – realizowanych bądź zakończonych –  które </w:t>
      </w:r>
      <w:r>
        <w:rPr>
          <w:rFonts w:cstheme="minorHAnsi"/>
        </w:rPr>
        <w:br/>
      </w:r>
      <w:r w:rsidRPr="00CF7EC3">
        <w:rPr>
          <w:rFonts w:cstheme="minorHAnsi"/>
        </w:rPr>
        <w:t xml:space="preserve">są zbieżne z produktami i usługami dostarczanymi w ramach analizowanego projektu. </w:t>
      </w:r>
    </w:p>
    <w:p w14:paraId="163C1310" w14:textId="77777777" w:rsidR="000E2B4C" w:rsidRPr="00CF7EC3" w:rsidRDefault="000E2B4C" w:rsidP="000E2B4C">
      <w:pPr>
        <w:jc w:val="both"/>
        <w:rPr>
          <w:rFonts w:cstheme="minorHAnsi"/>
        </w:rPr>
      </w:pPr>
      <w:r w:rsidRPr="00CF7EC3">
        <w:rPr>
          <w:rFonts w:cstheme="minorHAnsi"/>
        </w:rPr>
        <w:t>Informacje zawarte powinny wykazywać, że:</w:t>
      </w:r>
    </w:p>
    <w:p w14:paraId="19B41040" w14:textId="08D72BF9" w:rsidR="000E2B4C" w:rsidRPr="00CF7EC3" w:rsidRDefault="004D41BB" w:rsidP="000E2B4C">
      <w:pPr>
        <w:pStyle w:val="Akapitzlist"/>
        <w:numPr>
          <w:ilvl w:val="0"/>
          <w:numId w:val="20"/>
        </w:numPr>
        <w:jc w:val="both"/>
        <w:rPr>
          <w:rFonts w:cstheme="minorHAnsi"/>
        </w:rPr>
      </w:pPr>
      <w:r>
        <w:rPr>
          <w:rFonts w:cstheme="minorHAnsi"/>
        </w:rPr>
        <w:t xml:space="preserve">opisane powyżej </w:t>
      </w:r>
      <w:r w:rsidR="000E2B4C" w:rsidRPr="00CF7EC3">
        <w:rPr>
          <w:rFonts w:cstheme="minorHAnsi"/>
        </w:rPr>
        <w:t xml:space="preserve">produkty specjalistyczne projektu nie dublują tych, które są eksploatowane </w:t>
      </w:r>
      <w:r w:rsidR="004C6939">
        <w:rPr>
          <w:rFonts w:cstheme="minorHAnsi"/>
        </w:rPr>
        <w:br/>
      </w:r>
      <w:r w:rsidR="000E2B4C" w:rsidRPr="00CF7EC3">
        <w:rPr>
          <w:rFonts w:cstheme="minorHAnsi"/>
        </w:rPr>
        <w:t>lub tworzone w innych projektach realizowanych lub zrealizowanych przez wnioskodawcę lub inne podmioty,</w:t>
      </w:r>
    </w:p>
    <w:p w14:paraId="2BE02D03" w14:textId="509CAEB0" w:rsidR="000E2B4C" w:rsidRPr="00CF7EC3" w:rsidRDefault="000E2B4C" w:rsidP="000E2B4C">
      <w:pPr>
        <w:pStyle w:val="Akapitzlist"/>
        <w:numPr>
          <w:ilvl w:val="0"/>
          <w:numId w:val="20"/>
        </w:numPr>
        <w:jc w:val="both"/>
        <w:rPr>
          <w:rFonts w:cstheme="minorHAnsi"/>
        </w:rPr>
      </w:pPr>
      <w:r w:rsidRPr="0039693B">
        <w:rPr>
          <w:rFonts w:cstheme="minorHAnsi"/>
        </w:rPr>
        <w:t xml:space="preserve">przeprowadzono analizę </w:t>
      </w:r>
      <w:r w:rsidR="00F43662" w:rsidRPr="0039693B">
        <w:rPr>
          <w:rFonts w:cstheme="minorHAnsi"/>
        </w:rPr>
        <w:t xml:space="preserve">dostępności i </w:t>
      </w:r>
      <w:r w:rsidRPr="0039693B">
        <w:rPr>
          <w:rFonts w:cstheme="minorHAnsi"/>
        </w:rPr>
        <w:t>możliwości wykorzystania</w:t>
      </w:r>
      <w:r w:rsidRPr="00CF7EC3">
        <w:rPr>
          <w:rFonts w:cstheme="minorHAnsi"/>
        </w:rPr>
        <w:t xml:space="preserve"> rozwiązań stosowanych w innych jednostkach administracji publicznej i wynika z niej, że brak jest rozwiązań lub możliwości </w:t>
      </w:r>
      <w:r w:rsidR="004C6939">
        <w:rPr>
          <w:rFonts w:cstheme="minorHAnsi"/>
        </w:rPr>
        <w:br/>
      </w:r>
      <w:r w:rsidRPr="00CF7EC3">
        <w:rPr>
          <w:rFonts w:cstheme="minorHAnsi"/>
        </w:rPr>
        <w:t>ich zastosowania na potrzeby projektu (podobne systemy / usługi nie istnieją),</w:t>
      </w:r>
    </w:p>
    <w:p w14:paraId="522B83B0" w14:textId="77777777" w:rsidR="004D41BB" w:rsidRDefault="004D41BB" w:rsidP="000E2B4C">
      <w:pPr>
        <w:pStyle w:val="Akapitzlist"/>
        <w:numPr>
          <w:ilvl w:val="0"/>
          <w:numId w:val="20"/>
        </w:numPr>
        <w:jc w:val="both"/>
        <w:rPr>
          <w:rFonts w:cstheme="minorHAnsi"/>
        </w:rPr>
      </w:pPr>
      <w:r>
        <w:rPr>
          <w:rFonts w:cstheme="minorHAnsi"/>
        </w:rPr>
        <w:t>jeżeli z przeprowadzonej analizy modelu nabycia praw do rozwiązania wynika, iż możliwe jest udostepnienie części lub całości rozwiązania innym podmiotom – opisz krótko, kto i w jakim zakresie będzie mógł skorzystać z produktów projektu;</w:t>
      </w:r>
    </w:p>
    <w:p w14:paraId="6A67C83C" w14:textId="77777777" w:rsidR="000E2B4C" w:rsidRPr="00CF7EC3" w:rsidRDefault="000E2B4C" w:rsidP="000E2B4C">
      <w:pPr>
        <w:pStyle w:val="Akapitzlist"/>
        <w:numPr>
          <w:ilvl w:val="0"/>
          <w:numId w:val="20"/>
        </w:numPr>
        <w:jc w:val="both"/>
        <w:rPr>
          <w:rFonts w:cstheme="minorHAnsi"/>
        </w:rPr>
      </w:pPr>
      <w:r w:rsidRPr="00CF7EC3">
        <w:rPr>
          <w:rFonts w:cstheme="minorHAnsi"/>
        </w:rPr>
        <w:t>produkty projektów finansowanych z funduszy europejskich w latach 2007-2013, niezbędne do realizacji produktów planowanych w projektach zgłaszanych do POPC, są gotowe (tj. dokonano ich odbioru oraz uruchomiono wszystkie związane z nimi usługi i funkcjonalności, niezbędne dla wdrożenia nowych usług).</w:t>
      </w:r>
    </w:p>
    <w:p w14:paraId="2A7982B6" w14:textId="1B5D9F2C" w:rsidR="000E2B4C" w:rsidRPr="00CF7EC3" w:rsidRDefault="000E2B4C" w:rsidP="000E2B4C">
      <w:pPr>
        <w:jc w:val="both"/>
      </w:pPr>
      <w:r w:rsidRPr="00CF7EC3">
        <w:t xml:space="preserve">W celu ułatwienia lektury </w:t>
      </w:r>
      <w:r>
        <w:t>oceniającym</w:t>
      </w:r>
      <w:r w:rsidRPr="00CF7EC3">
        <w:t xml:space="preserve">, zamieść informacje dotyczące projektów komplementarnych </w:t>
      </w:r>
      <w:r w:rsidR="004C6939">
        <w:br/>
      </w:r>
      <w:r w:rsidRPr="00CF7EC3">
        <w:t xml:space="preserve">w odrębnej tabeli. Dla każdego projektu komplementarnego przedstaw (syntetycznie): </w:t>
      </w:r>
    </w:p>
    <w:p w14:paraId="12983C96" w14:textId="77777777" w:rsidR="000E2B4C" w:rsidRPr="00CF7EC3" w:rsidRDefault="000E2B4C" w:rsidP="000E2B4C">
      <w:pPr>
        <w:pStyle w:val="Akapitzlist"/>
        <w:numPr>
          <w:ilvl w:val="0"/>
          <w:numId w:val="74"/>
        </w:numPr>
        <w:spacing w:after="160" w:line="259" w:lineRule="auto"/>
        <w:jc w:val="both"/>
        <w:rPr>
          <w:rFonts w:cstheme="minorHAnsi"/>
        </w:rPr>
      </w:pPr>
      <w:r w:rsidRPr="00CF7EC3">
        <w:rPr>
          <w:rFonts w:cstheme="minorHAnsi"/>
        </w:rPr>
        <w:t>na czym polega komplementarność, czyli w jaki sposób projekt zgłoszony do dofinansowania uzupełnia projekt komplementarny,</w:t>
      </w:r>
    </w:p>
    <w:p w14:paraId="7559105E" w14:textId="77777777" w:rsidR="000E2B4C" w:rsidRPr="00CF7EC3" w:rsidRDefault="000E2B4C" w:rsidP="000E2B4C">
      <w:pPr>
        <w:pStyle w:val="Akapitzlist"/>
        <w:numPr>
          <w:ilvl w:val="0"/>
          <w:numId w:val="74"/>
        </w:numPr>
        <w:spacing w:line="259" w:lineRule="auto"/>
        <w:jc w:val="both"/>
        <w:rPr>
          <w:rFonts w:cstheme="minorHAnsi"/>
        </w:rPr>
      </w:pPr>
      <w:r w:rsidRPr="00CF7EC3">
        <w:rPr>
          <w:rFonts w:cstheme="minorHAnsi"/>
        </w:rPr>
        <w:t>jaki zakres danych będzie wymieniany pomiędzy projektem zgłoszonym do dofinansowania a projektem komplementarnym.</w:t>
      </w:r>
    </w:p>
    <w:p w14:paraId="4D8295FA" w14:textId="77777777" w:rsidR="000E2B4C" w:rsidRPr="00CF7EC3" w:rsidRDefault="000E2B4C" w:rsidP="000E2B4C">
      <w:pPr>
        <w:jc w:val="both"/>
        <w:rPr>
          <w:rFonts w:cstheme="minorHAnsi"/>
          <w:color w:val="00B050"/>
        </w:rPr>
      </w:pPr>
      <w:r w:rsidRPr="00CF7EC3">
        <w:rPr>
          <w:rFonts w:cstheme="minorHAnsi"/>
          <w:color w:val="00B050"/>
        </w:rPr>
        <w:t>Informacje zawarte w tym rozdziale mają wpływ na ocenę:</w:t>
      </w:r>
    </w:p>
    <w:p w14:paraId="25C06A05" w14:textId="77777777" w:rsidR="000E2B4C" w:rsidRPr="00CF7EC3" w:rsidRDefault="000E2B4C" w:rsidP="000E2B4C">
      <w:pPr>
        <w:jc w:val="both"/>
        <w:rPr>
          <w:rFonts w:cstheme="minorHAnsi"/>
          <w:b/>
          <w:color w:val="00B050"/>
        </w:rPr>
      </w:pPr>
      <w:r w:rsidRPr="00CF7EC3">
        <w:rPr>
          <w:rFonts w:cstheme="minorHAnsi"/>
          <w:b/>
          <w:color w:val="00B050"/>
        </w:rPr>
        <w:t>kryterium merytorycznego I stopnia nr 5: Komplementarność projektu z innymi projektami realizowanymi na poziomie centralnym i regionalnym</w:t>
      </w:r>
      <w:r>
        <w:rPr>
          <w:rFonts w:cstheme="minorHAnsi"/>
          <w:b/>
          <w:color w:val="00B050"/>
        </w:rPr>
        <w:t xml:space="preserve">. </w:t>
      </w:r>
      <w:r w:rsidRPr="00C127C5">
        <w:rPr>
          <w:rFonts w:cstheme="minorHAnsi"/>
          <w:color w:val="00B050"/>
        </w:rPr>
        <w:t>Kluczowe aspekty oceny to, czy</w:t>
      </w:r>
      <w:r w:rsidRPr="00684608">
        <w:rPr>
          <w:rFonts w:cstheme="minorHAnsi"/>
          <w:color w:val="00B050"/>
        </w:rPr>
        <w:t>:</w:t>
      </w:r>
      <w:r w:rsidRPr="00CF7EC3">
        <w:rPr>
          <w:rFonts w:cstheme="minorHAnsi"/>
          <w:b/>
          <w:color w:val="00B050"/>
        </w:rPr>
        <w:t xml:space="preserve"> </w:t>
      </w:r>
    </w:p>
    <w:p w14:paraId="61AFFF42" w14:textId="152E12B7" w:rsidR="000E2B4C" w:rsidRPr="00CF7EC3" w:rsidRDefault="004C6939" w:rsidP="000E2B4C">
      <w:pPr>
        <w:pStyle w:val="Akapitzlist"/>
        <w:numPr>
          <w:ilvl w:val="0"/>
          <w:numId w:val="64"/>
        </w:numPr>
        <w:spacing w:after="160" w:line="259" w:lineRule="auto"/>
        <w:jc w:val="both"/>
        <w:rPr>
          <w:rFonts w:cstheme="minorHAnsi"/>
          <w:color w:val="00B050"/>
        </w:rPr>
      </w:pPr>
      <w:r>
        <w:rPr>
          <w:rFonts w:cstheme="minorHAnsi"/>
          <w:color w:val="00B050"/>
        </w:rPr>
        <w:t>p</w:t>
      </w:r>
      <w:r w:rsidR="008277F5">
        <w:rPr>
          <w:rFonts w:cstheme="minorHAnsi"/>
          <w:color w:val="00B050"/>
        </w:rPr>
        <w:t>kt</w:t>
      </w:r>
      <w:r w:rsidR="000E2B4C">
        <w:rPr>
          <w:rFonts w:cstheme="minorHAnsi"/>
          <w:color w:val="00B050"/>
        </w:rPr>
        <w:t xml:space="preserve"> a) z </w:t>
      </w:r>
      <w:r w:rsidR="000E2B4C" w:rsidRPr="00CF7EC3">
        <w:rPr>
          <w:rFonts w:cstheme="minorHAnsi"/>
          <w:color w:val="00B050"/>
        </w:rPr>
        <w:t>przedstawion</w:t>
      </w:r>
      <w:r w:rsidR="000E2B4C">
        <w:rPr>
          <w:rFonts w:cstheme="minorHAnsi"/>
          <w:color w:val="00B050"/>
        </w:rPr>
        <w:t>ych informacji wynika</w:t>
      </w:r>
      <w:r w:rsidR="000E2B4C" w:rsidRPr="00CF7EC3">
        <w:rPr>
          <w:rFonts w:cstheme="minorHAnsi"/>
          <w:color w:val="00B050"/>
        </w:rPr>
        <w:t>, czy i jakie projekty były realizowane w obszarze, którego dotyczy projekt i wykazano, że oceniany projekt w istotny sposób je rozwija, bez powtórzeń z</w:t>
      </w:r>
      <w:r w:rsidR="000E2B4C">
        <w:rPr>
          <w:rFonts w:cstheme="minorHAnsi"/>
          <w:color w:val="00B050"/>
        </w:rPr>
        <w:t>akresu,</w:t>
      </w:r>
      <w:r w:rsidR="000E2B4C" w:rsidRPr="00CF7EC3">
        <w:rPr>
          <w:rFonts w:cstheme="minorHAnsi"/>
          <w:color w:val="00B050"/>
        </w:rPr>
        <w:t xml:space="preserve"> </w:t>
      </w:r>
    </w:p>
    <w:p w14:paraId="37E05EB8" w14:textId="2390AAA2" w:rsidR="000E2B4C" w:rsidRPr="00CF7EC3" w:rsidRDefault="004C6939" w:rsidP="000E2B4C">
      <w:pPr>
        <w:pStyle w:val="Akapitzlist"/>
        <w:numPr>
          <w:ilvl w:val="0"/>
          <w:numId w:val="64"/>
        </w:numPr>
        <w:spacing w:line="259" w:lineRule="auto"/>
        <w:jc w:val="both"/>
        <w:rPr>
          <w:rFonts w:cstheme="minorHAnsi"/>
          <w:color w:val="00B050"/>
        </w:rPr>
      </w:pPr>
      <w:r>
        <w:rPr>
          <w:rFonts w:cstheme="minorHAnsi"/>
          <w:color w:val="00B050"/>
        </w:rPr>
        <w:t>p</w:t>
      </w:r>
      <w:r w:rsidR="008277F5">
        <w:rPr>
          <w:rFonts w:cstheme="minorHAnsi"/>
          <w:color w:val="00B050"/>
        </w:rPr>
        <w:t>kt</w:t>
      </w:r>
      <w:r w:rsidR="000E2B4C">
        <w:rPr>
          <w:rFonts w:cstheme="minorHAnsi"/>
          <w:color w:val="00B050"/>
        </w:rPr>
        <w:t xml:space="preserve"> b) j</w:t>
      </w:r>
      <w:r w:rsidR="000E2B4C" w:rsidRPr="00CF7EC3">
        <w:rPr>
          <w:rFonts w:cstheme="minorHAnsi"/>
          <w:color w:val="00B050"/>
        </w:rPr>
        <w:t>eżeli projekt jest kontynuacją inwestycji z okresu 2007-2013 – czy potwierdzono zakończenie poprzedniego etapu inwestycji i przedsta</w:t>
      </w:r>
      <w:r w:rsidR="000E2B4C">
        <w:rPr>
          <w:rFonts w:cstheme="minorHAnsi"/>
          <w:color w:val="00B050"/>
        </w:rPr>
        <w:t>wiono analizę komplementarności</w:t>
      </w:r>
      <w:r w:rsidR="000E2B4C" w:rsidRPr="00CF7EC3">
        <w:rPr>
          <w:rFonts w:cstheme="minorHAnsi"/>
          <w:color w:val="00B050"/>
        </w:rPr>
        <w:t xml:space="preserve"> (nie dotyczy projektów fazowanych).</w:t>
      </w:r>
    </w:p>
    <w:p w14:paraId="359E8738" w14:textId="77777777" w:rsidR="000E2B4C" w:rsidRPr="00CF7EC3" w:rsidRDefault="000E2B4C" w:rsidP="000E2B4C">
      <w:pPr>
        <w:jc w:val="both"/>
        <w:rPr>
          <w:rFonts w:cstheme="minorHAnsi"/>
          <w:b/>
          <w:color w:val="00B050"/>
        </w:rPr>
      </w:pPr>
      <w:r w:rsidRPr="00CF7EC3">
        <w:rPr>
          <w:rFonts w:cstheme="minorHAnsi"/>
          <w:b/>
          <w:color w:val="00B050"/>
        </w:rPr>
        <w:t>kryterium merytorycznego II stopnia nr 2 – Efektywność kosztowa projektu</w:t>
      </w:r>
      <w:r>
        <w:rPr>
          <w:rFonts w:cstheme="minorHAnsi"/>
          <w:b/>
          <w:color w:val="00B050"/>
        </w:rPr>
        <w:t xml:space="preserve">, </w:t>
      </w:r>
      <w:r w:rsidRPr="00C127C5">
        <w:rPr>
          <w:rFonts w:cstheme="minorHAnsi"/>
          <w:color w:val="00B050"/>
        </w:rPr>
        <w:t>gdzie weryfikowane jest</w:t>
      </w:r>
      <w:r>
        <w:rPr>
          <w:rFonts w:cstheme="minorHAnsi"/>
          <w:b/>
          <w:color w:val="00B050"/>
        </w:rPr>
        <w:t xml:space="preserve"> </w:t>
      </w:r>
      <w:r w:rsidRPr="00684608">
        <w:rPr>
          <w:rFonts w:cstheme="minorHAnsi"/>
          <w:color w:val="00B050"/>
        </w:rPr>
        <w:t>czy:</w:t>
      </w:r>
    </w:p>
    <w:p w14:paraId="1DB64909" w14:textId="7FEECC82" w:rsidR="000E2B4C" w:rsidRPr="00CF7EC3" w:rsidRDefault="004C6939" w:rsidP="000E2B4C">
      <w:pPr>
        <w:pStyle w:val="Akapitzlist"/>
        <w:numPr>
          <w:ilvl w:val="0"/>
          <w:numId w:val="65"/>
        </w:numPr>
        <w:spacing w:line="259" w:lineRule="auto"/>
        <w:jc w:val="both"/>
        <w:rPr>
          <w:rFonts w:cstheme="minorHAnsi"/>
          <w:color w:val="00B050"/>
        </w:rPr>
      </w:pPr>
      <w:r>
        <w:rPr>
          <w:color w:val="00B050"/>
        </w:rPr>
        <w:t>p</w:t>
      </w:r>
      <w:r w:rsidR="008277F5">
        <w:rPr>
          <w:color w:val="00B050"/>
        </w:rPr>
        <w:t>kt</w:t>
      </w:r>
      <w:r w:rsidR="000E2B4C">
        <w:rPr>
          <w:color w:val="00B050"/>
        </w:rPr>
        <w:t xml:space="preserve"> h) </w:t>
      </w:r>
      <w:r w:rsidR="000E2B4C" w:rsidRPr="00CF7EC3">
        <w:rPr>
          <w:color w:val="00B050"/>
        </w:rPr>
        <w:t xml:space="preserve">przeprowadzono analizę pod kątem możliwości wykorzystania rozwiązań stosowanych </w:t>
      </w:r>
      <w:r w:rsidR="000E2B4C">
        <w:rPr>
          <w:color w:val="00B050"/>
        </w:rPr>
        <w:br/>
      </w:r>
      <w:r w:rsidR="000E2B4C" w:rsidRPr="00CF7EC3">
        <w:rPr>
          <w:color w:val="00B050"/>
        </w:rPr>
        <w:t>w innych jedno</w:t>
      </w:r>
      <w:r w:rsidR="000E2B4C">
        <w:rPr>
          <w:color w:val="00B050"/>
        </w:rPr>
        <w:t>stkach administracji publicznej</w:t>
      </w:r>
    </w:p>
    <w:p w14:paraId="751CA200" w14:textId="77777777" w:rsidR="000E2B4C" w:rsidRPr="00CF7EC3" w:rsidRDefault="000E2B4C" w:rsidP="000E2B4C">
      <w:pPr>
        <w:jc w:val="both"/>
        <w:rPr>
          <w:rFonts w:cstheme="minorHAnsi"/>
          <w:b/>
          <w:color w:val="00B050"/>
        </w:rPr>
      </w:pPr>
      <w:r w:rsidRPr="00CF7EC3">
        <w:rPr>
          <w:rFonts w:cstheme="minorHAnsi"/>
          <w:b/>
          <w:color w:val="00B050"/>
        </w:rPr>
        <w:t>kryterium merytorycznego II stopnia nr 5: Zapewnienie wysokiej użyteczności funkcjonalnej e-usługi</w:t>
      </w:r>
      <w:r>
        <w:rPr>
          <w:rFonts w:cstheme="minorHAnsi"/>
          <w:b/>
          <w:color w:val="00B050"/>
        </w:rPr>
        <w:t xml:space="preserve">, </w:t>
      </w:r>
      <w:r w:rsidRPr="00C127C5">
        <w:rPr>
          <w:rFonts w:cstheme="minorHAnsi"/>
          <w:color w:val="00B050"/>
        </w:rPr>
        <w:t xml:space="preserve">gdzie weryfikowane jest </w:t>
      </w:r>
      <w:r w:rsidRPr="00684608">
        <w:rPr>
          <w:rFonts w:cstheme="minorHAnsi"/>
          <w:color w:val="00B050"/>
        </w:rPr>
        <w:t>czy:</w:t>
      </w:r>
    </w:p>
    <w:p w14:paraId="530DC130" w14:textId="07289842" w:rsidR="000E2B4C" w:rsidRPr="002E54DD" w:rsidRDefault="004C6939" w:rsidP="002E54DD">
      <w:pPr>
        <w:pStyle w:val="Akapitzlist"/>
        <w:numPr>
          <w:ilvl w:val="0"/>
          <w:numId w:val="64"/>
        </w:numPr>
        <w:spacing w:line="259" w:lineRule="auto"/>
        <w:ind w:left="357" w:hanging="357"/>
        <w:jc w:val="both"/>
        <w:rPr>
          <w:rFonts w:cstheme="minorHAnsi"/>
          <w:color w:val="00B050"/>
        </w:rPr>
      </w:pPr>
      <w:r>
        <w:rPr>
          <w:rFonts w:cstheme="minorHAnsi"/>
          <w:color w:val="00B050"/>
        </w:rPr>
        <w:t>p</w:t>
      </w:r>
      <w:r w:rsidR="008277F5">
        <w:rPr>
          <w:rFonts w:cstheme="minorHAnsi"/>
          <w:color w:val="00B050"/>
        </w:rPr>
        <w:t>kt</w:t>
      </w:r>
      <w:r w:rsidR="000E2B4C">
        <w:rPr>
          <w:rFonts w:cstheme="minorHAnsi"/>
          <w:color w:val="00B050"/>
        </w:rPr>
        <w:t xml:space="preserve"> f) </w:t>
      </w:r>
      <w:r w:rsidR="000E2B4C" w:rsidRPr="00CF7EC3">
        <w:rPr>
          <w:rFonts w:cstheme="minorHAnsi"/>
          <w:color w:val="00B050"/>
        </w:rPr>
        <w:t xml:space="preserve">zbadano dostępność e-usługi (produkcyjnie lub w stadium realizacji) o </w:t>
      </w:r>
      <w:r w:rsidR="000E2B4C">
        <w:rPr>
          <w:rFonts w:cstheme="minorHAnsi"/>
          <w:color w:val="00B050"/>
        </w:rPr>
        <w:t>podobnym zakresie funkcjonalnym</w:t>
      </w:r>
      <w:r w:rsidR="000E2B4C" w:rsidRPr="00CF7EC3">
        <w:rPr>
          <w:rFonts w:cstheme="minorHAnsi"/>
          <w:color w:val="00B050"/>
        </w:rPr>
        <w:t xml:space="preserve"> </w:t>
      </w:r>
    </w:p>
    <w:p w14:paraId="51B92833" w14:textId="77777777" w:rsidR="006F13BE" w:rsidRPr="00CF7EC3" w:rsidRDefault="006F13BE" w:rsidP="006F13BE">
      <w:pPr>
        <w:pStyle w:val="Nagwek1"/>
        <w:keepNext w:val="0"/>
        <w:keepLines w:val="0"/>
        <w:widowControl w:val="0"/>
        <w:numPr>
          <w:ilvl w:val="0"/>
          <w:numId w:val="2"/>
        </w:numPr>
        <w:spacing w:after="60" w:line="300" w:lineRule="atLeast"/>
        <w:jc w:val="both"/>
      </w:pPr>
      <w:bookmarkStart w:id="131" w:name="_ANALIZA_TECHNICZNA_1"/>
      <w:bookmarkStart w:id="132" w:name="_Toc515611184"/>
      <w:bookmarkEnd w:id="131"/>
      <w:r w:rsidRPr="00CF7EC3">
        <w:t>ANALIZA TECHNICZNA</w:t>
      </w:r>
      <w:bookmarkEnd w:id="132"/>
    </w:p>
    <w:p w14:paraId="47481D98" w14:textId="77777777" w:rsidR="006F13BE" w:rsidRPr="00CF7EC3" w:rsidRDefault="006F13BE" w:rsidP="006F13BE">
      <w:pPr>
        <w:jc w:val="both"/>
      </w:pPr>
      <w:r w:rsidRPr="00CF7EC3">
        <w:t xml:space="preserve">Celem analizy technicznej projektu jest wykazanie, że projekt jest wykonalny pod względem technicznym, określenie optymalnego kształtu i zakresu projektu pozwalającego na zaspokojenie potrzeb odbiorców/użytkowników i z uwzględnieniem ich możliwości. </w:t>
      </w:r>
    </w:p>
    <w:p w14:paraId="34A42DBB" w14:textId="4D5AC5EE" w:rsidR="006F13BE" w:rsidRPr="00CF7EC3" w:rsidRDefault="006F13BE" w:rsidP="006F13BE">
      <w:pPr>
        <w:jc w:val="both"/>
      </w:pPr>
      <w:r w:rsidRPr="00CF7EC3">
        <w:t xml:space="preserve">Zamierzeniem tej analizy jest również wykazanie, że wybrany wariant realizacji i zastosowane rozwiązania techniczne będą optymalne z punktu widzenia dostępności różnych technologii, w których można zrealizować projekt i zgodne z obowiązującymi normami prawnymi. Analiza techniczna powinna korespondować z analizą wariantów opisaną w </w:t>
      </w:r>
      <w:hyperlink w:anchor="_ANALIZA_WARIANTÓW" w:history="1">
        <w:r w:rsidRPr="00CF7EC3">
          <w:rPr>
            <w:rStyle w:val="Hipercze"/>
          </w:rPr>
          <w:t xml:space="preserve">Rozdziale </w:t>
        </w:r>
        <w:r w:rsidR="0048174F">
          <w:rPr>
            <w:rStyle w:val="Hipercze"/>
          </w:rPr>
          <w:t>9</w:t>
        </w:r>
      </w:hyperlink>
      <w:r w:rsidRPr="00CF7EC3">
        <w:t xml:space="preserve"> (ale jej nie powielać!). Wykazanie, że wybrane rozwiązania są zgodne </w:t>
      </w:r>
      <w:r w:rsidR="0048174F">
        <w:br/>
      </w:r>
      <w:r w:rsidRPr="00CF7EC3">
        <w:t xml:space="preserve">z najlepszymi praktykami w danej dziedzinie, zapewniają niezawodność eksploatacji produktów projektu </w:t>
      </w:r>
      <w:r w:rsidR="004C6939">
        <w:br/>
      </w:r>
      <w:r w:rsidRPr="00CF7EC3">
        <w:t>i nie powodują powstania nadmiernych kosztów ich późniejszego utrzymania.</w:t>
      </w:r>
    </w:p>
    <w:p w14:paraId="197B2CC9"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33" w:name="_Toc515611185"/>
      <w:r w:rsidRPr="00CF7EC3">
        <w:t>Planowana architektura rozwiązania</w:t>
      </w:r>
      <w:bookmarkEnd w:id="133"/>
    </w:p>
    <w:p w14:paraId="2571EA4C" w14:textId="77777777" w:rsidR="006F13BE" w:rsidRPr="00CF7EC3" w:rsidRDefault="006F13BE" w:rsidP="006F13BE">
      <w:pPr>
        <w:jc w:val="both"/>
      </w:pPr>
      <w:r w:rsidRPr="00CF7EC3">
        <w:t>W tym podrozdziale:</w:t>
      </w:r>
    </w:p>
    <w:p w14:paraId="1E361FD5" w14:textId="77777777" w:rsidR="006F13BE" w:rsidRPr="00CF7EC3" w:rsidRDefault="006F13BE" w:rsidP="006F13BE">
      <w:pPr>
        <w:pStyle w:val="Akapitzlist"/>
        <w:numPr>
          <w:ilvl w:val="0"/>
          <w:numId w:val="46"/>
        </w:numPr>
        <w:jc w:val="both"/>
      </w:pPr>
      <w:r w:rsidRPr="00CF7EC3">
        <w:t>opis</w:t>
      </w:r>
      <w:r>
        <w:t>z</w:t>
      </w:r>
      <w:r w:rsidRPr="00CF7EC3">
        <w:t xml:space="preserve"> planowaną architekturę rozwiązania i jej poszczególne części dla projektowanego rozwiązania,</w:t>
      </w:r>
    </w:p>
    <w:p w14:paraId="1D6FE707" w14:textId="77777777" w:rsidR="006F13BE" w:rsidRPr="00CF7EC3" w:rsidRDefault="006F13BE" w:rsidP="006F13BE">
      <w:pPr>
        <w:pStyle w:val="Akapitzlist"/>
        <w:numPr>
          <w:ilvl w:val="0"/>
          <w:numId w:val="46"/>
        </w:numPr>
        <w:jc w:val="both"/>
      </w:pPr>
      <w:r w:rsidRPr="00CF7EC3">
        <w:t>opis</w:t>
      </w:r>
      <w:r>
        <w:t>z</w:t>
      </w:r>
      <w:r w:rsidRPr="00CF7EC3">
        <w:t xml:space="preserve"> reguły, jakim podlega proces tworzenia rozwiązania,</w:t>
      </w:r>
    </w:p>
    <w:p w14:paraId="68FEB74E" w14:textId="77777777" w:rsidR="006F13BE" w:rsidRPr="00CF7EC3" w:rsidRDefault="006F13BE" w:rsidP="006F13BE">
      <w:pPr>
        <w:pStyle w:val="Akapitzlist"/>
        <w:numPr>
          <w:ilvl w:val="0"/>
          <w:numId w:val="46"/>
        </w:numPr>
        <w:jc w:val="both"/>
      </w:pPr>
      <w:r w:rsidRPr="00CF7EC3">
        <w:t>wska</w:t>
      </w:r>
      <w:r>
        <w:t>ż</w:t>
      </w:r>
      <w:r w:rsidRPr="00CF7EC3">
        <w:t xml:space="preserve"> powiązania między tymi częściami,</w:t>
      </w:r>
    </w:p>
    <w:p w14:paraId="0ECB1B48" w14:textId="45659E14" w:rsidR="006F13BE" w:rsidRPr="00CF7EC3" w:rsidRDefault="006F13BE" w:rsidP="006F13BE">
      <w:pPr>
        <w:pStyle w:val="Akapitzlist"/>
        <w:numPr>
          <w:ilvl w:val="0"/>
          <w:numId w:val="46"/>
        </w:numPr>
        <w:jc w:val="both"/>
      </w:pPr>
      <w:r w:rsidRPr="00CF7EC3">
        <w:t>opis</w:t>
      </w:r>
      <w:r>
        <w:t>z</w:t>
      </w:r>
      <w:r w:rsidRPr="00CF7EC3">
        <w:t xml:space="preserve"> środowisko</w:t>
      </w:r>
      <w:r w:rsidR="002731BF">
        <w:t>,</w:t>
      </w:r>
      <w:r w:rsidRPr="00CF7EC3">
        <w:t xml:space="preserve"> jakiego wymaga rozwiązani</w:t>
      </w:r>
      <w:r>
        <w:t>e</w:t>
      </w:r>
      <w:r w:rsidRPr="00CF7EC3">
        <w:t xml:space="preserve"> zarówno do jego funkcjonowania</w:t>
      </w:r>
      <w:r w:rsidR="002731BF">
        <w:t>,</w:t>
      </w:r>
      <w:r w:rsidRPr="00CF7EC3">
        <w:t xml:space="preserve"> jak i rozwoju,</w:t>
      </w:r>
    </w:p>
    <w:p w14:paraId="20E25ADF" w14:textId="77777777" w:rsidR="006F13BE" w:rsidRPr="00CF7EC3" w:rsidRDefault="006F13BE" w:rsidP="006F13BE">
      <w:pPr>
        <w:pStyle w:val="Akapitzlist"/>
        <w:numPr>
          <w:ilvl w:val="0"/>
          <w:numId w:val="46"/>
        </w:numPr>
        <w:jc w:val="both"/>
      </w:pPr>
      <w:r w:rsidRPr="00CF7EC3">
        <w:t>przedstaw wydajność systemu w stosunku do zużywanych zasobów, jakie są limity skalowania systemu oraz wyka</w:t>
      </w:r>
      <w:r>
        <w:t>ż</w:t>
      </w:r>
      <w:r w:rsidRPr="00CF7EC3">
        <w:t>, która część systemu stanowi tzw. wąskie gardło (jest najgorzej skalowalna).</w:t>
      </w:r>
    </w:p>
    <w:p w14:paraId="26C4DBF4" w14:textId="3F654157" w:rsidR="006F13BE" w:rsidRPr="00CF7EC3" w:rsidRDefault="006F13BE" w:rsidP="006F13BE">
      <w:pPr>
        <w:jc w:val="both"/>
      </w:pPr>
      <w:r>
        <w:t>P</w:t>
      </w:r>
      <w:r w:rsidRPr="00CF7EC3">
        <w:t>rzedstaw w formie graficznej poglądow</w:t>
      </w:r>
      <w:r>
        <w:t>ą</w:t>
      </w:r>
      <w:r w:rsidRPr="00CF7EC3">
        <w:t xml:space="preserve"> architektur</w:t>
      </w:r>
      <w:r>
        <w:t>ę</w:t>
      </w:r>
      <w:r w:rsidRPr="00CF7EC3">
        <w:t xml:space="preserve"> logiczn</w:t>
      </w:r>
      <w:r>
        <w:t>ą</w:t>
      </w:r>
      <w:r w:rsidRPr="00CF7EC3">
        <w:t xml:space="preserve"> rozwiązania, ze szczególnym uwzględnieniem elementów, które powstaną bądź zostaną zakupione w ramach projektu. Na przedstawionym schemacie oznacz elementy, które już posiadasz i wykorzystasz je w projekcie oraz te elementy, które zamierzasz zakupić. </w:t>
      </w:r>
    </w:p>
    <w:p w14:paraId="6936E94B" w14:textId="77777777" w:rsidR="006F13BE" w:rsidRPr="00CF7EC3" w:rsidRDefault="006F13BE" w:rsidP="006F13BE">
      <w:pPr>
        <w:jc w:val="both"/>
      </w:pPr>
      <w:r w:rsidRPr="00CF7EC3">
        <w:t>Ponadto zaleca się zamieszczenie w rozdziale innych wymaganych informacji dotyczących:</w:t>
      </w:r>
    </w:p>
    <w:p w14:paraId="7AA0D149" w14:textId="77777777" w:rsidR="006F13BE" w:rsidRPr="00CF7EC3" w:rsidRDefault="006F13BE" w:rsidP="006F13BE">
      <w:pPr>
        <w:pStyle w:val="Akapitzlist"/>
        <w:numPr>
          <w:ilvl w:val="0"/>
          <w:numId w:val="46"/>
        </w:numPr>
        <w:jc w:val="both"/>
      </w:pPr>
      <w:r w:rsidRPr="00CF7EC3">
        <w:t>zaplanowanych do zastosowania metod projektowania zorientowanego na użytkownika,</w:t>
      </w:r>
    </w:p>
    <w:p w14:paraId="0689E512" w14:textId="77777777" w:rsidR="006F13BE" w:rsidRPr="00CF7EC3" w:rsidRDefault="006F13BE" w:rsidP="006F13BE">
      <w:pPr>
        <w:pStyle w:val="Akapitzlist"/>
        <w:numPr>
          <w:ilvl w:val="0"/>
          <w:numId w:val="46"/>
        </w:numPr>
        <w:jc w:val="both"/>
      </w:pPr>
      <w:r w:rsidRPr="00CF7EC3">
        <w:t>sposobu prowadzenia prac projektowych i wdrożeniowych dla poszczególnych produktów projektu,</w:t>
      </w:r>
    </w:p>
    <w:p w14:paraId="73258747" w14:textId="77777777" w:rsidR="006F13BE" w:rsidRPr="00CF7EC3" w:rsidRDefault="006F13BE" w:rsidP="006F13BE">
      <w:pPr>
        <w:pStyle w:val="Akapitzlist"/>
        <w:numPr>
          <w:ilvl w:val="0"/>
          <w:numId w:val="46"/>
        </w:numPr>
        <w:jc w:val="both"/>
      </w:pPr>
      <w:r w:rsidRPr="00CF7EC3">
        <w:t>zastosowania rozwiązań wykorzystujących wirtualizację środowisk sprzętowych i aplikacyjnych, umożliwiających docelowo ich integrację w ramach prywatnej chmury obliczeniowej administracji publicznej,</w:t>
      </w:r>
    </w:p>
    <w:p w14:paraId="01C3A14A" w14:textId="77777777" w:rsidR="006F13BE" w:rsidRPr="00CF7EC3" w:rsidRDefault="006F13BE" w:rsidP="006F13BE">
      <w:pPr>
        <w:pStyle w:val="Akapitzlist"/>
        <w:numPr>
          <w:ilvl w:val="0"/>
          <w:numId w:val="46"/>
        </w:numPr>
        <w:jc w:val="both"/>
      </w:pPr>
      <w:r w:rsidRPr="00CF7EC3">
        <w:t>mechanizmu monitorowania zakresu korzystania z zasobów lub mechanizmu monitorowania usług odpowiednio po kątem: dostępności i użyteczności zastosowanych interfejsów, ciągłości działania, powszechności wykorzystania oraz satysfakcji użytkownika,</w:t>
      </w:r>
    </w:p>
    <w:p w14:paraId="490F35FA" w14:textId="77777777" w:rsidR="006F13BE" w:rsidRDefault="006F13BE" w:rsidP="006F13BE">
      <w:pPr>
        <w:pStyle w:val="Akapitzlist"/>
        <w:numPr>
          <w:ilvl w:val="0"/>
          <w:numId w:val="46"/>
        </w:numPr>
        <w:jc w:val="both"/>
      </w:pPr>
      <w:r w:rsidRPr="00CF7EC3">
        <w:t>zewnętrznych kanałów dystrybucji zasobów udostępnionych w ramach projektu (jak np. obce strony internetowe i repozytoria).</w:t>
      </w:r>
    </w:p>
    <w:p w14:paraId="67968419" w14:textId="77777777" w:rsidR="006F13BE" w:rsidRPr="00D24A7A" w:rsidRDefault="006F13BE" w:rsidP="006F13BE">
      <w:pPr>
        <w:jc w:val="both"/>
        <w:rPr>
          <w:b/>
          <w:i/>
          <w:color w:val="FF0000"/>
          <w:u w:val="single"/>
        </w:rPr>
      </w:pPr>
      <w:r w:rsidRPr="00D24A7A">
        <w:rPr>
          <w:b/>
          <w:i/>
          <w:color w:val="FF0000"/>
          <w:u w:val="single"/>
        </w:rPr>
        <w:t>Uwaga:</w:t>
      </w:r>
    </w:p>
    <w:p w14:paraId="1456A07B" w14:textId="77777777" w:rsidR="006F13BE" w:rsidRPr="00D24A7A" w:rsidRDefault="006F13BE" w:rsidP="006F13BE">
      <w:pPr>
        <w:jc w:val="both"/>
        <w:rPr>
          <w:color w:val="FF0000"/>
        </w:rPr>
      </w:pPr>
      <w:r w:rsidRPr="00D24A7A">
        <w:rPr>
          <w:color w:val="FF0000"/>
        </w:rPr>
        <w:t>Schemat graficzny powinien odpowiadać schematowi prezentowanemu w opisie założeń projektu informatycznego zaakceptowanego przez KRMC.</w:t>
      </w:r>
    </w:p>
    <w:p w14:paraId="5A5749A7"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34" w:name="_Toc515611186"/>
      <w:r w:rsidRPr="00CF7EC3">
        <w:t>Standardy architektoniczne i technologiczne</w:t>
      </w:r>
      <w:bookmarkEnd w:id="134"/>
    </w:p>
    <w:p w14:paraId="61B163A2" w14:textId="77777777" w:rsidR="006F13BE" w:rsidRPr="00CF7EC3" w:rsidRDefault="006F13BE" w:rsidP="006F13BE">
      <w:pPr>
        <w:jc w:val="both"/>
      </w:pPr>
      <w:r w:rsidRPr="00CF7EC3">
        <w:t>W tym podrozdziale opisz:</w:t>
      </w:r>
    </w:p>
    <w:p w14:paraId="6D482121" w14:textId="77777777" w:rsidR="006F13BE" w:rsidRPr="00CF7EC3" w:rsidRDefault="006F13BE" w:rsidP="006F13BE">
      <w:pPr>
        <w:pStyle w:val="Akapitzlist"/>
        <w:numPr>
          <w:ilvl w:val="0"/>
          <w:numId w:val="47"/>
        </w:numPr>
        <w:jc w:val="both"/>
      </w:pPr>
      <w:r w:rsidRPr="00CF7EC3">
        <w:t>jakie standardowe elementy zawiera planowana architektura; przykłady klas standardowych rozwiązań: metodyki prowadzenia projektu, wzorce projektowe, standardy środowisk uruchomieniowych (JVM, POSIX)</w:t>
      </w:r>
      <w:r>
        <w:t>,</w:t>
      </w:r>
    </w:p>
    <w:p w14:paraId="032BE2AE" w14:textId="77777777" w:rsidR="006F13BE" w:rsidRPr="00CF7EC3" w:rsidRDefault="006F13BE" w:rsidP="006F13BE">
      <w:pPr>
        <w:pStyle w:val="Akapitzlist"/>
        <w:numPr>
          <w:ilvl w:val="0"/>
          <w:numId w:val="47"/>
        </w:numPr>
        <w:jc w:val="both"/>
      </w:pPr>
      <w:r w:rsidRPr="00CF7EC3">
        <w:t>standardy technologiczne: jakie technologie zostaną użyte do realizacji rozwiązania, zarówno w gotowym rozwiązaniu jak i podczas procesu jego tworzenia. Przykłady klas technologii: języki programowania, biblioteki, frameworki, systemy kontroli wersji, systemy kontroli jakości kodu, systemy budowania projektu</w:t>
      </w:r>
      <w:r>
        <w:t>,</w:t>
      </w:r>
      <w:r w:rsidRPr="00CF7EC3">
        <w:t xml:space="preserve"> </w:t>
      </w:r>
    </w:p>
    <w:p w14:paraId="45A3F212" w14:textId="77777777" w:rsidR="006F13BE" w:rsidRPr="00CF7EC3" w:rsidRDefault="006F13BE" w:rsidP="006F13BE">
      <w:pPr>
        <w:pStyle w:val="Akapitzlist"/>
        <w:numPr>
          <w:ilvl w:val="0"/>
          <w:numId w:val="47"/>
        </w:numPr>
        <w:jc w:val="both"/>
      </w:pPr>
      <w:r w:rsidRPr="00CF7EC3">
        <w:t>z jakimi standardami rozwiązanie będzie kompatybilne.</w:t>
      </w:r>
    </w:p>
    <w:p w14:paraId="3D8A739C"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35" w:name="_Toc515611187"/>
      <w:r w:rsidRPr="00CF7EC3">
        <w:t>Infrastruktura</w:t>
      </w:r>
      <w:bookmarkEnd w:id="135"/>
    </w:p>
    <w:p w14:paraId="0381F4B4" w14:textId="77777777" w:rsidR="006F13BE" w:rsidRPr="00CF7EC3" w:rsidRDefault="006F13BE" w:rsidP="006F13BE">
      <w:pPr>
        <w:jc w:val="both"/>
      </w:pPr>
      <w:r w:rsidRPr="00CF7EC3">
        <w:t xml:space="preserve">W tym podrozdziale należy opisać planowaną do wykorzystania infrastrukturę techniczną, zgodnie </w:t>
      </w:r>
      <w:r>
        <w:br/>
      </w:r>
      <w:r w:rsidRPr="00CF7EC3">
        <w:t>z poniższymi zaleceniami.</w:t>
      </w:r>
    </w:p>
    <w:p w14:paraId="2B954661" w14:textId="77777777" w:rsidR="006F13BE" w:rsidRPr="00CF7EC3" w:rsidRDefault="006F13BE" w:rsidP="006F13BE">
      <w:pPr>
        <w:pStyle w:val="Nagwek3"/>
        <w:keepNext w:val="0"/>
        <w:keepLines w:val="0"/>
        <w:widowControl w:val="0"/>
        <w:numPr>
          <w:ilvl w:val="2"/>
          <w:numId w:val="2"/>
        </w:numPr>
        <w:spacing w:before="240" w:after="60" w:line="300" w:lineRule="atLeast"/>
        <w:jc w:val="both"/>
        <w:rPr>
          <w:rStyle w:val="Nagwek3Znak"/>
        </w:rPr>
      </w:pPr>
      <w:bookmarkStart w:id="136" w:name="_Toc515611188"/>
      <w:r w:rsidRPr="00CF7EC3">
        <w:rPr>
          <w:rStyle w:val="Nagwek3Znak"/>
        </w:rPr>
        <w:t>Opis infrastruktury niezbędnej do uruchomienia usług</w:t>
      </w:r>
      <w:bookmarkEnd w:id="136"/>
    </w:p>
    <w:p w14:paraId="18B9B86E" w14:textId="77777777" w:rsidR="006F13BE" w:rsidRPr="00CF7EC3" w:rsidRDefault="006F13BE" w:rsidP="006F13BE">
      <w:pPr>
        <w:jc w:val="both"/>
      </w:pPr>
      <w:r w:rsidRPr="00CF7EC3">
        <w:t xml:space="preserve">W tym podrozdziale </w:t>
      </w:r>
      <w:r>
        <w:t>opisz</w:t>
      </w:r>
      <w:r w:rsidRPr="00CF7EC3">
        <w:t xml:space="preserve"> infrastruktur</w:t>
      </w:r>
      <w:r>
        <w:t>ę</w:t>
      </w:r>
      <w:r w:rsidRPr="00CF7EC3">
        <w:t xml:space="preserve"> niezbędn</w:t>
      </w:r>
      <w:r>
        <w:t>ą</w:t>
      </w:r>
      <w:r w:rsidRPr="00CF7EC3">
        <w:t xml:space="preserve"> do uruchomienia usług (w tym serwery, urządzenia telekomunikacyjne). Powinien on zawierać:</w:t>
      </w:r>
    </w:p>
    <w:p w14:paraId="27E5087D" w14:textId="08A18DB7" w:rsidR="006F13BE" w:rsidRPr="0039693B" w:rsidRDefault="006F13BE" w:rsidP="006F13BE">
      <w:pPr>
        <w:pStyle w:val="Akapitzlist"/>
        <w:numPr>
          <w:ilvl w:val="0"/>
          <w:numId w:val="47"/>
        </w:numPr>
        <w:jc w:val="both"/>
      </w:pPr>
      <w:r w:rsidRPr="0039693B">
        <w:t xml:space="preserve">model zapewnienia infrastruktury (wykorzystanie </w:t>
      </w:r>
      <w:r w:rsidR="00BD1C4F" w:rsidRPr="0039693B">
        <w:t xml:space="preserve">prywatnej chmury administracji o ile taka jest </w:t>
      </w:r>
      <w:r w:rsidR="004C6939">
        <w:br/>
      </w:r>
      <w:r w:rsidR="00BD1C4F" w:rsidRPr="0039693B">
        <w:t xml:space="preserve">lub będzie dostępna, </w:t>
      </w:r>
      <w:r w:rsidRPr="0039693B">
        <w:t>publicznej chmury obliczeniowej, wynajem infrastruktury w modelu chmurowym na rynku komercyjnych lub zakup infrastruktury); w przypadku braku wykorzystania publicznej chmury należy ten wybór uzasadnić;</w:t>
      </w:r>
    </w:p>
    <w:p w14:paraId="1883638D" w14:textId="25544294" w:rsidR="006F13BE" w:rsidRPr="00CF7EC3" w:rsidRDefault="006F13BE" w:rsidP="006F13BE">
      <w:pPr>
        <w:pStyle w:val="Akapitzlist"/>
        <w:numPr>
          <w:ilvl w:val="0"/>
          <w:numId w:val="47"/>
        </w:numPr>
        <w:jc w:val="both"/>
      </w:pPr>
      <w:r w:rsidRPr="00CF7EC3">
        <w:t xml:space="preserve">informacje nt. parametrów technicznych niezbędnej infrastruktury (niezbędnego sprzętu lub usługi chmurowej); parametry te powinny uwzględniać wyniki przeprowadzonych analiz (identyfikacja grup interesariuszy dla każdej usługi objętej zakresem projektu; analiza potrzeb, możliwości, ograniczeń </w:t>
      </w:r>
      <w:r>
        <w:br/>
      </w:r>
      <w:r w:rsidRPr="00CF7EC3">
        <w:t>i planowanych korzyści dla ww. grup interesariuszy; badanie potrzeb interesariuszy w zakresie poziomu dostępności usług objętych projektem</w:t>
      </w:r>
      <w:r w:rsidR="004C6939">
        <w:t>,</w:t>
      </w:r>
      <w:r w:rsidRPr="00CF7EC3">
        <w:t xml:space="preserve"> tzn. czasu bezawaryjnego działania usługi np. systemu teleinformatycznego w stosunku do całości czasu, w którym usługa powinna być świadczona usługobiorcom) na zakres i kształt projektowanych rozwiązań technicznych oraz ich wydajność </w:t>
      </w:r>
      <w:r>
        <w:br/>
      </w:r>
      <w:r w:rsidRPr="00CF7EC3">
        <w:t>i skalowalność, w tym przyszłą rozbudowę;</w:t>
      </w:r>
    </w:p>
    <w:p w14:paraId="038EDE49" w14:textId="77777777" w:rsidR="006F13BE" w:rsidRPr="00CF7EC3" w:rsidRDefault="006F13BE" w:rsidP="006F13BE">
      <w:pPr>
        <w:pStyle w:val="Akapitzlist"/>
        <w:numPr>
          <w:ilvl w:val="0"/>
          <w:numId w:val="47"/>
        </w:numPr>
        <w:jc w:val="both"/>
      </w:pPr>
      <w:r w:rsidRPr="00CF7EC3">
        <w:t>opis sposobu zapewnienia bezpieczeństwa na poziomie infrastruktury adekwatny do potrzeb budowanego/modernizowanego systemu</w:t>
      </w:r>
      <w:r>
        <w:t>.</w:t>
      </w:r>
    </w:p>
    <w:p w14:paraId="1AF243A1" w14:textId="77777777" w:rsidR="006F13BE" w:rsidRPr="00CF7EC3" w:rsidRDefault="006F13BE" w:rsidP="006F13BE">
      <w:pPr>
        <w:jc w:val="both"/>
        <w:rPr>
          <w:b/>
          <w:i/>
          <w:color w:val="FF0000"/>
          <w:u w:val="single"/>
        </w:rPr>
      </w:pPr>
      <w:r w:rsidRPr="00CF7EC3">
        <w:rPr>
          <w:b/>
          <w:i/>
          <w:color w:val="FF0000"/>
          <w:u w:val="single"/>
        </w:rPr>
        <w:t>Uwaga:</w:t>
      </w:r>
    </w:p>
    <w:p w14:paraId="5B19384D" w14:textId="78585231" w:rsidR="006F13BE" w:rsidRPr="00CF7EC3" w:rsidRDefault="006F13BE" w:rsidP="002E54DD">
      <w:pPr>
        <w:pStyle w:val="Akapitzlist"/>
        <w:numPr>
          <w:ilvl w:val="0"/>
          <w:numId w:val="64"/>
        </w:numPr>
        <w:jc w:val="both"/>
      </w:pPr>
      <w:r w:rsidRPr="002E54DD">
        <w:rPr>
          <w:color w:val="FF0000"/>
        </w:rPr>
        <w:t xml:space="preserve">Opisując parametry techniczne, podaj tylko te informacje, które są krytyczne do oceny wydajności, pojemności i bezpieczeństwa systemu. Nie podawaj parametrów technicznych urządzeń, jakie wskazuje się w opisie przedmiotu zamówienia opracowywanym zgodnie z ustawą Prawo zamówień publicznych. Podanie takich szczegółów może doprowadzić do problemów z rozliczeniem uzyskanego dofinansowania. Wynika to z faktu, że od chwili przygotowania dokumentacji konkursowej do chwili ogłaszania przetargów na zakup infrastruktury informatycznej może upłynąć nawet rok i wówczas urządzenia </w:t>
      </w:r>
      <w:r w:rsidR="002731BF">
        <w:rPr>
          <w:color w:val="FF0000"/>
        </w:rPr>
        <w:br/>
      </w:r>
      <w:r w:rsidRPr="002E54DD">
        <w:rPr>
          <w:color w:val="FF0000"/>
        </w:rPr>
        <w:t>o wskazanych precyzyjnie parametrach nie będą już dostępne, a zakup urządzeń o innych parametrach może być powodem korekty finansowej na etapie weryfikacji kwalifikowalności wydatków i kontroli postępowań.</w:t>
      </w:r>
    </w:p>
    <w:p w14:paraId="7191C061" w14:textId="77777777" w:rsidR="006F13BE" w:rsidRPr="00CF7EC3" w:rsidRDefault="006F13BE" w:rsidP="006F13BE">
      <w:pPr>
        <w:pStyle w:val="Nagwek3"/>
        <w:keepNext w:val="0"/>
        <w:keepLines w:val="0"/>
        <w:widowControl w:val="0"/>
        <w:numPr>
          <w:ilvl w:val="2"/>
          <w:numId w:val="2"/>
        </w:numPr>
        <w:spacing w:before="240" w:after="60" w:line="300" w:lineRule="atLeast"/>
        <w:jc w:val="both"/>
        <w:rPr>
          <w:b/>
        </w:rPr>
      </w:pPr>
      <w:bookmarkStart w:id="137" w:name="_Toc515611189"/>
      <w:r w:rsidRPr="00CF7EC3">
        <w:t>Dostępna infrastruktura</w:t>
      </w:r>
      <w:bookmarkEnd w:id="137"/>
    </w:p>
    <w:p w14:paraId="7F8E4458" w14:textId="77777777" w:rsidR="006F13BE" w:rsidRPr="00CF7EC3" w:rsidRDefault="006F13BE" w:rsidP="006F13BE">
      <w:pPr>
        <w:jc w:val="both"/>
      </w:pPr>
      <w:r w:rsidRPr="00CF7EC3">
        <w:t xml:space="preserve">W tym podrozdziale </w:t>
      </w:r>
      <w:r>
        <w:t>opisz</w:t>
      </w:r>
      <w:r w:rsidRPr="00CF7EC3">
        <w:t>:</w:t>
      </w:r>
    </w:p>
    <w:p w14:paraId="0FE0CE98" w14:textId="76C5AFF7" w:rsidR="006F13BE" w:rsidRPr="00CF7EC3" w:rsidRDefault="006F13BE" w:rsidP="006F13BE">
      <w:pPr>
        <w:pStyle w:val="Akapitzlist"/>
        <w:numPr>
          <w:ilvl w:val="0"/>
          <w:numId w:val="47"/>
        </w:numPr>
        <w:jc w:val="both"/>
      </w:pPr>
      <w:r w:rsidRPr="00CF7EC3">
        <w:t xml:space="preserve">zasoby będące już w dyspozycji wnioskodawcy (przykładowe klasy elementów: zasoby sprzętowe, usługi, środowiskowe platformy uruchomieniowe) – informacje opisane w tym zakresie powinny korespondować z informację przedstawioną w </w:t>
      </w:r>
      <w:hyperlink w:anchor="_Opis_stanu_obecnego" w:history="1">
        <w:r w:rsidRPr="00CF7EC3">
          <w:rPr>
            <w:rStyle w:val="Hipercze"/>
          </w:rPr>
          <w:t xml:space="preserve">Rozdziale </w:t>
        </w:r>
        <w:r w:rsidR="0048174F">
          <w:rPr>
            <w:rStyle w:val="Hipercze"/>
          </w:rPr>
          <w:t>7</w:t>
        </w:r>
      </w:hyperlink>
      <w:r w:rsidRPr="00CF7EC3">
        <w:t>,</w:t>
      </w:r>
    </w:p>
    <w:p w14:paraId="3E6262FA" w14:textId="77777777" w:rsidR="006F13BE" w:rsidRPr="00CF7EC3" w:rsidRDefault="006F13BE" w:rsidP="006F13BE">
      <w:pPr>
        <w:pStyle w:val="Akapitzlist"/>
        <w:numPr>
          <w:ilvl w:val="0"/>
          <w:numId w:val="47"/>
        </w:numPr>
        <w:jc w:val="both"/>
        <w:rPr>
          <w:b/>
          <w:i/>
          <w:u w:val="single"/>
        </w:rPr>
      </w:pPr>
      <w:r w:rsidRPr="00CF7EC3">
        <w:t xml:space="preserve">w przypadku konieczności pozyskania dodatkowych zasobów infrastrukturalnych koniecznych </w:t>
      </w:r>
      <w:r>
        <w:br/>
      </w:r>
      <w:r w:rsidRPr="00CF7EC3">
        <w:t>do uruchomienia usług (modernizacja/rozbudowa) należy przedstawić analizę możliwości wykorzystania zasobów będących w posiadaniu innych podmiotów publicznych, a w przypadku planowanego wykorzystania takich zasobów – należy wskazać podstawy prawne do ich wykorzystania.</w:t>
      </w:r>
    </w:p>
    <w:p w14:paraId="5F7BEEC7" w14:textId="77777777" w:rsidR="006F13BE" w:rsidRPr="00CF7EC3" w:rsidRDefault="006F13BE" w:rsidP="006F13BE">
      <w:pPr>
        <w:jc w:val="both"/>
        <w:rPr>
          <w:b/>
          <w:i/>
          <w:color w:val="FF0000"/>
          <w:u w:val="single"/>
        </w:rPr>
      </w:pPr>
      <w:r w:rsidRPr="00CF7EC3">
        <w:rPr>
          <w:b/>
          <w:i/>
          <w:color w:val="FF0000"/>
          <w:u w:val="single"/>
        </w:rPr>
        <w:t>Uwaga:</w:t>
      </w:r>
    </w:p>
    <w:p w14:paraId="30843FF4" w14:textId="77777777" w:rsidR="006F13BE" w:rsidRPr="00CF7EC3" w:rsidRDefault="006F13BE" w:rsidP="006F13BE">
      <w:pPr>
        <w:jc w:val="both"/>
        <w:rPr>
          <w:color w:val="FF0000"/>
        </w:rPr>
      </w:pPr>
      <w:r w:rsidRPr="00CF7EC3">
        <w:rPr>
          <w:color w:val="FF0000"/>
        </w:rPr>
        <w:t xml:space="preserve">Opisując własną infrastrukturę informatyczną, którą zamierzasz wykorzystać w projekcie, opisz w jakim stopniu jest ona obecnie wykorzystana, aby </w:t>
      </w:r>
      <w:r>
        <w:rPr>
          <w:color w:val="FF0000"/>
        </w:rPr>
        <w:t xml:space="preserve">eksperci oceniający </w:t>
      </w:r>
      <w:r w:rsidRPr="00CF7EC3">
        <w:rPr>
          <w:color w:val="FF0000"/>
        </w:rPr>
        <w:t xml:space="preserve">nie mieli wątpliwości, </w:t>
      </w:r>
      <w:r>
        <w:rPr>
          <w:color w:val="FF0000"/>
        </w:rPr>
        <w:br/>
      </w:r>
      <w:r w:rsidRPr="00CF7EC3">
        <w:rPr>
          <w:color w:val="FF0000"/>
        </w:rPr>
        <w:t>co do poziomu wydajności, pojemności i bezpieczeństwa, jaki można za jej pomocą świadczyć na potrzeby tego projektu, np. posiadasz macierz dyskową o pojemności 40 TB, a obecnie wykorzystujesz zaledwie 10TB.</w:t>
      </w:r>
    </w:p>
    <w:p w14:paraId="5C96508D" w14:textId="77777777" w:rsidR="006F13BE" w:rsidRPr="00CF7EC3" w:rsidRDefault="006F13BE" w:rsidP="006F13BE">
      <w:pPr>
        <w:pStyle w:val="Nagwek3"/>
        <w:keepNext w:val="0"/>
        <w:keepLines w:val="0"/>
        <w:widowControl w:val="0"/>
        <w:numPr>
          <w:ilvl w:val="2"/>
          <w:numId w:val="2"/>
        </w:numPr>
        <w:spacing w:before="240" w:after="60" w:line="300" w:lineRule="atLeast"/>
        <w:jc w:val="both"/>
        <w:rPr>
          <w:b/>
        </w:rPr>
      </w:pPr>
      <w:bookmarkStart w:id="138" w:name="_Toc515611190"/>
      <w:r w:rsidRPr="00CF7EC3">
        <w:t>Brakujące elementy infrastruktury</w:t>
      </w:r>
      <w:bookmarkEnd w:id="138"/>
    </w:p>
    <w:p w14:paraId="0D9D140E" w14:textId="77777777" w:rsidR="006F13BE" w:rsidRPr="00CF7EC3" w:rsidRDefault="006F13BE" w:rsidP="006F13BE">
      <w:pPr>
        <w:jc w:val="both"/>
      </w:pPr>
      <w:r w:rsidRPr="00CF7EC3">
        <w:t xml:space="preserve">W tym podrozdziale </w:t>
      </w:r>
      <w:r>
        <w:t>przedstaw</w:t>
      </w:r>
      <w:r w:rsidRPr="00CF7EC3">
        <w:t>:</w:t>
      </w:r>
    </w:p>
    <w:p w14:paraId="5E1726F7" w14:textId="4C53C86E" w:rsidR="006F13BE" w:rsidRPr="0039693B" w:rsidRDefault="006F13BE" w:rsidP="006F13BE">
      <w:pPr>
        <w:pStyle w:val="Akapitzlist"/>
        <w:numPr>
          <w:ilvl w:val="0"/>
          <w:numId w:val="47"/>
        </w:numPr>
        <w:jc w:val="both"/>
      </w:pPr>
      <w:r w:rsidRPr="00CF7EC3">
        <w:t xml:space="preserve">zasoby planowane do zakupu lub wynajęcia w modelu chmury obliczeniowej (zgodnie z opisanym powyżej modelem), przy czym mając na uwadze zalecenia wskazane w </w:t>
      </w:r>
      <w:r w:rsidR="004B61B0" w:rsidRPr="0039693B">
        <w:rPr>
          <w:i/>
        </w:rPr>
        <w:t>Przewodniku po kryteriach punktowanych oceny projektów</w:t>
      </w:r>
      <w:r w:rsidR="004B61B0" w:rsidRPr="0039693B">
        <w:t xml:space="preserve"> </w:t>
      </w:r>
      <w:r w:rsidRPr="0039693B">
        <w:t>przypadku planowanego zakupu infrastruktury należy:</w:t>
      </w:r>
    </w:p>
    <w:p w14:paraId="393EAF51" w14:textId="77777777" w:rsidR="006F13BE" w:rsidRPr="0039693B" w:rsidRDefault="006F13BE" w:rsidP="006F13BE">
      <w:pPr>
        <w:pStyle w:val="Akapitzlist"/>
        <w:numPr>
          <w:ilvl w:val="1"/>
          <w:numId w:val="42"/>
        </w:numPr>
        <w:jc w:val="both"/>
      </w:pPr>
      <w:r w:rsidRPr="0039693B">
        <w:t xml:space="preserve">przedstawić porównanie między całkowitymi kosztami wdrożenia i utrzymania infrastruktury </w:t>
      </w:r>
      <w:r w:rsidRPr="0039693B">
        <w:br/>
        <w:t>a kosztami rozwiązań chmurowych w okresie trwałości projektu (uwzględniając takie składniki jak: koszty licencji czy personelu),</w:t>
      </w:r>
    </w:p>
    <w:p w14:paraId="34D88B3F" w14:textId="77FFCFEE" w:rsidR="006F13BE" w:rsidRPr="0039693B" w:rsidRDefault="006F13BE" w:rsidP="006F13BE">
      <w:pPr>
        <w:pStyle w:val="Akapitzlist"/>
        <w:numPr>
          <w:ilvl w:val="1"/>
          <w:numId w:val="42"/>
        </w:numPr>
        <w:jc w:val="both"/>
      </w:pPr>
      <w:r w:rsidRPr="0039693B">
        <w:t xml:space="preserve">uzasadnić ewentualny zakup infrastruktury (rozbudowa/modernizacja) – uzasadnienie </w:t>
      </w:r>
      <w:r w:rsidRPr="0039693B">
        <w:br/>
        <w:t xml:space="preserve">to powinno być spójne z uzasadnieniem poszczególnych wydatków, opisanych w </w:t>
      </w:r>
      <w:hyperlink w:anchor="_Określenie_nakładów_(kosztów)" w:history="1">
        <w:r w:rsidRPr="0039693B">
          <w:rPr>
            <w:rStyle w:val="Hipercze"/>
          </w:rPr>
          <w:t>Podrozdziale 1</w:t>
        </w:r>
        <w:r w:rsidR="0048174F" w:rsidRPr="0039693B">
          <w:rPr>
            <w:rStyle w:val="Hipercze"/>
          </w:rPr>
          <w:t>7</w:t>
        </w:r>
        <w:r w:rsidRPr="0039693B">
          <w:rPr>
            <w:rStyle w:val="Hipercze"/>
          </w:rPr>
          <w:t>.2</w:t>
        </w:r>
      </w:hyperlink>
      <w:r w:rsidRPr="0039693B">
        <w:t>,</w:t>
      </w:r>
    </w:p>
    <w:p w14:paraId="7262BB09" w14:textId="3B65C75C" w:rsidR="006F13BE" w:rsidRPr="0039693B" w:rsidRDefault="006F13BE" w:rsidP="006F13BE">
      <w:pPr>
        <w:pStyle w:val="Akapitzlist"/>
        <w:numPr>
          <w:ilvl w:val="1"/>
          <w:numId w:val="42"/>
        </w:numPr>
        <w:jc w:val="both"/>
      </w:pPr>
      <w:r w:rsidRPr="0039693B">
        <w:t>wskazać terminy pozyskania oraz źródła finansowania tej infrastruktury,</w:t>
      </w:r>
    </w:p>
    <w:p w14:paraId="50AE4F97" w14:textId="2C1225CF" w:rsidR="006F13BE" w:rsidRPr="0039693B" w:rsidRDefault="006F13BE" w:rsidP="006F13BE">
      <w:pPr>
        <w:pStyle w:val="Akapitzlist"/>
        <w:numPr>
          <w:ilvl w:val="0"/>
          <w:numId w:val="47"/>
        </w:numPr>
        <w:jc w:val="both"/>
      </w:pPr>
      <w:r w:rsidRPr="0039693B">
        <w:t>informacje umożliwiające zweryfikowanie</w:t>
      </w:r>
      <w:r w:rsidR="00E05C9A" w:rsidRPr="0039693B">
        <w:t>,</w:t>
      </w:r>
      <w:r w:rsidRPr="0039693B">
        <w:t xml:space="preserve"> czy zakup infrastruktury nie wiąże się z innymi ukrytymi kosztami, które będą ponoszone w przyszłości.</w:t>
      </w:r>
    </w:p>
    <w:p w14:paraId="5E453335" w14:textId="77777777" w:rsidR="00E05C9A" w:rsidRPr="0039693B" w:rsidRDefault="00E05C9A" w:rsidP="002E54DD">
      <w:pPr>
        <w:jc w:val="both"/>
        <w:rPr>
          <w:b/>
          <w:i/>
          <w:color w:val="FF0000"/>
          <w:u w:val="single"/>
        </w:rPr>
      </w:pPr>
      <w:r w:rsidRPr="0039693B">
        <w:rPr>
          <w:b/>
          <w:i/>
          <w:color w:val="FF0000"/>
          <w:u w:val="single"/>
        </w:rPr>
        <w:t>Uwaga:</w:t>
      </w:r>
    </w:p>
    <w:p w14:paraId="16CA9ABD" w14:textId="77777777" w:rsidR="00E05C9A" w:rsidRPr="0039693B" w:rsidRDefault="00E05C9A" w:rsidP="00E05C9A">
      <w:pPr>
        <w:pStyle w:val="Akapitzlist"/>
        <w:numPr>
          <w:ilvl w:val="0"/>
          <w:numId w:val="64"/>
        </w:numPr>
        <w:jc w:val="both"/>
        <w:rPr>
          <w:color w:val="FF0000"/>
        </w:rPr>
      </w:pPr>
      <w:r w:rsidRPr="0039693B">
        <w:rPr>
          <w:color w:val="FF0000"/>
        </w:rPr>
        <w:t>Negatywna ocena (1 lub 2 punkty) zostanie przyznana projektom, w których:</w:t>
      </w:r>
    </w:p>
    <w:p w14:paraId="759EF3F0" w14:textId="77777777" w:rsidR="00E05C9A" w:rsidRPr="0039693B" w:rsidRDefault="00E05C9A" w:rsidP="00E05C9A">
      <w:pPr>
        <w:pStyle w:val="Akapitzlist"/>
        <w:numPr>
          <w:ilvl w:val="1"/>
          <w:numId w:val="64"/>
        </w:numPr>
        <w:jc w:val="both"/>
        <w:rPr>
          <w:color w:val="FF0000"/>
        </w:rPr>
      </w:pPr>
      <w:r w:rsidRPr="0039693B">
        <w:rPr>
          <w:color w:val="FF0000"/>
        </w:rPr>
        <w:t>planuje się zakup infrastruktury (lub rozwiązań chmurowych) o nadmiernych parametrach lub</w:t>
      </w:r>
    </w:p>
    <w:p w14:paraId="6E012FA0" w14:textId="77777777" w:rsidR="00E05C9A" w:rsidRPr="0039693B" w:rsidRDefault="00E05C9A" w:rsidP="00E05C9A">
      <w:pPr>
        <w:pStyle w:val="Akapitzlist"/>
        <w:numPr>
          <w:ilvl w:val="1"/>
          <w:numId w:val="64"/>
        </w:numPr>
        <w:jc w:val="both"/>
        <w:rPr>
          <w:color w:val="FF0000"/>
        </w:rPr>
      </w:pPr>
      <w:r w:rsidRPr="0039693B">
        <w:rPr>
          <w:color w:val="FF0000"/>
        </w:rPr>
        <w:t>istnieje realne ryzyko uzależnienia się od dostawców infrastruktury.</w:t>
      </w:r>
    </w:p>
    <w:p w14:paraId="1487A979" w14:textId="77777777" w:rsidR="00720441" w:rsidRDefault="00720441" w:rsidP="006F13BE">
      <w:pPr>
        <w:jc w:val="both"/>
        <w:rPr>
          <w:color w:val="00B050"/>
        </w:rPr>
      </w:pPr>
    </w:p>
    <w:p w14:paraId="4A302F7E" w14:textId="68645BE9" w:rsidR="006F13BE" w:rsidRPr="00CF7EC3" w:rsidRDefault="006F13BE" w:rsidP="006F13BE">
      <w:pPr>
        <w:jc w:val="both"/>
        <w:rPr>
          <w:b/>
          <w:color w:val="00B050"/>
        </w:rPr>
      </w:pPr>
      <w:r w:rsidRPr="00CF7EC3">
        <w:rPr>
          <w:color w:val="00B050"/>
        </w:rPr>
        <w:t xml:space="preserve">Informacje zawarte w rozdziale mają bezpośrednie przełożenie na ocenę w </w:t>
      </w:r>
      <w:r w:rsidRPr="00CF7EC3">
        <w:rPr>
          <w:b/>
          <w:color w:val="00B050"/>
        </w:rPr>
        <w:t xml:space="preserve">kryterium merytoryczne </w:t>
      </w:r>
      <w:r w:rsidR="004C6939">
        <w:rPr>
          <w:b/>
          <w:color w:val="00B050"/>
        </w:rPr>
        <w:br/>
      </w:r>
      <w:r w:rsidRPr="00CF7EC3">
        <w:rPr>
          <w:b/>
          <w:color w:val="00B050"/>
        </w:rPr>
        <w:t>II stopnia nr 8: Ekonomicznie i adekwatnie do potrzeb zaplanowana infrastruktura techniczna</w:t>
      </w:r>
      <w:r>
        <w:rPr>
          <w:b/>
          <w:color w:val="00B050"/>
        </w:rPr>
        <w:t xml:space="preserve">, </w:t>
      </w:r>
      <w:r w:rsidRPr="00D35987">
        <w:rPr>
          <w:color w:val="00B050"/>
        </w:rPr>
        <w:t xml:space="preserve">w którym weryfikowane jest </w:t>
      </w:r>
      <w:r w:rsidRPr="0063724B">
        <w:rPr>
          <w:color w:val="00B050"/>
        </w:rPr>
        <w:t>czy:</w:t>
      </w:r>
    </w:p>
    <w:p w14:paraId="359AD43C" w14:textId="4A9DF4C8" w:rsidR="006F13BE" w:rsidRPr="00CF7EC3" w:rsidRDefault="004C6939" w:rsidP="006F13BE">
      <w:pPr>
        <w:pStyle w:val="Akapitzlist"/>
        <w:numPr>
          <w:ilvl w:val="0"/>
          <w:numId w:val="61"/>
        </w:numPr>
        <w:spacing w:after="160" w:line="259" w:lineRule="auto"/>
        <w:jc w:val="both"/>
        <w:rPr>
          <w:color w:val="00B050"/>
        </w:rPr>
      </w:pPr>
      <w:r>
        <w:rPr>
          <w:color w:val="00B050"/>
        </w:rPr>
        <w:t>p</w:t>
      </w:r>
      <w:r w:rsidR="008277F5">
        <w:rPr>
          <w:color w:val="00B050"/>
        </w:rPr>
        <w:t>kt</w:t>
      </w:r>
      <w:r w:rsidR="006F13BE">
        <w:rPr>
          <w:color w:val="00B050"/>
        </w:rPr>
        <w:t xml:space="preserve"> a) </w:t>
      </w:r>
      <w:r w:rsidR="006F13BE" w:rsidRPr="00CF7EC3">
        <w:rPr>
          <w:color w:val="00B050"/>
        </w:rPr>
        <w:t>przewidziano wykorzystanie publicznej architektury chmurowej jako głównego rozwiązania infrastrukturalnego lub uzasad</w:t>
      </w:r>
      <w:r w:rsidR="006F13BE">
        <w:rPr>
          <w:color w:val="00B050"/>
        </w:rPr>
        <w:t>niono konieczność innego wyboru,</w:t>
      </w:r>
    </w:p>
    <w:p w14:paraId="0FCCC503" w14:textId="28C466C3" w:rsidR="006F13BE" w:rsidRPr="00CF7EC3" w:rsidRDefault="004C6939" w:rsidP="006F13BE">
      <w:pPr>
        <w:pStyle w:val="Akapitzlist"/>
        <w:numPr>
          <w:ilvl w:val="0"/>
          <w:numId w:val="61"/>
        </w:numPr>
        <w:spacing w:after="160" w:line="259" w:lineRule="auto"/>
        <w:jc w:val="both"/>
        <w:rPr>
          <w:color w:val="00B050"/>
        </w:rPr>
      </w:pPr>
      <w:r>
        <w:rPr>
          <w:color w:val="00B050"/>
        </w:rPr>
        <w:t>p</w:t>
      </w:r>
      <w:r w:rsidR="008277F5">
        <w:rPr>
          <w:color w:val="00B050"/>
        </w:rPr>
        <w:t>kt</w:t>
      </w:r>
      <w:r w:rsidR="006F13BE">
        <w:rPr>
          <w:color w:val="00B050"/>
        </w:rPr>
        <w:t xml:space="preserve"> b) </w:t>
      </w:r>
      <w:r w:rsidR="006F13BE" w:rsidRPr="00CF7EC3">
        <w:rPr>
          <w:color w:val="00B050"/>
        </w:rPr>
        <w:t xml:space="preserve">parametry techniczne są </w:t>
      </w:r>
      <w:r w:rsidR="006F13BE">
        <w:rPr>
          <w:color w:val="00B050"/>
        </w:rPr>
        <w:t>adekwatne do celów projektu. W</w:t>
      </w:r>
      <w:r w:rsidR="006F13BE" w:rsidRPr="00CF7EC3">
        <w:rPr>
          <w:color w:val="00B050"/>
        </w:rPr>
        <w:t xml:space="preserve">łaściwie wybrano rozwiązanie techniczne, czy uzasadniono </w:t>
      </w:r>
      <w:r w:rsidR="006F13BE">
        <w:rPr>
          <w:color w:val="00B050"/>
        </w:rPr>
        <w:t>wybór w oparciu o analizę opcji,</w:t>
      </w:r>
    </w:p>
    <w:p w14:paraId="3DAEB4F2" w14:textId="11A712F8" w:rsidR="006F13BE" w:rsidRPr="0063724B" w:rsidRDefault="004C6939" w:rsidP="006F13BE">
      <w:pPr>
        <w:pStyle w:val="Akapitzlist"/>
        <w:numPr>
          <w:ilvl w:val="0"/>
          <w:numId w:val="61"/>
        </w:numPr>
        <w:spacing w:after="160" w:line="259" w:lineRule="auto"/>
        <w:jc w:val="both"/>
        <w:rPr>
          <w:color w:val="00B050"/>
        </w:rPr>
      </w:pPr>
      <w:r>
        <w:rPr>
          <w:color w:val="00B050"/>
        </w:rPr>
        <w:t>p</w:t>
      </w:r>
      <w:r w:rsidR="008277F5">
        <w:rPr>
          <w:color w:val="00B050"/>
        </w:rPr>
        <w:t>kt</w:t>
      </w:r>
      <w:r w:rsidR="006F13BE">
        <w:rPr>
          <w:color w:val="00B050"/>
        </w:rPr>
        <w:t xml:space="preserve"> d) </w:t>
      </w:r>
      <w:r w:rsidR="006F13BE" w:rsidRPr="00CF7EC3">
        <w:rPr>
          <w:color w:val="00B050"/>
        </w:rPr>
        <w:t>wykorzystano infrastrukturę, która już jest w dyspozycji wnioskodawcy lub</w:t>
      </w:r>
      <w:r w:rsidR="006F13BE">
        <w:rPr>
          <w:color w:val="00B050"/>
        </w:rPr>
        <w:t xml:space="preserve"> innych instytucji publicznych. W</w:t>
      </w:r>
      <w:r w:rsidR="006F13BE" w:rsidRPr="00CF7EC3">
        <w:rPr>
          <w:color w:val="00B050"/>
        </w:rPr>
        <w:t>ykazano w jaki sposób zostanie zapewnione bezpieczeństwo rozwiąza</w:t>
      </w:r>
      <w:r w:rsidR="006F13BE">
        <w:rPr>
          <w:color w:val="00B050"/>
        </w:rPr>
        <w:t>nia na poziomie infrastruktury.</w:t>
      </w:r>
    </w:p>
    <w:p w14:paraId="72606BDF" w14:textId="77777777" w:rsidR="006F13BE" w:rsidRPr="00CF7EC3" w:rsidRDefault="006F13BE" w:rsidP="006F13BE">
      <w:pPr>
        <w:pStyle w:val="Nagwek1"/>
        <w:keepNext w:val="0"/>
        <w:keepLines w:val="0"/>
        <w:widowControl w:val="0"/>
        <w:numPr>
          <w:ilvl w:val="0"/>
          <w:numId w:val="2"/>
        </w:numPr>
        <w:spacing w:after="60" w:line="300" w:lineRule="atLeast"/>
        <w:jc w:val="both"/>
      </w:pPr>
      <w:bookmarkStart w:id="139" w:name="_Toc515611191"/>
      <w:r w:rsidRPr="00CF7EC3">
        <w:rPr>
          <w:rStyle w:val="Nagwek1Znak"/>
        </w:rPr>
        <w:t>UTRZYMANIE</w:t>
      </w:r>
      <w:r>
        <w:rPr>
          <w:rStyle w:val="Nagwek1Znak"/>
        </w:rPr>
        <w:t xml:space="preserve"> I ROZWÓJ</w:t>
      </w:r>
      <w:r w:rsidRPr="00CF7EC3">
        <w:rPr>
          <w:rStyle w:val="Nagwek1Znak"/>
        </w:rPr>
        <w:t xml:space="preserve"> PRODUKTÓW PROJEKTU</w:t>
      </w:r>
      <w:bookmarkEnd w:id="139"/>
    </w:p>
    <w:p w14:paraId="7817408C" w14:textId="48BFABA8" w:rsidR="006F13BE" w:rsidRPr="00CF7EC3" w:rsidRDefault="006F13BE" w:rsidP="006F13BE">
      <w:pPr>
        <w:jc w:val="both"/>
      </w:pPr>
      <w:r w:rsidRPr="00CF7EC3">
        <w:t xml:space="preserve">W tym rozdziale </w:t>
      </w:r>
      <w:r>
        <w:t>przedstaw</w:t>
      </w:r>
      <w:r w:rsidRPr="00CF7EC3">
        <w:t xml:space="preserve"> informacje, które pozwolą na zweryfikowanie, czy projekt ma zapewnione </w:t>
      </w:r>
      <w:r w:rsidR="004C6939">
        <w:br/>
      </w:r>
      <w:r w:rsidRPr="00CF7EC3">
        <w:t xml:space="preserve">nie tylko utrzymanie w okresie trwałości, ale również </w:t>
      </w:r>
      <w:r>
        <w:t>zaplanowany dalszy rozwój, uwzględniający</w:t>
      </w:r>
      <w:r w:rsidRPr="00CF7EC3">
        <w:t xml:space="preserve"> </w:t>
      </w:r>
      <w:r>
        <w:t>zmieniające się oczekiwania</w:t>
      </w:r>
      <w:r w:rsidRPr="00CF7EC3">
        <w:t xml:space="preserve"> użytkowników, otoczenie prawn</w:t>
      </w:r>
      <w:r>
        <w:t>e,</w:t>
      </w:r>
      <w:r w:rsidRPr="00CF7EC3">
        <w:t xml:space="preserve"> biznesow</w:t>
      </w:r>
      <w:r>
        <w:t>e</w:t>
      </w:r>
      <w:r w:rsidRPr="00CF7EC3">
        <w:t xml:space="preserve"> i technologiczn</w:t>
      </w:r>
      <w:r>
        <w:t>e</w:t>
      </w:r>
      <w:r w:rsidRPr="00CF7EC3">
        <w:t>.</w:t>
      </w:r>
    </w:p>
    <w:p w14:paraId="2F14227D"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40" w:name="_Toc515611192"/>
      <w:r w:rsidRPr="00CF7EC3">
        <w:t xml:space="preserve">Zapewnienie zasobów niezbędnych do utrzymania </w:t>
      </w:r>
      <w:r>
        <w:t>produktów projektu</w:t>
      </w:r>
      <w:bookmarkEnd w:id="140"/>
    </w:p>
    <w:p w14:paraId="327BD0FB" w14:textId="41007879" w:rsidR="006F13BE" w:rsidRPr="00CF7EC3" w:rsidRDefault="006F13BE" w:rsidP="006F13BE">
      <w:pPr>
        <w:jc w:val="both"/>
      </w:pPr>
      <w:r w:rsidRPr="00CF7EC3">
        <w:t xml:space="preserve">W tym podrozdziale </w:t>
      </w:r>
      <w:r>
        <w:t>opisz</w:t>
      </w:r>
      <w:r w:rsidRPr="00CF7EC3">
        <w:t xml:space="preserve"> zasoby </w:t>
      </w:r>
      <w:r w:rsidR="006D6378">
        <w:t xml:space="preserve">ludzkie </w:t>
      </w:r>
      <w:r w:rsidRPr="00CF7EC3">
        <w:t>niezbędne do utrzymania projektu oraz o</w:t>
      </w:r>
      <w:r>
        <w:t>pisz</w:t>
      </w:r>
      <w:r w:rsidRPr="00CF7EC3">
        <w:t xml:space="preserve"> sposób, w jaki będzie ono realizowane</w:t>
      </w:r>
      <w:r w:rsidR="006D6378">
        <w:t xml:space="preserve"> i finansowane</w:t>
      </w:r>
      <w:r w:rsidRPr="00CF7EC3">
        <w:t xml:space="preserve">. W szczególności </w:t>
      </w:r>
      <w:r>
        <w:t>wykaż</w:t>
      </w:r>
      <w:r w:rsidRPr="00CF7EC3">
        <w:t>:</w:t>
      </w:r>
    </w:p>
    <w:p w14:paraId="530CF02B" w14:textId="518F7C8C" w:rsidR="006F13BE" w:rsidRPr="00CF7EC3" w:rsidRDefault="006F13BE" w:rsidP="006F13BE">
      <w:pPr>
        <w:pStyle w:val="Akapitzlist"/>
        <w:numPr>
          <w:ilvl w:val="0"/>
          <w:numId w:val="47"/>
        </w:numPr>
        <w:jc w:val="both"/>
      </w:pPr>
      <w:r w:rsidRPr="00CF7EC3">
        <w:t>jak liczny zespół zostanie zapewniony do realizacji zadań związanych z utrzymaniem i rozwojem systemu</w:t>
      </w:r>
      <w:r w:rsidR="004C6939">
        <w:t>,</w:t>
      </w:r>
      <w:r w:rsidRPr="00CF7EC3">
        <w:t xml:space="preserve"> </w:t>
      </w:r>
    </w:p>
    <w:p w14:paraId="32668A4C" w14:textId="08A9F981" w:rsidR="006F13BE" w:rsidRPr="00CF7EC3" w:rsidRDefault="006F13BE" w:rsidP="006F13BE">
      <w:pPr>
        <w:pStyle w:val="Akapitzlist"/>
        <w:numPr>
          <w:ilvl w:val="0"/>
          <w:numId w:val="47"/>
        </w:numPr>
        <w:jc w:val="both"/>
      </w:pPr>
      <w:r w:rsidRPr="00CF7EC3">
        <w:t>czy powstanie dedykowane centrum obsługi użytkowników</w:t>
      </w:r>
      <w:r w:rsidR="004C6939">
        <w:t>,</w:t>
      </w:r>
    </w:p>
    <w:p w14:paraId="22D455EF" w14:textId="7BD579E4" w:rsidR="006F13BE" w:rsidRPr="00CF7EC3" w:rsidRDefault="006F13BE" w:rsidP="006F13BE">
      <w:pPr>
        <w:pStyle w:val="Akapitzlist"/>
        <w:numPr>
          <w:ilvl w:val="0"/>
          <w:numId w:val="47"/>
        </w:numPr>
        <w:jc w:val="both"/>
      </w:pPr>
      <w:r w:rsidRPr="00CF7EC3">
        <w:t>w jaki sposób system poradzi sobie ze zwiększającą się liczbą użytkowników</w:t>
      </w:r>
      <w:r w:rsidR="004C6939">
        <w:t>,</w:t>
      </w:r>
    </w:p>
    <w:p w14:paraId="46F180E0" w14:textId="47B20A3A" w:rsidR="006F13BE" w:rsidRPr="00CF7EC3" w:rsidRDefault="006F13BE" w:rsidP="006F13BE">
      <w:pPr>
        <w:pStyle w:val="Akapitzlist"/>
        <w:numPr>
          <w:ilvl w:val="0"/>
          <w:numId w:val="47"/>
        </w:numPr>
        <w:jc w:val="both"/>
      </w:pPr>
      <w:r w:rsidRPr="00CF7EC3">
        <w:t>jak będzie realizowana obsługa błędów</w:t>
      </w:r>
      <w:r w:rsidR="004C6939">
        <w:t>,</w:t>
      </w:r>
    </w:p>
    <w:p w14:paraId="39E9DD0E" w14:textId="1A5D7A80" w:rsidR="006F13BE" w:rsidRDefault="006F13BE" w:rsidP="006F13BE">
      <w:pPr>
        <w:pStyle w:val="Akapitzlist"/>
        <w:numPr>
          <w:ilvl w:val="0"/>
          <w:numId w:val="47"/>
        </w:numPr>
        <w:jc w:val="both"/>
      </w:pPr>
      <w:r w:rsidRPr="00CF7EC3">
        <w:t>jak będą dokonywane aktualizacje oprogramowania systemu i infrastruktury</w:t>
      </w:r>
      <w:r w:rsidR="006D6378">
        <w:t>,</w:t>
      </w:r>
    </w:p>
    <w:p w14:paraId="3CAF41EB" w14:textId="77777777" w:rsidR="006D6378" w:rsidRPr="00CF7EC3" w:rsidRDefault="006D6378" w:rsidP="006D6378">
      <w:pPr>
        <w:pStyle w:val="Akapitzlist"/>
        <w:numPr>
          <w:ilvl w:val="0"/>
          <w:numId w:val="47"/>
        </w:numPr>
        <w:jc w:val="both"/>
      </w:pPr>
      <w:r>
        <w:t>w jaki sposób zostanie zapewnione finansowanie.</w:t>
      </w:r>
    </w:p>
    <w:p w14:paraId="0F314A9B" w14:textId="77777777" w:rsidR="006D6378" w:rsidRPr="00CF7EC3" w:rsidRDefault="006D6378" w:rsidP="006D6378">
      <w:pPr>
        <w:pStyle w:val="Akapitzlist"/>
        <w:ind w:left="360"/>
        <w:jc w:val="both"/>
      </w:pPr>
    </w:p>
    <w:p w14:paraId="5BD22718" w14:textId="77777777" w:rsidR="006F13BE" w:rsidRPr="00CF7EC3" w:rsidRDefault="006F13BE" w:rsidP="006F13BE">
      <w:pPr>
        <w:jc w:val="both"/>
      </w:pPr>
      <w:r w:rsidRPr="00CF7EC3">
        <w:t>Struktura i liczebność zespołu, a także sposób organizacji pracy powinien być dostosowany do zakresu projektu oraz skali świadczonych usług tak</w:t>
      </w:r>
      <w:r>
        <w:t>,</w:t>
      </w:r>
      <w:r w:rsidRPr="00CF7EC3">
        <w:t xml:space="preserve"> aby </w:t>
      </w:r>
      <w:r>
        <w:t>zapewnić</w:t>
      </w:r>
      <w:r w:rsidRPr="00CF7EC3">
        <w:t xml:space="preserve"> utrzymanie i rozwój </w:t>
      </w:r>
      <w:r>
        <w:t>produktów projektu</w:t>
      </w:r>
      <w:r w:rsidRPr="00CF7EC3">
        <w:t>.</w:t>
      </w:r>
    </w:p>
    <w:p w14:paraId="2832A8B9" w14:textId="41D23E42" w:rsidR="006F13BE" w:rsidRPr="00CF7EC3" w:rsidRDefault="006F13BE" w:rsidP="006F13BE">
      <w:pPr>
        <w:jc w:val="both"/>
        <w:rPr>
          <w:color w:val="00B050"/>
        </w:rPr>
      </w:pPr>
      <w:r w:rsidRPr="00CF7EC3">
        <w:rPr>
          <w:color w:val="00B050"/>
        </w:rPr>
        <w:t xml:space="preserve">Informacje zawarte w tej sekcji mają bezpośrednie przełożenie na ocenę w </w:t>
      </w:r>
      <w:r w:rsidRPr="00CF7EC3">
        <w:rPr>
          <w:b/>
          <w:color w:val="00B050"/>
        </w:rPr>
        <w:t xml:space="preserve">kryterium merytoryczne </w:t>
      </w:r>
      <w:r w:rsidR="00C34BFB">
        <w:rPr>
          <w:b/>
          <w:color w:val="00B050"/>
        </w:rPr>
        <w:br/>
      </w:r>
      <w:r w:rsidRPr="00CF7EC3">
        <w:rPr>
          <w:b/>
          <w:color w:val="00B050"/>
        </w:rPr>
        <w:t>II stopnia nr 9 Zaplanowanie działań i zasobów zapewniających skuteczne wdrożenie i bezpieczne utrzymanie systemu</w:t>
      </w:r>
      <w:r>
        <w:rPr>
          <w:color w:val="00B050"/>
        </w:rPr>
        <w:t>. Kluczowe aspekty oceny to, czy</w:t>
      </w:r>
      <w:r w:rsidRPr="00CF7EC3">
        <w:rPr>
          <w:color w:val="00B050"/>
        </w:rPr>
        <w:t xml:space="preserve">: </w:t>
      </w:r>
    </w:p>
    <w:p w14:paraId="3A7F955A" w14:textId="56433CF9"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a) </w:t>
      </w:r>
      <w:r w:rsidR="006F13BE" w:rsidRPr="00CF7EC3">
        <w:rPr>
          <w:color w:val="00B050"/>
        </w:rPr>
        <w:t xml:space="preserve">wnioskodawca </w:t>
      </w:r>
      <w:r w:rsidR="006F13BE">
        <w:rPr>
          <w:color w:val="00B050"/>
        </w:rPr>
        <w:t>przedstawił informacje dotyczącą</w:t>
      </w:r>
      <w:r w:rsidR="006F13BE" w:rsidRPr="00CF7EC3">
        <w:rPr>
          <w:color w:val="00B050"/>
        </w:rPr>
        <w:t xml:space="preserve"> planowanej struktury zarządzania i realizacji projektu i czy jest ona adekwatna do planowan</w:t>
      </w:r>
      <w:r w:rsidR="006F13BE">
        <w:rPr>
          <w:color w:val="00B050"/>
        </w:rPr>
        <w:t>ego zakresu projektu</w:t>
      </w:r>
      <w:r w:rsidR="006F13BE" w:rsidRPr="00CF7EC3">
        <w:rPr>
          <w:color w:val="00B050"/>
        </w:rPr>
        <w:t xml:space="preserve"> – w kontekście utrzymania projektu</w:t>
      </w:r>
      <w:r w:rsidR="006F13BE">
        <w:rPr>
          <w:color w:val="00B050"/>
        </w:rPr>
        <w:t>,</w:t>
      </w:r>
    </w:p>
    <w:p w14:paraId="4B9176DC" w14:textId="6C86F0C0"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b) </w:t>
      </w:r>
      <w:r w:rsidR="006F13BE" w:rsidRPr="00CF7EC3">
        <w:rPr>
          <w:color w:val="00B050"/>
        </w:rPr>
        <w:t>poprawnie prze</w:t>
      </w:r>
      <w:r w:rsidR="006F13BE">
        <w:rPr>
          <w:color w:val="00B050"/>
        </w:rPr>
        <w:t>prowadzono analizę wykonalności,</w:t>
      </w:r>
    </w:p>
    <w:p w14:paraId="2689B59B" w14:textId="0FCEDCDB"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c) </w:t>
      </w:r>
      <w:r w:rsidR="006F13BE" w:rsidRPr="00CF7EC3">
        <w:rPr>
          <w:color w:val="00B050"/>
        </w:rPr>
        <w:t>planowane utrzymanie zapewni możliwość dostosowywania systemu</w:t>
      </w:r>
      <w:r w:rsidR="006F13BE">
        <w:rPr>
          <w:color w:val="00B050"/>
        </w:rPr>
        <w:t xml:space="preserve"> do zmieniającego się otoczenia,</w:t>
      </w:r>
    </w:p>
    <w:p w14:paraId="0C08D36E" w14:textId="0DFB6EA4"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g) </w:t>
      </w:r>
      <w:r w:rsidR="006F13BE" w:rsidRPr="00CF7EC3">
        <w:rPr>
          <w:color w:val="00B050"/>
        </w:rPr>
        <w:t>etap utrzymania ma zapewnione zasoby na poziomie pozwa</w:t>
      </w:r>
      <w:r w:rsidR="006F13BE">
        <w:rPr>
          <w:color w:val="00B050"/>
        </w:rPr>
        <w:t>lającym na stabilne użytkowanie.</w:t>
      </w:r>
    </w:p>
    <w:p w14:paraId="49A3C773"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41" w:name="_Toc515611193"/>
      <w:r w:rsidRPr="00CF7EC3">
        <w:t>Szkolenia pracowników</w:t>
      </w:r>
      <w:bookmarkEnd w:id="141"/>
    </w:p>
    <w:p w14:paraId="2B27723A" w14:textId="77777777" w:rsidR="006F13BE" w:rsidRPr="00CF7EC3" w:rsidRDefault="006F13BE" w:rsidP="006F13BE">
      <w:pPr>
        <w:jc w:val="both"/>
      </w:pPr>
      <w:r w:rsidRPr="00CF7EC3">
        <w:t xml:space="preserve">W tym podrozdziale </w:t>
      </w:r>
      <w:r>
        <w:t>przedstaw</w:t>
      </w:r>
      <w:r w:rsidRPr="00CF7EC3">
        <w:t xml:space="preserve"> plan szkoleń niezbędnych do eksploatacji i rozwoju systemu, w tym również po zakończeniu okresu realizacji projektu (a więc w okresie trwałości). Opis ten powinien zawierać:</w:t>
      </w:r>
    </w:p>
    <w:p w14:paraId="2355E0AE" w14:textId="77777777" w:rsidR="006F13BE" w:rsidRPr="00CF7EC3" w:rsidRDefault="006F13BE" w:rsidP="006F13BE">
      <w:pPr>
        <w:pStyle w:val="Akapitzlist"/>
        <w:numPr>
          <w:ilvl w:val="0"/>
          <w:numId w:val="47"/>
        </w:numPr>
        <w:jc w:val="both"/>
      </w:pPr>
      <w:r w:rsidRPr="00CF7EC3">
        <w:t>informację o planowanych szkoleniach i wsparciu technicznym dla operatorów systemu/zespołu odpowiedzialnego za świadczenie usług (pracowników wnioskodawcy),</w:t>
      </w:r>
    </w:p>
    <w:p w14:paraId="3099433C" w14:textId="77777777" w:rsidR="006F13BE" w:rsidRPr="00CF7EC3" w:rsidRDefault="006F13BE" w:rsidP="006F13BE">
      <w:pPr>
        <w:pStyle w:val="Akapitzlist"/>
        <w:numPr>
          <w:ilvl w:val="0"/>
          <w:numId w:val="47"/>
        </w:numPr>
        <w:jc w:val="both"/>
      </w:pPr>
      <w:r w:rsidRPr="00CF7EC3">
        <w:t>liczbę planowanych do przeszkolenia osób,</w:t>
      </w:r>
    </w:p>
    <w:p w14:paraId="02B52E57" w14:textId="77777777" w:rsidR="006F13BE" w:rsidRPr="00CF7EC3" w:rsidRDefault="006F13BE" w:rsidP="006F13BE">
      <w:pPr>
        <w:pStyle w:val="Akapitzlist"/>
        <w:numPr>
          <w:ilvl w:val="0"/>
          <w:numId w:val="47"/>
        </w:numPr>
        <w:jc w:val="both"/>
      </w:pPr>
      <w:r w:rsidRPr="00CF7EC3">
        <w:t>analizę zasadności prowadzenia szkoleń w odniesieniu do proponowanej e-usługi – czy zapewnią zespołowi projektowemu skuteczną realizację zadań projektowych,</w:t>
      </w:r>
    </w:p>
    <w:p w14:paraId="7BBF7567" w14:textId="77777777" w:rsidR="006F13BE" w:rsidRPr="00CF7EC3" w:rsidRDefault="006F13BE" w:rsidP="006F13BE">
      <w:pPr>
        <w:pStyle w:val="Akapitzlist"/>
        <w:numPr>
          <w:ilvl w:val="0"/>
          <w:numId w:val="47"/>
        </w:numPr>
        <w:jc w:val="both"/>
      </w:pPr>
      <w:r w:rsidRPr="00CF7EC3">
        <w:t>opis wykorzystania zdalnych metod prowadzenia szkoleń.</w:t>
      </w:r>
    </w:p>
    <w:p w14:paraId="7B07DA4A" w14:textId="7B856C39" w:rsidR="006F13BE" w:rsidRPr="00CF7EC3" w:rsidRDefault="006F13BE" w:rsidP="006F13BE">
      <w:pPr>
        <w:jc w:val="both"/>
        <w:rPr>
          <w:color w:val="00B050"/>
        </w:rPr>
      </w:pPr>
      <w:r w:rsidRPr="00CF7EC3">
        <w:rPr>
          <w:color w:val="00B050"/>
        </w:rPr>
        <w:t xml:space="preserve">Informacje zawarte w tej sekcji mają bezpośrednie przełożenie na ocenę w </w:t>
      </w:r>
      <w:r w:rsidRPr="00CF7EC3">
        <w:rPr>
          <w:b/>
          <w:color w:val="00B050"/>
        </w:rPr>
        <w:t xml:space="preserve">kryterium merytorycznym </w:t>
      </w:r>
      <w:r w:rsidR="00C34BFB">
        <w:rPr>
          <w:b/>
          <w:color w:val="00B050"/>
        </w:rPr>
        <w:br/>
      </w:r>
      <w:r w:rsidRPr="00CF7EC3">
        <w:rPr>
          <w:b/>
          <w:color w:val="00B050"/>
        </w:rPr>
        <w:t>II stopnia nr 9: Zaplanowanie działań i zasobów zapewniających skuteczne wdrożenie i bezpieczne utrzymanie systemu</w:t>
      </w:r>
      <w:r>
        <w:rPr>
          <w:color w:val="00B050"/>
        </w:rPr>
        <w:t>. Kluczowe aspekty oceny to, czy</w:t>
      </w:r>
      <w:r w:rsidRPr="00CF7EC3">
        <w:rPr>
          <w:color w:val="00B050"/>
        </w:rPr>
        <w:t xml:space="preserve">: </w:t>
      </w:r>
    </w:p>
    <w:p w14:paraId="774E52F9" w14:textId="01D03C15"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d) </w:t>
      </w:r>
      <w:r w:rsidR="006F13BE" w:rsidRPr="00CF7EC3">
        <w:rPr>
          <w:color w:val="00B050"/>
        </w:rPr>
        <w:t>jest zapewnione odpowi</w:t>
      </w:r>
      <w:r w:rsidR="006F13BE">
        <w:rPr>
          <w:color w:val="00B050"/>
        </w:rPr>
        <w:t>ednie wsparcie dla użytkowników,</w:t>
      </w:r>
      <w:r w:rsidR="006F13BE" w:rsidRPr="00CF7EC3">
        <w:rPr>
          <w:color w:val="00B050"/>
        </w:rPr>
        <w:t xml:space="preserve"> </w:t>
      </w:r>
      <w:r w:rsidR="006F13BE" w:rsidRPr="00CF7EC3">
        <w:rPr>
          <w:color w:val="00B050"/>
        </w:rPr>
        <w:tab/>
      </w:r>
    </w:p>
    <w:p w14:paraId="12D211AC" w14:textId="2C9DB571"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e) </w:t>
      </w:r>
      <w:r w:rsidR="006F13BE" w:rsidRPr="00CF7EC3">
        <w:rPr>
          <w:color w:val="00B050"/>
        </w:rPr>
        <w:t>zaplanowany zakres szkoleń zapewn</w:t>
      </w:r>
      <w:r w:rsidR="006F13BE">
        <w:rPr>
          <w:color w:val="00B050"/>
        </w:rPr>
        <w:t>i właściwą eksploatację systemu,</w:t>
      </w:r>
      <w:r w:rsidR="006F13BE" w:rsidRPr="00CF7EC3">
        <w:rPr>
          <w:color w:val="00B050"/>
        </w:rPr>
        <w:t xml:space="preserve"> </w:t>
      </w:r>
    </w:p>
    <w:p w14:paraId="1FFCA6AA" w14:textId="3946724A" w:rsidR="006F13BE" w:rsidRPr="00CF7EC3" w:rsidRDefault="00C34BFB" w:rsidP="006F13BE">
      <w:pPr>
        <w:pStyle w:val="Akapitzlist"/>
        <w:numPr>
          <w:ilvl w:val="0"/>
          <w:numId w:val="62"/>
        </w:numPr>
        <w:spacing w:after="160" w:line="259" w:lineRule="auto"/>
        <w:jc w:val="both"/>
        <w:rPr>
          <w:color w:val="00B050"/>
        </w:rPr>
      </w:pPr>
      <w:r>
        <w:rPr>
          <w:color w:val="00B050"/>
        </w:rPr>
        <w:t>p</w:t>
      </w:r>
      <w:r w:rsidR="008277F5">
        <w:rPr>
          <w:color w:val="00B050"/>
        </w:rPr>
        <w:t>kt</w:t>
      </w:r>
      <w:r w:rsidR="006F13BE">
        <w:rPr>
          <w:color w:val="00B050"/>
        </w:rPr>
        <w:t xml:space="preserve"> f) </w:t>
      </w:r>
      <w:r w:rsidR="006F13BE" w:rsidRPr="00CF7EC3">
        <w:rPr>
          <w:color w:val="00B050"/>
        </w:rPr>
        <w:t>s</w:t>
      </w:r>
      <w:r w:rsidR="006F13BE">
        <w:rPr>
          <w:color w:val="00B050"/>
        </w:rPr>
        <w:t>ą przewidziane szkolenia zdalne.</w:t>
      </w:r>
    </w:p>
    <w:p w14:paraId="3A927D8F"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42" w:name="_Toc515611194"/>
      <w:r w:rsidRPr="00CF7EC3">
        <w:t>Szkolenia użytkowników zewnętrznych</w:t>
      </w:r>
      <w:bookmarkEnd w:id="142"/>
    </w:p>
    <w:p w14:paraId="20E79A76" w14:textId="77777777" w:rsidR="006F13BE" w:rsidRPr="00CF7EC3" w:rsidRDefault="006F13BE" w:rsidP="006F13BE">
      <w:pPr>
        <w:jc w:val="both"/>
      </w:pPr>
      <w:r w:rsidRPr="00CF7EC3">
        <w:t xml:space="preserve">W tym podrozdziale </w:t>
      </w:r>
      <w:r>
        <w:t>przedstaw</w:t>
      </w:r>
      <w:r w:rsidRPr="00CF7EC3">
        <w:t xml:space="preserve"> zaplanowane szkolenia dla użytkowników systemów</w:t>
      </w:r>
      <w:r>
        <w:t xml:space="preserve"> wraz z informacją o</w:t>
      </w:r>
      <w:r w:rsidRPr="00CF7EC3">
        <w:t>:</w:t>
      </w:r>
    </w:p>
    <w:p w14:paraId="701D6D97" w14:textId="77777777" w:rsidR="006F13BE" w:rsidRPr="00CF7EC3" w:rsidRDefault="006F13BE" w:rsidP="006F13BE">
      <w:pPr>
        <w:pStyle w:val="Akapitzlist"/>
        <w:numPr>
          <w:ilvl w:val="0"/>
          <w:numId w:val="47"/>
        </w:numPr>
        <w:jc w:val="both"/>
      </w:pPr>
      <w:r w:rsidRPr="00CF7EC3">
        <w:t>metod</w:t>
      </w:r>
      <w:r>
        <w:t>zie</w:t>
      </w:r>
      <w:r w:rsidRPr="00CF7EC3">
        <w:t xml:space="preserve"> przeprowadzania szkoleń, w tym zdalnych metod szkoleń (tzw. e-learning, np. wirtualne wykłady, projekcje ekranowe, seminaria sieciowe),</w:t>
      </w:r>
    </w:p>
    <w:p w14:paraId="34023A0F" w14:textId="77777777" w:rsidR="006F13BE" w:rsidRDefault="006F13BE" w:rsidP="006F13BE">
      <w:pPr>
        <w:pStyle w:val="Akapitzlist"/>
        <w:numPr>
          <w:ilvl w:val="0"/>
          <w:numId w:val="47"/>
        </w:numPr>
        <w:jc w:val="both"/>
      </w:pPr>
      <w:r w:rsidRPr="00CF7EC3">
        <w:t>grup</w:t>
      </w:r>
      <w:r>
        <w:t>ie</w:t>
      </w:r>
      <w:r w:rsidRPr="00CF7EC3">
        <w:t xml:space="preserve"> docelow</w:t>
      </w:r>
      <w:r>
        <w:t>ej</w:t>
      </w:r>
      <w:r w:rsidRPr="00CF7EC3">
        <w:t xml:space="preserve"> do której te szkolenia będą kierowane oraz liczbę osób planowaną </w:t>
      </w:r>
      <w:r>
        <w:br/>
      </w:r>
      <w:r w:rsidRPr="00CF7EC3">
        <w:t>do przeszkolenia.</w:t>
      </w:r>
      <w:r w:rsidRPr="00251B6C">
        <w:t xml:space="preserve"> </w:t>
      </w:r>
    </w:p>
    <w:p w14:paraId="547A2332" w14:textId="618BFEA2" w:rsidR="006F13BE" w:rsidRDefault="006F13BE" w:rsidP="006F13BE">
      <w:pPr>
        <w:pStyle w:val="Akapitzlist"/>
        <w:ind w:left="0"/>
        <w:jc w:val="both"/>
      </w:pPr>
      <w:r>
        <w:t>Pamiętaj, że plan szkoleń</w:t>
      </w:r>
      <w:r w:rsidRPr="00CF7EC3">
        <w:t xml:space="preserve"> powinien obejmować również okres 5 lat po zakończeniu projektu</w:t>
      </w:r>
      <w:r w:rsidR="00BD1C4F">
        <w:t>.</w:t>
      </w:r>
    </w:p>
    <w:p w14:paraId="6CA51585" w14:textId="77777777" w:rsidR="006F13BE" w:rsidRPr="00CF7EC3" w:rsidRDefault="006F13BE" w:rsidP="006F13BE">
      <w:pPr>
        <w:pStyle w:val="Nagwek2"/>
        <w:keepNext w:val="0"/>
        <w:keepLines w:val="0"/>
        <w:widowControl w:val="0"/>
        <w:numPr>
          <w:ilvl w:val="1"/>
          <w:numId w:val="2"/>
        </w:numPr>
        <w:spacing w:before="240" w:after="60" w:line="300" w:lineRule="atLeast"/>
        <w:jc w:val="both"/>
      </w:pPr>
      <w:bookmarkStart w:id="143" w:name="_Toc515370767"/>
      <w:bookmarkStart w:id="144" w:name="_Toc515611195"/>
      <w:bookmarkEnd w:id="143"/>
      <w:r w:rsidRPr="00CF7EC3">
        <w:t>Kosztorys szkoleń</w:t>
      </w:r>
      <w:bookmarkEnd w:id="144"/>
    </w:p>
    <w:p w14:paraId="14377FC9" w14:textId="77777777" w:rsidR="006F13BE" w:rsidRPr="00CF7EC3" w:rsidRDefault="006F13BE" w:rsidP="006F13BE">
      <w:pPr>
        <w:jc w:val="both"/>
      </w:pPr>
      <w:r w:rsidRPr="00CF7EC3">
        <w:t>Przedstaw planowane koszty:</w:t>
      </w:r>
    </w:p>
    <w:p w14:paraId="302E0E39" w14:textId="77777777" w:rsidR="006F13BE" w:rsidRPr="00CF7EC3" w:rsidRDefault="006F13BE" w:rsidP="006F13BE">
      <w:pPr>
        <w:pStyle w:val="Akapitzlist"/>
        <w:numPr>
          <w:ilvl w:val="0"/>
          <w:numId w:val="47"/>
        </w:numPr>
        <w:jc w:val="both"/>
      </w:pPr>
      <w:r w:rsidRPr="00CF7EC3">
        <w:t xml:space="preserve">szkoleń pracowników/zespołu projektowego, </w:t>
      </w:r>
    </w:p>
    <w:p w14:paraId="71E47021" w14:textId="77777777" w:rsidR="006F13BE" w:rsidRPr="00CF7EC3" w:rsidRDefault="006F13BE" w:rsidP="006F13BE">
      <w:pPr>
        <w:pStyle w:val="Akapitzlist"/>
        <w:numPr>
          <w:ilvl w:val="0"/>
          <w:numId w:val="47"/>
        </w:numPr>
        <w:jc w:val="both"/>
      </w:pPr>
      <w:r w:rsidRPr="00CF7EC3">
        <w:t>szkoleń dla użytkowników zewnętrznych</w:t>
      </w:r>
    </w:p>
    <w:p w14:paraId="63AE9081" w14:textId="77777777" w:rsidR="006F13BE" w:rsidRPr="00CF7EC3" w:rsidRDefault="006F13BE" w:rsidP="006F13BE">
      <w:pPr>
        <w:pStyle w:val="Akapitzlist"/>
        <w:numPr>
          <w:ilvl w:val="0"/>
          <w:numId w:val="47"/>
        </w:numPr>
        <w:jc w:val="both"/>
      </w:pPr>
      <w:r w:rsidRPr="00CF7EC3">
        <w:t xml:space="preserve">źródła ich finansowania, a także </w:t>
      </w:r>
    </w:p>
    <w:p w14:paraId="3AEAA212" w14:textId="5E9B613D" w:rsidR="006F13BE" w:rsidRPr="00CF7EC3" w:rsidRDefault="006F13BE" w:rsidP="006F13BE">
      <w:pPr>
        <w:pStyle w:val="Akapitzlist"/>
        <w:numPr>
          <w:ilvl w:val="0"/>
          <w:numId w:val="47"/>
        </w:numPr>
        <w:jc w:val="both"/>
      </w:pPr>
      <w:r w:rsidRPr="00CF7EC3">
        <w:t>źródła i sposoby finansowania rozwoju i aktualizacji technologicznej e-</w:t>
      </w:r>
      <w:r w:rsidR="00C34BFB">
        <w:t>u</w:t>
      </w:r>
      <w:r w:rsidRPr="00CF7EC3">
        <w:t xml:space="preserve">sługi oraz cyklicznych audytów bezpieczeństwa systemu. </w:t>
      </w:r>
    </w:p>
    <w:p w14:paraId="56585405" w14:textId="77777777" w:rsidR="006F13BE" w:rsidRDefault="006F13BE" w:rsidP="006F13BE">
      <w:pPr>
        <w:jc w:val="both"/>
        <w:rPr>
          <w:b/>
          <w:color w:val="FF0000"/>
        </w:rPr>
      </w:pPr>
      <w:r w:rsidRPr="00CF7EC3">
        <w:rPr>
          <w:b/>
          <w:i/>
          <w:color w:val="FF0000"/>
          <w:u w:val="single"/>
        </w:rPr>
        <w:t>Uwaga:</w:t>
      </w:r>
      <w:r w:rsidRPr="00CF7EC3">
        <w:rPr>
          <w:b/>
          <w:color w:val="FF0000"/>
        </w:rPr>
        <w:t xml:space="preserve"> </w:t>
      </w:r>
    </w:p>
    <w:p w14:paraId="159C2899" w14:textId="028BB06B" w:rsidR="006F13BE" w:rsidRPr="0039693B" w:rsidRDefault="006F13BE" w:rsidP="0039693B">
      <w:pPr>
        <w:pStyle w:val="Akapitzlist"/>
        <w:numPr>
          <w:ilvl w:val="0"/>
          <w:numId w:val="122"/>
        </w:numPr>
        <w:jc w:val="both"/>
        <w:rPr>
          <w:color w:val="FF0000"/>
        </w:rPr>
      </w:pPr>
      <w:r w:rsidRPr="0039693B">
        <w:rPr>
          <w:color w:val="FF0000"/>
        </w:rPr>
        <w:t xml:space="preserve">Należy pamiętać, iż szkolenia ogólnorozwojowe dla pracowników (nie związane bezpośrednio </w:t>
      </w:r>
      <w:r w:rsidR="00C34BFB">
        <w:rPr>
          <w:color w:val="FF0000"/>
        </w:rPr>
        <w:br/>
      </w:r>
      <w:r w:rsidRPr="0039693B">
        <w:rPr>
          <w:color w:val="FF0000"/>
        </w:rPr>
        <w:t>ze skuteczną realizacją projektu) są niekwalifikowalne.</w:t>
      </w:r>
    </w:p>
    <w:p w14:paraId="22CE34D3" w14:textId="42F6F6DE" w:rsidR="006F13BE" w:rsidRPr="0039693B" w:rsidRDefault="006F13BE" w:rsidP="0039693B">
      <w:pPr>
        <w:pStyle w:val="Akapitzlist"/>
        <w:numPr>
          <w:ilvl w:val="0"/>
          <w:numId w:val="122"/>
        </w:numPr>
        <w:jc w:val="both"/>
        <w:rPr>
          <w:color w:val="FF0000"/>
        </w:rPr>
      </w:pPr>
      <w:r w:rsidRPr="0039693B">
        <w:rPr>
          <w:color w:val="FF0000"/>
        </w:rPr>
        <w:t xml:space="preserve">Informacje zawarte w tym rozdziale powinny korespondować z informacjami wskazanymi w </w:t>
      </w:r>
      <w:hyperlink w:anchor="_Określenie_kosztów_eksploatacyjnych" w:history="1">
        <w:r w:rsidR="0048174F" w:rsidRPr="0039693B">
          <w:rPr>
            <w:rStyle w:val="Hipercze"/>
          </w:rPr>
          <w:t>Podrozdziale 17</w:t>
        </w:r>
        <w:r w:rsidRPr="0039693B">
          <w:rPr>
            <w:rStyle w:val="Hipercze"/>
          </w:rPr>
          <w:t>.4</w:t>
        </w:r>
      </w:hyperlink>
      <w:r w:rsidRPr="0039693B">
        <w:rPr>
          <w:color w:val="FF0000"/>
        </w:rPr>
        <w:t>. W szczególności, w analizie finansowej uwzględnij koszty eksploatacji systemów, utrzymanie zespołu oraz wydatki związane z pozostałymi działaniami opisanymi w tym rozdziale.</w:t>
      </w:r>
    </w:p>
    <w:p w14:paraId="0AB05F8F" w14:textId="1361D587" w:rsidR="00BD1C4F" w:rsidRPr="0039693B" w:rsidRDefault="006F13BE" w:rsidP="0039693B">
      <w:pPr>
        <w:pStyle w:val="Akapitzlist"/>
        <w:numPr>
          <w:ilvl w:val="0"/>
          <w:numId w:val="122"/>
        </w:numPr>
        <w:jc w:val="both"/>
        <w:rPr>
          <w:color w:val="FF0000"/>
        </w:rPr>
      </w:pPr>
      <w:r w:rsidRPr="0039693B">
        <w:rPr>
          <w:color w:val="FF0000"/>
        </w:rPr>
        <w:t xml:space="preserve">Koszty szkoleń w okresie realizacji projektu planowane do sfinansowania w ramach budżetu projektu powinieneś wykazać w </w:t>
      </w:r>
      <w:hyperlink w:anchor="_Określenie_nakładów_(kosztów)" w:history="1">
        <w:r w:rsidR="0048174F" w:rsidRPr="0039693B">
          <w:rPr>
            <w:rStyle w:val="Hipercze"/>
          </w:rPr>
          <w:t>Podrozdziale 17</w:t>
        </w:r>
        <w:r w:rsidRPr="0039693B">
          <w:rPr>
            <w:rStyle w:val="Hipercze"/>
          </w:rPr>
          <w:t>.2</w:t>
        </w:r>
      </w:hyperlink>
      <w:r w:rsidRPr="0039693B">
        <w:rPr>
          <w:color w:val="FF0000"/>
        </w:rPr>
        <w:t>.</w:t>
      </w:r>
    </w:p>
    <w:p w14:paraId="2A7134CD" w14:textId="2B4EA148" w:rsidR="00BD1C4F" w:rsidRPr="0039693B" w:rsidRDefault="00BD1C4F" w:rsidP="0039693B">
      <w:pPr>
        <w:pStyle w:val="Akapitzlist"/>
        <w:numPr>
          <w:ilvl w:val="0"/>
          <w:numId w:val="122"/>
        </w:numPr>
        <w:jc w:val="both"/>
        <w:rPr>
          <w:color w:val="FF0000"/>
        </w:rPr>
      </w:pPr>
      <w:r w:rsidRPr="0039693B">
        <w:rPr>
          <w:b/>
          <w:color w:val="FF0000"/>
        </w:rPr>
        <w:t>Szkolenia dla użytkowników systemów (obywateli czy przedsiębiorców) są wydatkiem niekwalifikowalnym w projekcie.</w:t>
      </w:r>
    </w:p>
    <w:p w14:paraId="6C62CD7C" w14:textId="37AE6CE1" w:rsidR="006F13BE" w:rsidRPr="00CF7EC3" w:rsidRDefault="006F13BE" w:rsidP="006F13BE">
      <w:pPr>
        <w:jc w:val="both"/>
        <w:rPr>
          <w:color w:val="00B050"/>
        </w:rPr>
      </w:pPr>
      <w:r w:rsidRPr="00CF7EC3">
        <w:rPr>
          <w:color w:val="00B050"/>
        </w:rPr>
        <w:t xml:space="preserve">Informacje zawarte w tej sekcji mają bezpośrednie przełożenie na ocenę w </w:t>
      </w:r>
      <w:r w:rsidRPr="00CF7EC3">
        <w:rPr>
          <w:b/>
          <w:color w:val="00B050"/>
        </w:rPr>
        <w:t xml:space="preserve">kryterium merytorycznym </w:t>
      </w:r>
      <w:r w:rsidR="00C34BFB">
        <w:rPr>
          <w:b/>
          <w:color w:val="00B050"/>
        </w:rPr>
        <w:br/>
      </w:r>
      <w:r w:rsidRPr="00CF7EC3">
        <w:rPr>
          <w:b/>
          <w:color w:val="00B050"/>
        </w:rPr>
        <w:t>II stopnia nr 9: Zaplanowanie działań i zasobów zapewniających skuteczne wdrożenie i bezpieczne utrzymanie systemu</w:t>
      </w:r>
      <w:r>
        <w:rPr>
          <w:color w:val="00B050"/>
        </w:rPr>
        <w:t>. Kluczowe aspekty oceny to, czy</w:t>
      </w:r>
      <w:r w:rsidRPr="00CF7EC3">
        <w:rPr>
          <w:color w:val="00B050"/>
        </w:rPr>
        <w:t xml:space="preserve">: </w:t>
      </w:r>
    </w:p>
    <w:p w14:paraId="2571F0BB" w14:textId="09EE51A2" w:rsidR="006F13BE" w:rsidRPr="00CF7EC3" w:rsidRDefault="00C34BFB" w:rsidP="006F13BE">
      <w:pPr>
        <w:pStyle w:val="Akapitzlist"/>
        <w:numPr>
          <w:ilvl w:val="0"/>
          <w:numId w:val="63"/>
        </w:numPr>
        <w:spacing w:after="160" w:line="259" w:lineRule="auto"/>
        <w:jc w:val="both"/>
        <w:rPr>
          <w:color w:val="00B050"/>
        </w:rPr>
      </w:pPr>
      <w:r>
        <w:rPr>
          <w:color w:val="00B050"/>
        </w:rPr>
        <w:t>p</w:t>
      </w:r>
      <w:r w:rsidR="008277F5">
        <w:rPr>
          <w:color w:val="00B050"/>
        </w:rPr>
        <w:t>kt</w:t>
      </w:r>
      <w:r w:rsidR="006F13BE">
        <w:rPr>
          <w:color w:val="00B050"/>
        </w:rPr>
        <w:t xml:space="preserve"> c) </w:t>
      </w:r>
      <w:r w:rsidR="006F13BE" w:rsidRPr="00CF7EC3">
        <w:rPr>
          <w:color w:val="00B050"/>
        </w:rPr>
        <w:t>planowane utrzymanie zapewni możliwość dostosowywania systemu</w:t>
      </w:r>
      <w:r w:rsidR="006F13BE">
        <w:rPr>
          <w:color w:val="00B050"/>
        </w:rPr>
        <w:t xml:space="preserve"> do zmieniającego się otoczenia,</w:t>
      </w:r>
    </w:p>
    <w:p w14:paraId="1A4AE413" w14:textId="16BE599E" w:rsidR="006F13BE" w:rsidRPr="002E54DD" w:rsidRDefault="00C34BFB" w:rsidP="002E54DD">
      <w:pPr>
        <w:pStyle w:val="Akapitzlist"/>
        <w:numPr>
          <w:ilvl w:val="0"/>
          <w:numId w:val="63"/>
        </w:numPr>
        <w:spacing w:after="160" w:line="259" w:lineRule="auto"/>
        <w:jc w:val="both"/>
        <w:rPr>
          <w:color w:val="00B050"/>
        </w:rPr>
      </w:pPr>
      <w:r>
        <w:rPr>
          <w:color w:val="00B050"/>
        </w:rPr>
        <w:t>p</w:t>
      </w:r>
      <w:r w:rsidR="008277F5">
        <w:rPr>
          <w:color w:val="00B050"/>
        </w:rPr>
        <w:t>kt</w:t>
      </w:r>
      <w:r w:rsidR="006F13BE">
        <w:rPr>
          <w:color w:val="00B050"/>
        </w:rPr>
        <w:t xml:space="preserve"> g) </w:t>
      </w:r>
      <w:r w:rsidR="006F13BE" w:rsidRPr="00CF7EC3">
        <w:rPr>
          <w:color w:val="00B050"/>
        </w:rPr>
        <w:t>etap utrzymania ma zapewnione zasoby na poziomie pozwalającym na stabil</w:t>
      </w:r>
      <w:r w:rsidR="006F13BE">
        <w:rPr>
          <w:color w:val="00B050"/>
        </w:rPr>
        <w:t>ne użytkowanie.</w:t>
      </w:r>
    </w:p>
    <w:p w14:paraId="488D30B5"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145" w:name="_Toc515188553"/>
      <w:bookmarkStart w:id="146" w:name="_Toc515370769"/>
      <w:bookmarkStart w:id="147" w:name="_Toc515188554"/>
      <w:bookmarkStart w:id="148" w:name="_Toc515370770"/>
      <w:bookmarkStart w:id="149" w:name="_Toc515188555"/>
      <w:bookmarkStart w:id="150" w:name="_Toc515370771"/>
      <w:bookmarkStart w:id="151" w:name="_Toc515188556"/>
      <w:bookmarkStart w:id="152" w:name="_Toc515370772"/>
      <w:bookmarkStart w:id="153" w:name="_Toc515188557"/>
      <w:bookmarkStart w:id="154" w:name="_Toc515370773"/>
      <w:bookmarkStart w:id="155" w:name="_Toc515188558"/>
      <w:bookmarkStart w:id="156" w:name="_Toc515370774"/>
      <w:bookmarkStart w:id="157" w:name="_Toc515188559"/>
      <w:bookmarkStart w:id="158" w:name="_Toc515370775"/>
      <w:bookmarkStart w:id="159" w:name="_Toc515188560"/>
      <w:bookmarkStart w:id="160" w:name="_Toc515370776"/>
      <w:bookmarkStart w:id="161" w:name="_Toc515188561"/>
      <w:bookmarkStart w:id="162" w:name="_Toc515370777"/>
      <w:bookmarkStart w:id="163" w:name="_Toc515188562"/>
      <w:bookmarkStart w:id="164" w:name="_Toc515370778"/>
      <w:bookmarkStart w:id="165" w:name="_Toc515188563"/>
      <w:bookmarkStart w:id="166" w:name="_Toc515370779"/>
      <w:bookmarkStart w:id="167" w:name="_Toc515188564"/>
      <w:bookmarkStart w:id="168" w:name="_Toc515370780"/>
      <w:bookmarkStart w:id="169" w:name="_Toc515188565"/>
      <w:bookmarkStart w:id="170" w:name="_Toc515370781"/>
      <w:bookmarkStart w:id="171" w:name="_Toc515188566"/>
      <w:bookmarkStart w:id="172" w:name="_Toc515370782"/>
      <w:bookmarkStart w:id="173" w:name="_Toc515188567"/>
      <w:bookmarkStart w:id="174" w:name="_Toc515370783"/>
      <w:bookmarkStart w:id="175" w:name="_Toc515188568"/>
      <w:bookmarkStart w:id="176" w:name="_Toc515370784"/>
      <w:bookmarkStart w:id="177" w:name="_Toc515188569"/>
      <w:bookmarkStart w:id="178" w:name="_Toc515370785"/>
      <w:bookmarkStart w:id="179" w:name="_Toc515188570"/>
      <w:bookmarkStart w:id="180" w:name="_Toc515370786"/>
      <w:bookmarkStart w:id="181" w:name="_Toc515188571"/>
      <w:bookmarkStart w:id="182" w:name="_Toc515370787"/>
      <w:bookmarkStart w:id="183" w:name="_Toc515188572"/>
      <w:bookmarkStart w:id="184" w:name="_Toc515370788"/>
      <w:bookmarkStart w:id="185" w:name="_Toc515188573"/>
      <w:bookmarkStart w:id="186" w:name="_Toc515370789"/>
      <w:bookmarkStart w:id="187" w:name="_Toc515188574"/>
      <w:bookmarkStart w:id="188" w:name="_Toc515370790"/>
      <w:bookmarkStart w:id="189" w:name="_Toc515188575"/>
      <w:bookmarkStart w:id="190" w:name="_Toc515370791"/>
      <w:bookmarkStart w:id="191" w:name="_Toc515188576"/>
      <w:bookmarkStart w:id="192" w:name="_Toc515370792"/>
      <w:bookmarkStart w:id="193" w:name="_Toc515188577"/>
      <w:bookmarkStart w:id="194" w:name="_Toc515370793"/>
      <w:bookmarkStart w:id="195" w:name="_Toc515188578"/>
      <w:bookmarkStart w:id="196" w:name="_Toc515370794"/>
      <w:bookmarkStart w:id="197" w:name="_Toc515188579"/>
      <w:bookmarkStart w:id="198" w:name="_Toc515370795"/>
      <w:bookmarkStart w:id="199" w:name="_Toc515188580"/>
      <w:bookmarkStart w:id="200" w:name="_Toc515370796"/>
      <w:bookmarkStart w:id="201" w:name="_Toc515188581"/>
      <w:bookmarkStart w:id="202" w:name="_Toc515370797"/>
      <w:bookmarkStart w:id="203" w:name="_Toc515188582"/>
      <w:bookmarkStart w:id="204" w:name="_Toc515370798"/>
      <w:bookmarkStart w:id="205" w:name="_Toc515188583"/>
      <w:bookmarkStart w:id="206" w:name="_Toc515370799"/>
      <w:bookmarkStart w:id="207" w:name="_Toc515188584"/>
      <w:bookmarkStart w:id="208" w:name="_Toc515370800"/>
      <w:bookmarkStart w:id="209" w:name="_Toc515188585"/>
      <w:bookmarkStart w:id="210" w:name="_Toc515370801"/>
      <w:bookmarkStart w:id="211" w:name="_Toc515188586"/>
      <w:bookmarkStart w:id="212" w:name="_Toc515370802"/>
      <w:bookmarkStart w:id="213" w:name="_Toc515188587"/>
      <w:bookmarkStart w:id="214" w:name="_Toc515370803"/>
      <w:bookmarkStart w:id="215" w:name="_Toc515188588"/>
      <w:bookmarkStart w:id="216" w:name="_Toc515370804"/>
      <w:bookmarkStart w:id="217" w:name="_Toc515188589"/>
      <w:bookmarkStart w:id="218" w:name="_Toc515370805"/>
      <w:bookmarkStart w:id="219" w:name="_Toc515188590"/>
      <w:bookmarkStart w:id="220" w:name="_Toc515370806"/>
      <w:bookmarkStart w:id="221" w:name="_Toc515188591"/>
      <w:bookmarkStart w:id="222" w:name="_Toc515370807"/>
      <w:bookmarkStart w:id="223" w:name="_Toc515188592"/>
      <w:bookmarkStart w:id="224" w:name="_Toc515370808"/>
      <w:bookmarkStart w:id="225" w:name="_Analiza_finansowa"/>
      <w:bookmarkStart w:id="226" w:name="_Toc515611196"/>
      <w:bookmarkStart w:id="227" w:name="_Toc503463719"/>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Pr="00CF7EC3">
        <w:t>ANALIZA FINANSOWA</w:t>
      </w:r>
      <w:bookmarkEnd w:id="226"/>
    </w:p>
    <w:p w14:paraId="6B9263D2" w14:textId="1F80CADB" w:rsidR="006E343F" w:rsidRPr="00CF7EC3" w:rsidRDefault="006E343F" w:rsidP="006E343F">
      <w:pPr>
        <w:jc w:val="both"/>
      </w:pPr>
      <w:r w:rsidRPr="00CF7EC3">
        <w:rPr>
          <w:rFonts w:cstheme="minorHAnsi"/>
          <w:szCs w:val="24"/>
        </w:rPr>
        <w:t xml:space="preserve">Analiza finansowa może zostać przygotowana w sposób uproszczony zgodnie z poniższymi podpunktami. </w:t>
      </w:r>
      <w:r w:rsidR="0015676C">
        <w:rPr>
          <w:rFonts w:cstheme="minorHAnsi"/>
          <w:szCs w:val="24"/>
        </w:rPr>
        <w:br/>
      </w:r>
      <w:r w:rsidRPr="00CF7EC3">
        <w:rPr>
          <w:rFonts w:cstheme="minorHAnsi"/>
          <w:szCs w:val="24"/>
        </w:rPr>
        <w:t xml:space="preserve">W razie wątpliwości szerszy opis znajduje się w </w:t>
      </w:r>
      <w:r w:rsidRPr="00CF7EC3">
        <w:rPr>
          <w:rFonts w:cstheme="minorHAnsi"/>
          <w:i/>
          <w:szCs w:val="24"/>
        </w:rPr>
        <w:t xml:space="preserve">Wytycznych w zakresie zagadnień związanych </w:t>
      </w:r>
      <w:r w:rsidR="0015676C">
        <w:rPr>
          <w:rFonts w:cstheme="minorHAnsi"/>
          <w:i/>
          <w:szCs w:val="24"/>
        </w:rPr>
        <w:br/>
      </w:r>
      <w:r w:rsidRPr="00CF7EC3">
        <w:rPr>
          <w:rFonts w:cstheme="minorHAnsi"/>
          <w:i/>
          <w:szCs w:val="24"/>
        </w:rPr>
        <w:t>z przygotowaniem projektów inwestycyjnych, w tym projektów generujących dochód i</w:t>
      </w:r>
      <w:r w:rsidR="00C34BFB">
        <w:rPr>
          <w:rFonts w:cstheme="minorHAnsi"/>
          <w:i/>
          <w:szCs w:val="24"/>
        </w:rPr>
        <w:t xml:space="preserve"> </w:t>
      </w:r>
      <w:r w:rsidRPr="00CF7EC3">
        <w:rPr>
          <w:rFonts w:cstheme="minorHAnsi"/>
          <w:i/>
          <w:szCs w:val="24"/>
        </w:rPr>
        <w:t>projektów hybrydowych na lata 2014-2020.</w:t>
      </w:r>
    </w:p>
    <w:p w14:paraId="6A0C67D9" w14:textId="77777777" w:rsidR="006E343F" w:rsidRPr="00CF7EC3" w:rsidRDefault="006E343F" w:rsidP="00D35987">
      <w:pPr>
        <w:pStyle w:val="Nagwek2"/>
        <w:numPr>
          <w:ilvl w:val="1"/>
          <w:numId w:val="2"/>
        </w:numPr>
        <w:spacing w:before="240" w:after="60"/>
        <w:ind w:left="578" w:hanging="578"/>
      </w:pPr>
      <w:bookmarkStart w:id="228" w:name="_Toc515611197"/>
      <w:r w:rsidRPr="00CF7EC3">
        <w:t>Określenie założeń do analizy finansowej</w:t>
      </w:r>
      <w:bookmarkEnd w:id="228"/>
    </w:p>
    <w:p w14:paraId="78F8D3B5" w14:textId="77777777" w:rsidR="006E343F" w:rsidRPr="00CF7EC3" w:rsidRDefault="006E343F" w:rsidP="006E343F">
      <w:pPr>
        <w:jc w:val="both"/>
        <w:rPr>
          <w:rFonts w:cstheme="minorHAnsi"/>
          <w:szCs w:val="24"/>
        </w:rPr>
      </w:pPr>
      <w:r w:rsidRPr="00CF7EC3">
        <w:rPr>
          <w:rFonts w:cstheme="minorHAnsi"/>
          <w:szCs w:val="24"/>
        </w:rPr>
        <w:t>Analiz</w:t>
      </w:r>
      <w:r>
        <w:rPr>
          <w:rFonts w:cstheme="minorHAnsi"/>
          <w:szCs w:val="24"/>
        </w:rPr>
        <w:t>ę</w:t>
      </w:r>
      <w:r w:rsidRPr="00CF7EC3">
        <w:rPr>
          <w:rFonts w:cstheme="minorHAnsi"/>
          <w:szCs w:val="24"/>
        </w:rPr>
        <w:t xml:space="preserve"> </w:t>
      </w:r>
      <w:r>
        <w:rPr>
          <w:rFonts w:cstheme="minorHAnsi"/>
          <w:szCs w:val="24"/>
        </w:rPr>
        <w:t xml:space="preserve">przeprowadź </w:t>
      </w:r>
      <w:r w:rsidRPr="00CF7EC3">
        <w:rPr>
          <w:rFonts w:cstheme="minorHAnsi"/>
          <w:szCs w:val="24"/>
        </w:rPr>
        <w:t>w cenach stałych (bez uwzględniania wpływu inflacji).</w:t>
      </w:r>
    </w:p>
    <w:p w14:paraId="7CDECBD3" w14:textId="77777777" w:rsidR="006E343F" w:rsidRPr="00CF7EC3" w:rsidRDefault="006E343F" w:rsidP="006E343F">
      <w:pPr>
        <w:jc w:val="both"/>
        <w:rPr>
          <w:rFonts w:cstheme="minorHAnsi"/>
          <w:szCs w:val="24"/>
        </w:rPr>
      </w:pPr>
      <w:r w:rsidRPr="00CF7EC3">
        <w:rPr>
          <w:rFonts w:cstheme="minorHAnsi"/>
          <w:szCs w:val="24"/>
        </w:rPr>
        <w:t xml:space="preserve">Analizę </w:t>
      </w:r>
      <w:r>
        <w:rPr>
          <w:rFonts w:cstheme="minorHAnsi"/>
          <w:szCs w:val="24"/>
        </w:rPr>
        <w:t>sporządź:</w:t>
      </w:r>
    </w:p>
    <w:p w14:paraId="0A3E4E46" w14:textId="77777777" w:rsidR="006E343F" w:rsidRPr="00CF7EC3" w:rsidRDefault="006E343F" w:rsidP="006E343F">
      <w:pPr>
        <w:pStyle w:val="Akapitzlist"/>
        <w:numPr>
          <w:ilvl w:val="0"/>
          <w:numId w:val="78"/>
        </w:numPr>
        <w:spacing w:after="160" w:line="259" w:lineRule="auto"/>
        <w:ind w:left="284" w:hanging="284"/>
        <w:jc w:val="both"/>
        <w:rPr>
          <w:rFonts w:cstheme="minorHAnsi"/>
          <w:szCs w:val="24"/>
        </w:rPr>
      </w:pPr>
      <w:r w:rsidRPr="00CF7EC3">
        <w:rPr>
          <w:rFonts w:cstheme="minorHAnsi"/>
          <w:szCs w:val="24"/>
        </w:rPr>
        <w:t>w cenach netto (bez podatku VAT) w przypadku, gdy podatek VAT nie stanowi wydatku kwalifikowalnego (ponieważ może zostać odzyskany w oparciu o przepisy krajowe) lub</w:t>
      </w:r>
    </w:p>
    <w:p w14:paraId="134D8735" w14:textId="77777777" w:rsidR="006E343F" w:rsidRPr="00CF7EC3" w:rsidRDefault="006E343F" w:rsidP="006E343F">
      <w:pPr>
        <w:pStyle w:val="Akapitzlist"/>
        <w:numPr>
          <w:ilvl w:val="0"/>
          <w:numId w:val="78"/>
        </w:numPr>
        <w:spacing w:line="259" w:lineRule="auto"/>
        <w:ind w:left="284" w:hanging="284"/>
        <w:jc w:val="both"/>
        <w:rPr>
          <w:rFonts w:cstheme="minorHAnsi"/>
          <w:szCs w:val="24"/>
        </w:rPr>
      </w:pPr>
      <w:r w:rsidRPr="00CF7EC3">
        <w:rPr>
          <w:rFonts w:cstheme="minorHAnsi"/>
          <w:szCs w:val="24"/>
        </w:rPr>
        <w:t>w cenach brutto (wraz z podatkiem VAT), gdy podatek VAT stanowi wydatek kwalifikowalny (ponieważ nie może zostać odzyskany w oparciu o przepisy krajowe) oraz gdy jest on niekwalifikowalny, ale stanowi rzeczywisty nieodzyskiwalny wydatek podmiotu ponoszącego wydatki. Podatek VAT powinien zostać wyodrębniony jako osobna pozycja analizy finansowej.</w:t>
      </w:r>
    </w:p>
    <w:p w14:paraId="2048C370" w14:textId="77777777" w:rsidR="006E343F" w:rsidRPr="00CF7EC3" w:rsidRDefault="006E343F" w:rsidP="006E343F">
      <w:pPr>
        <w:jc w:val="both"/>
        <w:rPr>
          <w:rFonts w:cstheme="minorHAnsi"/>
          <w:szCs w:val="24"/>
        </w:rPr>
      </w:pPr>
      <w:r w:rsidRPr="00CF7EC3">
        <w:rPr>
          <w:rFonts w:cstheme="minorHAnsi"/>
          <w:szCs w:val="24"/>
        </w:rPr>
        <w:t xml:space="preserve">Zgodnie z powyższym, w założeniach </w:t>
      </w:r>
      <w:r>
        <w:rPr>
          <w:rFonts w:cstheme="minorHAnsi"/>
          <w:szCs w:val="24"/>
        </w:rPr>
        <w:t>wskaż</w:t>
      </w:r>
      <w:r w:rsidRPr="00CF7EC3">
        <w:rPr>
          <w:rFonts w:cstheme="minorHAnsi"/>
          <w:szCs w:val="24"/>
        </w:rPr>
        <w:t xml:space="preserve"> czy analiza prowadzona jest w cenach netto czy brutto.</w:t>
      </w:r>
    </w:p>
    <w:p w14:paraId="227E6898" w14:textId="77777777" w:rsidR="006E343F" w:rsidRPr="00CF7EC3" w:rsidRDefault="006E343F" w:rsidP="006E343F">
      <w:pPr>
        <w:jc w:val="both"/>
        <w:rPr>
          <w:rFonts w:cstheme="minorHAnsi"/>
          <w:szCs w:val="24"/>
        </w:rPr>
      </w:pPr>
      <w:r w:rsidRPr="00CF7EC3">
        <w:rPr>
          <w:rFonts w:cstheme="minorHAnsi"/>
          <w:szCs w:val="24"/>
        </w:rPr>
        <w:t>Finansowa stopa dyskontowa, jaka powinna zostać przyjęta w analizie finansowej wynosi 4%.</w:t>
      </w:r>
    </w:p>
    <w:p w14:paraId="667F5EF1" w14:textId="77777777" w:rsidR="006E343F" w:rsidRPr="00CF7EC3" w:rsidRDefault="006E343F" w:rsidP="006E343F">
      <w:pPr>
        <w:jc w:val="both"/>
        <w:rPr>
          <w:rFonts w:cstheme="minorHAnsi"/>
          <w:szCs w:val="24"/>
        </w:rPr>
      </w:pPr>
      <w:r w:rsidRPr="00CF7EC3">
        <w:rPr>
          <w:rFonts w:cstheme="minorHAnsi"/>
          <w:szCs w:val="24"/>
        </w:rPr>
        <w:t>Okres odniesienia (referencyjny) wynosi 10 lat i obejmuje zarówno okres realizacji projektu, jak i jego eksploatacji.</w:t>
      </w:r>
    </w:p>
    <w:p w14:paraId="3F6A2795" w14:textId="77777777" w:rsidR="006E343F" w:rsidRPr="00CF7EC3" w:rsidRDefault="006E343F" w:rsidP="006E343F">
      <w:pPr>
        <w:jc w:val="both"/>
        <w:rPr>
          <w:rFonts w:cstheme="minorHAnsi"/>
          <w:szCs w:val="24"/>
        </w:rPr>
      </w:pPr>
      <w:r w:rsidRPr="00CF7EC3">
        <w:rPr>
          <w:rFonts w:cstheme="minorHAnsi"/>
          <w:szCs w:val="24"/>
        </w:rPr>
        <w:t>Za rok bazowy należy przyjąć założony w analizie rok rozpoczęcia realizacji projektu. Wyjątkiem od tej zasady jest sytuacja, w której wniosek o dofinansowanie został sporządzony na etapie, gdy realizacja projektu została już rozpoczęta – wówczas rokiem bazowym jest rok złożenia wniosku o dofinansowanie.</w:t>
      </w:r>
    </w:p>
    <w:p w14:paraId="667D4569" w14:textId="77777777" w:rsidR="006E343F" w:rsidRPr="00CF7EC3" w:rsidRDefault="006E343F" w:rsidP="006E343F">
      <w:pPr>
        <w:jc w:val="both"/>
        <w:rPr>
          <w:rFonts w:cstheme="minorHAnsi"/>
          <w:szCs w:val="24"/>
        </w:rPr>
      </w:pPr>
      <w:r w:rsidRPr="00CF7EC3">
        <w:rPr>
          <w:rFonts w:cstheme="minorHAnsi"/>
          <w:szCs w:val="24"/>
        </w:rPr>
        <w:t>Wartość dofinansowania projektu z funduszy UE może zostać uwzględniona wyłącznie w ramach analizy trwałości projektu.</w:t>
      </w:r>
    </w:p>
    <w:p w14:paraId="6EDCB584" w14:textId="77777777" w:rsidR="006E343F" w:rsidRPr="00CF7EC3" w:rsidRDefault="006E343F" w:rsidP="006E343F">
      <w:pPr>
        <w:jc w:val="both"/>
        <w:rPr>
          <w:rFonts w:cstheme="minorHAnsi"/>
          <w:szCs w:val="24"/>
        </w:rPr>
      </w:pPr>
      <w:r w:rsidRPr="00CF7EC3">
        <w:rPr>
          <w:rFonts w:cstheme="minorHAnsi"/>
          <w:szCs w:val="24"/>
        </w:rPr>
        <w:t xml:space="preserve">W założeniach </w:t>
      </w:r>
      <w:r>
        <w:rPr>
          <w:rFonts w:cstheme="minorHAnsi"/>
          <w:szCs w:val="24"/>
        </w:rPr>
        <w:t>określ</w:t>
      </w:r>
      <w:r w:rsidRPr="00CF7EC3">
        <w:rPr>
          <w:rFonts w:cstheme="minorHAnsi"/>
          <w:szCs w:val="24"/>
        </w:rPr>
        <w:t xml:space="preserve"> czy analiza prowadzona jest metodą standardową czy złożoną:</w:t>
      </w:r>
    </w:p>
    <w:p w14:paraId="242C8A22" w14:textId="77777777" w:rsidR="006E343F" w:rsidRPr="00CF7EC3" w:rsidRDefault="006E343F" w:rsidP="006E343F">
      <w:pPr>
        <w:pStyle w:val="Akapitzlist"/>
        <w:numPr>
          <w:ilvl w:val="0"/>
          <w:numId w:val="79"/>
        </w:numPr>
        <w:spacing w:after="160" w:line="259" w:lineRule="auto"/>
        <w:ind w:left="284" w:hanging="284"/>
        <w:jc w:val="both"/>
        <w:rPr>
          <w:rFonts w:cstheme="minorHAnsi"/>
          <w:szCs w:val="24"/>
        </w:rPr>
      </w:pPr>
      <w:r w:rsidRPr="00CF7EC3">
        <w:rPr>
          <w:rFonts w:cstheme="minorHAnsi"/>
          <w:szCs w:val="24"/>
        </w:rPr>
        <w:t xml:space="preserve">metodę standardową stosujemy, jeżeli możliwe jest oddzielenie strumienia przychodów projektu </w:t>
      </w:r>
      <w:r w:rsidR="0015676C">
        <w:rPr>
          <w:rFonts w:cstheme="minorHAnsi"/>
          <w:szCs w:val="24"/>
        </w:rPr>
        <w:br/>
      </w:r>
      <w:r w:rsidRPr="00CF7EC3">
        <w:rPr>
          <w:rFonts w:cstheme="minorHAnsi"/>
          <w:szCs w:val="24"/>
        </w:rPr>
        <w:t>od ogólnego strumienia przychodów beneficjenta i jednocześnie możliwe jest oddzielenie strumienia kosztów operacyjnych i nakładów inwestycyjnych na realizację projektu od ogólnego strumienia kosztów operacyjnych i nakładów inwestycyjnych beneficjenta (oznacza to, że istnieje możliwość przypisania bezpośrednio kosztów i przychodów do produktów powstałych podczas realizacji projektu (najczęściej gdy powstaje zupełnie nowe rozwiązanie); w metodzie tej pod uwagę bierzemy wyłącznie przychody i koszty wywołane projektem;</w:t>
      </w:r>
    </w:p>
    <w:p w14:paraId="5BBBF385" w14:textId="77777777" w:rsidR="006E343F" w:rsidRPr="00CF7EC3" w:rsidRDefault="006E343F" w:rsidP="001C54A1">
      <w:pPr>
        <w:pStyle w:val="Akapitzlist"/>
        <w:numPr>
          <w:ilvl w:val="0"/>
          <w:numId w:val="79"/>
        </w:numPr>
        <w:ind w:left="284" w:hanging="284"/>
        <w:jc w:val="both"/>
        <w:rPr>
          <w:rFonts w:cstheme="minorHAnsi"/>
          <w:szCs w:val="24"/>
        </w:rPr>
      </w:pPr>
      <w:r w:rsidRPr="00CF7EC3">
        <w:rPr>
          <w:rFonts w:cstheme="minorHAnsi"/>
          <w:szCs w:val="24"/>
        </w:rPr>
        <w:t xml:space="preserve">metodę złożoną stosujemy, gdy projekt nie spełnia przesłanek zastosowania metody standardowej (najczęściej w przypadku modernizacji lub rozbudowy istniejącego systemu, gdy nie ma możliwości wiarygodnego wyodrębnienia kosztów związanych z utrzymaniem wyłącznie części powstałej w wyniku realizacji projektu); metoda złożona polega na oszacowaniu w poszczególnych latach przechodów </w:t>
      </w:r>
      <w:r w:rsidR="0015676C">
        <w:rPr>
          <w:rFonts w:cstheme="minorHAnsi"/>
          <w:szCs w:val="24"/>
        </w:rPr>
        <w:br/>
      </w:r>
      <w:r w:rsidRPr="00CF7EC3">
        <w:rPr>
          <w:rFonts w:cstheme="minorHAnsi"/>
          <w:szCs w:val="24"/>
        </w:rPr>
        <w:t xml:space="preserve">i kosztów eksploatacyjnych dla scenariusza „podmiot (wnioskodawca) z projektem” (szacowanie całkowitych przychodów i kosztów, jakie będzie miał beneficjent jeżeli zrealizuje projekt), a następnie </w:t>
      </w:r>
      <w:r w:rsidR="0015676C">
        <w:rPr>
          <w:rFonts w:cstheme="minorHAnsi"/>
          <w:szCs w:val="24"/>
        </w:rPr>
        <w:br/>
      </w:r>
      <w:r w:rsidRPr="00CF7EC3">
        <w:rPr>
          <w:rFonts w:cstheme="minorHAnsi"/>
          <w:szCs w:val="24"/>
        </w:rPr>
        <w:t>na oszacowaniu w poszczególnych latach przechodów i kosztów dla scenariusza „podmiot (wnioskodawca) bez projektu” (szacowanie całkowitych przychodów i kosztów, jakie będzie miał beneficjent jeżeli nie zrealizuje projektu). Różnica przychodów pomiędzy dwoma powyższymi scenariuszami będzie stanowiła przychody projektu, zaś różnica kosztów pomiędzy powyższymi scenariuszami będzie stanowiła koszty eksploatacyjne projektu.</w:t>
      </w:r>
    </w:p>
    <w:p w14:paraId="547A25DC" w14:textId="50ADF9FE" w:rsidR="006E343F" w:rsidRPr="00CF7EC3" w:rsidRDefault="006E343F">
      <w:pPr>
        <w:jc w:val="both"/>
        <w:rPr>
          <w:rFonts w:cstheme="minorHAnsi"/>
          <w:szCs w:val="24"/>
        </w:rPr>
      </w:pPr>
      <w:r w:rsidRPr="00CF7EC3">
        <w:rPr>
          <w:rFonts w:cstheme="minorHAnsi"/>
          <w:szCs w:val="24"/>
        </w:rPr>
        <w:t xml:space="preserve">W założeniach </w:t>
      </w:r>
      <w:r>
        <w:rPr>
          <w:rFonts w:cstheme="minorHAnsi"/>
          <w:szCs w:val="24"/>
        </w:rPr>
        <w:t>wskaż</w:t>
      </w:r>
      <w:r w:rsidR="00C34BFB">
        <w:rPr>
          <w:rFonts w:cstheme="minorHAnsi"/>
          <w:szCs w:val="24"/>
        </w:rPr>
        <w:t>,</w:t>
      </w:r>
      <w:r w:rsidRPr="00CF7EC3">
        <w:rPr>
          <w:rFonts w:cstheme="minorHAnsi"/>
          <w:szCs w:val="24"/>
        </w:rPr>
        <w:t xml:space="preserve"> ile podmiotów uczestniczy w projekcie. W przypadku projektów partnerskich </w:t>
      </w:r>
      <w:r w:rsidR="007252AB">
        <w:rPr>
          <w:rFonts w:cstheme="minorHAnsi"/>
          <w:szCs w:val="24"/>
        </w:rPr>
        <w:br/>
      </w:r>
      <w:r w:rsidRPr="00CF7EC3">
        <w:rPr>
          <w:rFonts w:cstheme="minorHAnsi"/>
          <w:szCs w:val="24"/>
        </w:rPr>
        <w:t xml:space="preserve">lub projektów, w których poza wnioskodawcą w projekcie wystąpi operator (podmiot zarządzający produktami projektu po zakończeniu jego realizacji) nakłady, przychody, koszty i oszczędności kosztów </w:t>
      </w:r>
      <w:r>
        <w:rPr>
          <w:rFonts w:cstheme="minorHAnsi"/>
          <w:szCs w:val="24"/>
        </w:rPr>
        <w:t>wskaż</w:t>
      </w:r>
      <w:r w:rsidRPr="00CF7EC3">
        <w:rPr>
          <w:rFonts w:cstheme="minorHAnsi"/>
          <w:szCs w:val="24"/>
        </w:rPr>
        <w:t xml:space="preserve"> dla każdego z podmiotów oddzielnie, a następnie przedstaw analizę skonsolidowaną (tzn. ujęcie przepływów wcześniej wyliczonych dla podmiotów zaangażowanych w realizację projektu i wyeliminowanie wzajemnych rozliczeń między nimi związanych z realizacją projektu).</w:t>
      </w:r>
    </w:p>
    <w:p w14:paraId="6D0B3C04" w14:textId="77777777" w:rsidR="006E343F" w:rsidRPr="00CF7EC3" w:rsidRDefault="006E343F" w:rsidP="000B11E5">
      <w:pPr>
        <w:pStyle w:val="Nagwek2"/>
        <w:numPr>
          <w:ilvl w:val="1"/>
          <w:numId w:val="2"/>
        </w:numPr>
        <w:spacing w:before="240" w:after="60"/>
        <w:ind w:left="578" w:hanging="578"/>
      </w:pPr>
      <w:bookmarkStart w:id="229" w:name="_Określenie_nakładów_(kosztów)"/>
      <w:bookmarkStart w:id="230" w:name="_Toc515611198"/>
      <w:bookmarkEnd w:id="229"/>
      <w:r w:rsidRPr="00CF7EC3">
        <w:t>Określenie nakładów (kosztów) realizacji projektu</w:t>
      </w:r>
      <w:bookmarkEnd w:id="230"/>
    </w:p>
    <w:p w14:paraId="630A5026" w14:textId="77777777" w:rsidR="006E343F" w:rsidRPr="00CF7EC3" w:rsidRDefault="006E343F" w:rsidP="006E343F">
      <w:pPr>
        <w:jc w:val="both"/>
        <w:rPr>
          <w:rFonts w:cstheme="minorHAnsi"/>
          <w:szCs w:val="24"/>
        </w:rPr>
      </w:pPr>
      <w:r w:rsidRPr="00CF7EC3">
        <w:rPr>
          <w:rFonts w:cstheme="minorHAnsi"/>
          <w:szCs w:val="24"/>
        </w:rPr>
        <w:t xml:space="preserve">Nakłady na realizację projektu </w:t>
      </w:r>
      <w:r>
        <w:rPr>
          <w:rFonts w:cstheme="minorHAnsi"/>
          <w:szCs w:val="24"/>
        </w:rPr>
        <w:t>przedstaw</w:t>
      </w:r>
      <w:r w:rsidRPr="00CF7EC3">
        <w:rPr>
          <w:rFonts w:cstheme="minorHAnsi"/>
          <w:szCs w:val="24"/>
        </w:rPr>
        <w:t xml:space="preserve"> w rozbiciu na:</w:t>
      </w:r>
    </w:p>
    <w:p w14:paraId="1DB1B4D2" w14:textId="77777777" w:rsidR="006E343F" w:rsidRPr="00CF7EC3" w:rsidRDefault="006E343F" w:rsidP="006E343F">
      <w:pPr>
        <w:pStyle w:val="Akapitzlist"/>
        <w:numPr>
          <w:ilvl w:val="0"/>
          <w:numId w:val="80"/>
        </w:numPr>
        <w:spacing w:after="160" w:line="259" w:lineRule="auto"/>
        <w:ind w:left="284" w:hanging="284"/>
        <w:jc w:val="both"/>
        <w:rPr>
          <w:rFonts w:cstheme="minorHAnsi"/>
          <w:szCs w:val="24"/>
        </w:rPr>
      </w:pPr>
      <w:r w:rsidRPr="00CF7EC3">
        <w:rPr>
          <w:rFonts w:cstheme="minorHAnsi"/>
          <w:szCs w:val="24"/>
        </w:rPr>
        <w:t>poszczególne lata realizacji (lata kalendarzowe),</w:t>
      </w:r>
    </w:p>
    <w:p w14:paraId="4572AF29" w14:textId="77777777" w:rsidR="006E343F" w:rsidRPr="00CF7EC3" w:rsidRDefault="006E343F" w:rsidP="006E343F">
      <w:pPr>
        <w:pStyle w:val="Akapitzlist"/>
        <w:numPr>
          <w:ilvl w:val="0"/>
          <w:numId w:val="80"/>
        </w:numPr>
        <w:spacing w:after="160" w:line="259" w:lineRule="auto"/>
        <w:ind w:left="284" w:hanging="284"/>
        <w:jc w:val="both"/>
        <w:rPr>
          <w:rFonts w:cstheme="minorHAnsi"/>
          <w:szCs w:val="24"/>
        </w:rPr>
      </w:pPr>
      <w:r w:rsidRPr="00CF7EC3">
        <w:rPr>
          <w:rFonts w:cstheme="minorHAnsi"/>
          <w:szCs w:val="24"/>
        </w:rPr>
        <w:t>partnerów (jeżeli w projekcie występują partnerzy),</w:t>
      </w:r>
    </w:p>
    <w:p w14:paraId="5BB68DB0" w14:textId="77777777" w:rsidR="006E343F" w:rsidRPr="00CF7EC3" w:rsidRDefault="006E343F" w:rsidP="006E343F">
      <w:pPr>
        <w:pStyle w:val="Akapitzlist"/>
        <w:numPr>
          <w:ilvl w:val="0"/>
          <w:numId w:val="80"/>
        </w:numPr>
        <w:spacing w:after="160" w:line="259" w:lineRule="auto"/>
        <w:ind w:left="284" w:hanging="284"/>
        <w:jc w:val="both"/>
        <w:rPr>
          <w:rFonts w:cstheme="minorHAnsi"/>
          <w:szCs w:val="24"/>
        </w:rPr>
      </w:pPr>
      <w:r w:rsidRPr="00CF7EC3">
        <w:rPr>
          <w:rFonts w:cstheme="minorHAnsi"/>
          <w:szCs w:val="24"/>
        </w:rPr>
        <w:t>wartości netto i podatek VAT,</w:t>
      </w:r>
    </w:p>
    <w:p w14:paraId="056671F5" w14:textId="77777777" w:rsidR="006E343F" w:rsidRPr="00CF7EC3" w:rsidRDefault="006E343F" w:rsidP="006E343F">
      <w:pPr>
        <w:pStyle w:val="Akapitzlist"/>
        <w:numPr>
          <w:ilvl w:val="0"/>
          <w:numId w:val="80"/>
        </w:numPr>
        <w:spacing w:after="160" w:line="259" w:lineRule="auto"/>
        <w:ind w:left="284" w:hanging="284"/>
        <w:jc w:val="both"/>
        <w:rPr>
          <w:rFonts w:cstheme="minorHAnsi"/>
          <w:szCs w:val="24"/>
        </w:rPr>
      </w:pPr>
      <w:r w:rsidRPr="00CF7EC3">
        <w:rPr>
          <w:rFonts w:cstheme="minorHAnsi"/>
          <w:szCs w:val="24"/>
        </w:rPr>
        <w:t>koszty kwalifikowane i niekwalifikowane,</w:t>
      </w:r>
    </w:p>
    <w:p w14:paraId="462E6F63" w14:textId="77777777" w:rsidR="006E343F" w:rsidRPr="00CF7EC3" w:rsidRDefault="006E343F" w:rsidP="006E343F">
      <w:pPr>
        <w:pStyle w:val="Akapitzlist"/>
        <w:numPr>
          <w:ilvl w:val="0"/>
          <w:numId w:val="80"/>
        </w:numPr>
        <w:spacing w:after="160" w:line="259" w:lineRule="auto"/>
        <w:ind w:left="284" w:hanging="284"/>
        <w:jc w:val="both"/>
        <w:rPr>
          <w:rFonts w:cstheme="minorHAnsi"/>
          <w:szCs w:val="24"/>
        </w:rPr>
      </w:pPr>
      <w:r w:rsidRPr="00CF7EC3">
        <w:rPr>
          <w:rFonts w:cstheme="minorHAnsi"/>
          <w:szCs w:val="24"/>
        </w:rPr>
        <w:t xml:space="preserve">kategorie kosztów kwalifikowanych (patrz: </w:t>
      </w:r>
      <w:r w:rsidRPr="00CF7EC3">
        <w:rPr>
          <w:rFonts w:cstheme="minorHAnsi"/>
          <w:i/>
          <w:szCs w:val="24"/>
        </w:rPr>
        <w:t>Katalog wydatków kwalifikowalnych w projektach realizowanych w ramach II osi priorytetowej Programu Operacyjnego Polska Cyfrowa na lata 2014-2020</w:t>
      </w:r>
      <w:r w:rsidRPr="00CF7EC3">
        <w:rPr>
          <w:rFonts w:cstheme="minorHAnsi"/>
          <w:szCs w:val="24"/>
        </w:rPr>
        <w:t>, dokument dostępny jest w dokumentacji konkursowej).</w:t>
      </w:r>
    </w:p>
    <w:p w14:paraId="7E740952" w14:textId="77777777" w:rsidR="006E343F" w:rsidRPr="00CF7EC3" w:rsidRDefault="006E343F" w:rsidP="006E343F">
      <w:pPr>
        <w:pStyle w:val="Akapitzlist"/>
        <w:ind w:left="0"/>
        <w:jc w:val="both"/>
        <w:rPr>
          <w:rFonts w:cstheme="minorHAnsi"/>
          <w:b/>
          <w:i/>
          <w:color w:val="FF0000"/>
          <w:szCs w:val="24"/>
          <w:u w:val="single"/>
        </w:rPr>
      </w:pPr>
      <w:r w:rsidRPr="00CF7EC3">
        <w:rPr>
          <w:rFonts w:cstheme="minorHAnsi"/>
          <w:b/>
          <w:i/>
          <w:color w:val="FF0000"/>
          <w:szCs w:val="24"/>
          <w:u w:val="single"/>
        </w:rPr>
        <w:t>Uwaga:</w:t>
      </w:r>
    </w:p>
    <w:p w14:paraId="075E5B24" w14:textId="1C394C9D" w:rsidR="006E343F" w:rsidRPr="002E54DD" w:rsidRDefault="006E343F" w:rsidP="00A11080">
      <w:pPr>
        <w:pStyle w:val="Akapitzlist"/>
        <w:ind w:left="0"/>
        <w:jc w:val="both"/>
        <w:rPr>
          <w:color w:val="FF0000"/>
        </w:rPr>
      </w:pPr>
      <w:r w:rsidRPr="00CF7EC3">
        <w:rPr>
          <w:rFonts w:cstheme="minorHAnsi"/>
          <w:color w:val="FF0000"/>
          <w:szCs w:val="24"/>
        </w:rPr>
        <w:t>Ocenie podlega m.in. czy wydatki wpisują się w katalog kosztów kwalifikowanych pod względem ich rodzaju i wysokości</w:t>
      </w:r>
      <w:r w:rsidR="00A11080">
        <w:rPr>
          <w:rFonts w:cstheme="minorHAnsi"/>
          <w:color w:val="FF0000"/>
          <w:szCs w:val="24"/>
        </w:rPr>
        <w:t xml:space="preserve"> </w:t>
      </w:r>
      <w:r w:rsidR="00A11080" w:rsidRPr="00A11080">
        <w:rPr>
          <w:rFonts w:cstheme="minorHAnsi"/>
          <w:color w:val="FF0000"/>
          <w:szCs w:val="24"/>
        </w:rPr>
        <w:t xml:space="preserve">oraz </w:t>
      </w:r>
      <w:r w:rsidRPr="002E54DD">
        <w:rPr>
          <w:color w:val="FF0000"/>
        </w:rPr>
        <w:t xml:space="preserve">czy </w:t>
      </w:r>
      <w:r w:rsidR="00406A57" w:rsidRPr="002E54DD">
        <w:rPr>
          <w:color w:val="FF0000"/>
        </w:rPr>
        <w:t>poszczególne</w:t>
      </w:r>
      <w:r w:rsidRPr="002E54DD">
        <w:rPr>
          <w:color w:val="FF0000"/>
        </w:rPr>
        <w:t xml:space="preserve"> składniki kosztowe są adekwatne z punktu widzenia celu i skali projektu oraz czy koszt każdego składnika jest porównywalny do rynkowych kosztów analogicznych rozwiązań.</w:t>
      </w:r>
    </w:p>
    <w:p w14:paraId="3155DBF8" w14:textId="34A15AC6" w:rsidR="00A11080" w:rsidRDefault="00A11080" w:rsidP="00A11080">
      <w:pPr>
        <w:pStyle w:val="Akapitzlist"/>
        <w:ind w:left="0"/>
        <w:jc w:val="both"/>
      </w:pPr>
    </w:p>
    <w:p w14:paraId="2D241C59" w14:textId="50C06391" w:rsidR="00A11080" w:rsidRPr="00A11080" w:rsidRDefault="00A11080" w:rsidP="002E54DD">
      <w:pPr>
        <w:pStyle w:val="Akapitzlist"/>
        <w:ind w:left="0"/>
        <w:jc w:val="both"/>
      </w:pPr>
      <w:r w:rsidRPr="002E54DD">
        <w:t>W projekcie należy przewidzieć m.in. następujące składniki kosztowe:</w:t>
      </w:r>
    </w:p>
    <w:p w14:paraId="49DB15DF" w14:textId="77777777" w:rsidR="00AD34E3" w:rsidRPr="00245F2A" w:rsidRDefault="00AD34E3" w:rsidP="00AD34E3">
      <w:pPr>
        <w:pStyle w:val="Akapitzlist"/>
        <w:numPr>
          <w:ilvl w:val="0"/>
          <w:numId w:val="111"/>
        </w:numPr>
        <w:jc w:val="both"/>
        <w:rPr>
          <w:rFonts w:cstheme="minorHAnsi"/>
          <w:szCs w:val="24"/>
        </w:rPr>
      </w:pPr>
      <w:r w:rsidRPr="006C0E64">
        <w:rPr>
          <w:rFonts w:cstheme="minorHAnsi"/>
          <w:b/>
          <w:szCs w:val="24"/>
        </w:rPr>
        <w:t>Oprogramowanie</w:t>
      </w:r>
      <w:r w:rsidRPr="00245F2A">
        <w:rPr>
          <w:rFonts w:cstheme="minorHAnsi"/>
          <w:szCs w:val="24"/>
        </w:rPr>
        <w:t xml:space="preserve">, w tym: </w:t>
      </w:r>
    </w:p>
    <w:p w14:paraId="74E2E2C7"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wytworzenia oprogramowania,</w:t>
      </w:r>
    </w:p>
    <w:p w14:paraId="3F22D32B"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stworzenia prototypów e-usług, prototypów aplikacji,</w:t>
      </w:r>
    </w:p>
    <w:p w14:paraId="360C0199"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zakupu gotowych rozwiązań programistycznych (licencje, produkty), koszty zakupu licencji oprogramowania standardowego, </w:t>
      </w:r>
    </w:p>
    <w:p w14:paraId="05A6106B"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dostosowania kodu e-usługi do upublicznienia, </w:t>
      </w:r>
    </w:p>
    <w:p w14:paraId="4ED09770"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eksperymentów programistycznych, </w:t>
      </w:r>
    </w:p>
    <w:p w14:paraId="334E70DD"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dostosowania e-usługi do udostępnienia danych publicznych poprzez API. </w:t>
      </w:r>
    </w:p>
    <w:p w14:paraId="634CAB92" w14:textId="77777777" w:rsidR="00AD34E3" w:rsidRPr="00245F2A" w:rsidRDefault="00AD34E3" w:rsidP="00AD34E3">
      <w:pPr>
        <w:pStyle w:val="Akapitzlist"/>
        <w:numPr>
          <w:ilvl w:val="0"/>
          <w:numId w:val="111"/>
        </w:numPr>
        <w:jc w:val="both"/>
        <w:rPr>
          <w:rFonts w:cstheme="minorHAnsi"/>
          <w:szCs w:val="24"/>
        </w:rPr>
      </w:pPr>
      <w:r w:rsidRPr="006C0E64">
        <w:rPr>
          <w:rFonts w:cstheme="minorHAnsi"/>
          <w:b/>
          <w:szCs w:val="24"/>
        </w:rPr>
        <w:t>Infrastruktura</w:t>
      </w:r>
      <w:r w:rsidRPr="00245F2A">
        <w:rPr>
          <w:rFonts w:cstheme="minorHAnsi"/>
          <w:szCs w:val="24"/>
        </w:rPr>
        <w:t>, w tym:</w:t>
      </w:r>
    </w:p>
    <w:p w14:paraId="0F5EDF5A"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zakupu i/lub modernizacji infrastruktury,</w:t>
      </w:r>
    </w:p>
    <w:p w14:paraId="45AB34F8"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wynajmu infrastruktury (chmura).</w:t>
      </w:r>
    </w:p>
    <w:p w14:paraId="541BED8D" w14:textId="77777777" w:rsidR="00AD34E3" w:rsidRPr="002E54DD" w:rsidRDefault="00AD34E3" w:rsidP="002E54DD">
      <w:pPr>
        <w:pStyle w:val="Akapitzlist"/>
        <w:numPr>
          <w:ilvl w:val="0"/>
          <w:numId w:val="111"/>
        </w:numPr>
        <w:jc w:val="both"/>
        <w:rPr>
          <w:rFonts w:cstheme="minorHAnsi"/>
          <w:b/>
          <w:szCs w:val="24"/>
        </w:rPr>
      </w:pPr>
      <w:r w:rsidRPr="002E54DD">
        <w:rPr>
          <w:rFonts w:cstheme="minorHAnsi"/>
          <w:b/>
          <w:szCs w:val="24"/>
        </w:rPr>
        <w:t>Koszty UX i grafiki, w  tym:</w:t>
      </w:r>
    </w:p>
    <w:p w14:paraId="4E7523CC"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badań użytkowników, </w:t>
      </w:r>
    </w:p>
    <w:p w14:paraId="7EEB2053" w14:textId="025FECDE"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stworzenia projektu UX,</w:t>
      </w:r>
    </w:p>
    <w:p w14:paraId="1D43FA7A"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stworzenia projektu graficznego, </w:t>
      </w:r>
    </w:p>
    <w:p w14:paraId="53ECEA91" w14:textId="02C902C5"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testowania e-usługi wśród docelowych użytkowników</w:t>
      </w:r>
      <w:r w:rsidR="00C34BFB">
        <w:rPr>
          <w:rFonts w:cstheme="minorHAnsi"/>
          <w:szCs w:val="24"/>
        </w:rPr>
        <w:t>,</w:t>
      </w:r>
    </w:p>
    <w:p w14:paraId="42EFAB1F" w14:textId="38B160A9"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wprowadzania poprawek wynikających z testów z użytkownikami</w:t>
      </w:r>
      <w:r w:rsidR="00C34BFB">
        <w:rPr>
          <w:rFonts w:cstheme="minorHAnsi"/>
          <w:szCs w:val="24"/>
        </w:rPr>
        <w:t>.</w:t>
      </w:r>
    </w:p>
    <w:p w14:paraId="7F84940F" w14:textId="77777777" w:rsidR="00AD34E3" w:rsidRPr="006C0E64" w:rsidRDefault="00AD34E3" w:rsidP="00AD34E3">
      <w:pPr>
        <w:pStyle w:val="Akapitzlist"/>
        <w:numPr>
          <w:ilvl w:val="0"/>
          <w:numId w:val="111"/>
        </w:numPr>
        <w:jc w:val="both"/>
        <w:rPr>
          <w:rFonts w:cstheme="minorHAnsi"/>
          <w:b/>
          <w:szCs w:val="24"/>
        </w:rPr>
      </w:pPr>
      <w:r w:rsidRPr="006C0E64">
        <w:rPr>
          <w:rFonts w:cstheme="minorHAnsi"/>
          <w:b/>
          <w:szCs w:val="24"/>
        </w:rPr>
        <w:t>Bezpieczeństwo</w:t>
      </w:r>
      <w:r w:rsidRPr="006C0E64">
        <w:rPr>
          <w:rFonts w:cstheme="minorHAnsi"/>
          <w:szCs w:val="24"/>
        </w:rPr>
        <w:t>, w tym:</w:t>
      </w:r>
    </w:p>
    <w:p w14:paraId="1C30EE73"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wytwarzania i zakupu rozwiązań związanych z zapewnieniem i podnoszeniem bezpieczeństwa danych, aplikacji i systemów,</w:t>
      </w:r>
    </w:p>
    <w:p w14:paraId="1C3873F1"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testy bezpieczeństwa, w tym testy automatyczne (należy uwzględnić wszystkie wymagane kryteriami i przewidziane w ramach projektu testy),</w:t>
      </w:r>
    </w:p>
    <w:p w14:paraId="3CC4A6F0"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wdrożenia poprawek wynikających z testów bezpieczeństwa,</w:t>
      </w:r>
    </w:p>
    <w:p w14:paraId="5F451C7A"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audytów, analiz, ekspertyz.</w:t>
      </w:r>
    </w:p>
    <w:p w14:paraId="7962659C" w14:textId="77777777" w:rsidR="00AD34E3" w:rsidRPr="00245F2A" w:rsidRDefault="00AD34E3" w:rsidP="00AD34E3">
      <w:pPr>
        <w:pStyle w:val="Akapitzlist"/>
        <w:numPr>
          <w:ilvl w:val="0"/>
          <w:numId w:val="111"/>
        </w:numPr>
        <w:jc w:val="both"/>
        <w:rPr>
          <w:rFonts w:cstheme="minorHAnsi"/>
          <w:szCs w:val="24"/>
        </w:rPr>
      </w:pPr>
      <w:r w:rsidRPr="006C0E64">
        <w:rPr>
          <w:rFonts w:cstheme="minorHAnsi"/>
          <w:b/>
          <w:szCs w:val="24"/>
        </w:rPr>
        <w:t>Wydajność rozwiązań</w:t>
      </w:r>
      <w:r w:rsidRPr="00245F2A">
        <w:rPr>
          <w:rFonts w:cstheme="minorHAnsi"/>
          <w:szCs w:val="24"/>
        </w:rPr>
        <w:t>, w tym:</w:t>
      </w:r>
    </w:p>
    <w:p w14:paraId="4EE10416"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 xml:space="preserve">koszty testów wydajności rozwiązań i e-usługi,  </w:t>
      </w:r>
    </w:p>
    <w:p w14:paraId="2966A7EB" w14:textId="77777777" w:rsidR="00AD34E3" w:rsidRPr="00245F2A" w:rsidRDefault="00AD34E3" w:rsidP="00AD34E3">
      <w:pPr>
        <w:pStyle w:val="Akapitzlist"/>
        <w:numPr>
          <w:ilvl w:val="1"/>
          <w:numId w:val="111"/>
        </w:numPr>
        <w:jc w:val="both"/>
        <w:rPr>
          <w:rFonts w:cstheme="minorHAnsi"/>
          <w:szCs w:val="24"/>
        </w:rPr>
      </w:pPr>
      <w:r w:rsidRPr="00245F2A">
        <w:rPr>
          <w:rFonts w:cstheme="minorHAnsi"/>
          <w:szCs w:val="24"/>
        </w:rPr>
        <w:t>koszty związane z wdrożeniem poprawek wynikających z testów wydajności.</w:t>
      </w:r>
    </w:p>
    <w:p w14:paraId="6244B9BC" w14:textId="77777777" w:rsidR="00AD34E3" w:rsidRPr="0039693B" w:rsidRDefault="00AD34E3" w:rsidP="00AD34E3">
      <w:pPr>
        <w:pStyle w:val="Akapitzlist"/>
        <w:numPr>
          <w:ilvl w:val="0"/>
          <w:numId w:val="111"/>
        </w:numPr>
        <w:jc w:val="both"/>
        <w:rPr>
          <w:rFonts w:cstheme="minorHAnsi"/>
          <w:b/>
          <w:szCs w:val="24"/>
        </w:rPr>
      </w:pPr>
      <w:r w:rsidRPr="0039693B">
        <w:rPr>
          <w:rFonts w:cstheme="minorHAnsi"/>
          <w:b/>
          <w:szCs w:val="24"/>
        </w:rPr>
        <w:t>Szkolenia</w:t>
      </w:r>
      <w:r w:rsidRPr="0039693B">
        <w:rPr>
          <w:rFonts w:cstheme="minorHAnsi"/>
          <w:szCs w:val="24"/>
        </w:rPr>
        <w:t>, w tym:</w:t>
      </w:r>
    </w:p>
    <w:p w14:paraId="01965990" w14:textId="350EC103" w:rsidR="00AD34E3" w:rsidRPr="0039693B" w:rsidRDefault="00AD34E3" w:rsidP="00AD34E3">
      <w:pPr>
        <w:pStyle w:val="Akapitzlist"/>
        <w:numPr>
          <w:ilvl w:val="1"/>
          <w:numId w:val="111"/>
        </w:numPr>
        <w:jc w:val="both"/>
        <w:rPr>
          <w:rFonts w:cstheme="minorHAnsi"/>
        </w:rPr>
      </w:pPr>
      <w:r w:rsidRPr="0039693B">
        <w:rPr>
          <w:rFonts w:cstheme="minorHAnsi"/>
        </w:rPr>
        <w:t xml:space="preserve">koszty szkoleń </w:t>
      </w:r>
      <w:r w:rsidR="0074090B" w:rsidRPr="0039693B">
        <w:rPr>
          <w:rFonts w:cstheme="minorHAnsi"/>
        </w:rPr>
        <w:t>dla pracowników instytucji korzystających z produktów projektu</w:t>
      </w:r>
      <w:r w:rsidRPr="0039693B">
        <w:rPr>
          <w:rFonts w:cstheme="minorHAnsi"/>
        </w:rPr>
        <w:t xml:space="preserve">, </w:t>
      </w:r>
    </w:p>
    <w:p w14:paraId="7FF68AE0" w14:textId="77777777" w:rsidR="00AD34E3" w:rsidRPr="0039693B" w:rsidRDefault="00AD34E3" w:rsidP="00AD34E3">
      <w:pPr>
        <w:pStyle w:val="Akapitzlist"/>
        <w:numPr>
          <w:ilvl w:val="1"/>
          <w:numId w:val="111"/>
        </w:numPr>
        <w:jc w:val="both"/>
        <w:rPr>
          <w:rFonts w:cstheme="minorHAnsi"/>
          <w:szCs w:val="24"/>
        </w:rPr>
      </w:pPr>
      <w:r w:rsidRPr="0039693B">
        <w:rPr>
          <w:rFonts w:cstheme="minorHAnsi"/>
          <w:szCs w:val="24"/>
        </w:rPr>
        <w:t xml:space="preserve">koszty szkolenia zespołu projektowego. </w:t>
      </w:r>
    </w:p>
    <w:p w14:paraId="303AC1F7" w14:textId="77777777" w:rsidR="00AD34E3" w:rsidRPr="0039693B" w:rsidRDefault="00AD34E3" w:rsidP="00AD34E3">
      <w:pPr>
        <w:pStyle w:val="Akapitzlist"/>
        <w:numPr>
          <w:ilvl w:val="0"/>
          <w:numId w:val="111"/>
        </w:numPr>
        <w:jc w:val="both"/>
        <w:rPr>
          <w:rFonts w:cstheme="minorHAnsi"/>
          <w:szCs w:val="24"/>
        </w:rPr>
      </w:pPr>
      <w:r w:rsidRPr="0039693B">
        <w:rPr>
          <w:rFonts w:cstheme="minorHAnsi"/>
          <w:b/>
          <w:szCs w:val="24"/>
        </w:rPr>
        <w:t>Działania informacyjno-promocyjne</w:t>
      </w:r>
      <w:r w:rsidRPr="0039693B">
        <w:rPr>
          <w:rFonts w:cstheme="minorHAnsi"/>
          <w:szCs w:val="24"/>
        </w:rPr>
        <w:t>, w tym:</w:t>
      </w:r>
    </w:p>
    <w:p w14:paraId="592FF938" w14:textId="120F6B0F" w:rsidR="00AD34E3" w:rsidRPr="0039693B" w:rsidRDefault="00AD34E3" w:rsidP="00F43662">
      <w:pPr>
        <w:pStyle w:val="Akapitzlist"/>
        <w:numPr>
          <w:ilvl w:val="1"/>
          <w:numId w:val="111"/>
        </w:numPr>
        <w:jc w:val="both"/>
        <w:rPr>
          <w:rFonts w:cstheme="minorHAnsi"/>
          <w:szCs w:val="24"/>
        </w:rPr>
      </w:pPr>
      <w:r w:rsidRPr="0039693B">
        <w:rPr>
          <w:rFonts w:cstheme="minorHAnsi"/>
          <w:szCs w:val="24"/>
        </w:rPr>
        <w:t xml:space="preserve">koszty wszystkich </w:t>
      </w:r>
      <w:r w:rsidR="00F43662" w:rsidRPr="0039693B">
        <w:rPr>
          <w:rFonts w:cstheme="minorHAnsi"/>
          <w:szCs w:val="24"/>
        </w:rPr>
        <w:t>działań informacyjno-promocyjnych.</w:t>
      </w:r>
    </w:p>
    <w:p w14:paraId="66C81BD1" w14:textId="14FFEA6F" w:rsidR="00F43662" w:rsidRPr="0039693B" w:rsidRDefault="00F43662" w:rsidP="002E54DD">
      <w:pPr>
        <w:pStyle w:val="Akapitzlist"/>
        <w:numPr>
          <w:ilvl w:val="0"/>
          <w:numId w:val="111"/>
        </w:numPr>
        <w:jc w:val="both"/>
        <w:rPr>
          <w:rFonts w:cstheme="minorHAnsi"/>
          <w:szCs w:val="24"/>
        </w:rPr>
      </w:pPr>
      <w:r w:rsidRPr="0039693B">
        <w:rPr>
          <w:rFonts w:cstheme="minorHAnsi"/>
          <w:b/>
          <w:szCs w:val="24"/>
        </w:rPr>
        <w:t>Koszty bezpośrednie personelu bezpośredniego projektu</w:t>
      </w:r>
      <w:r w:rsidRPr="0039693B">
        <w:rPr>
          <w:rFonts w:cstheme="minorHAnsi"/>
          <w:szCs w:val="24"/>
        </w:rPr>
        <w:t>, w tym:</w:t>
      </w:r>
    </w:p>
    <w:p w14:paraId="25E00675" w14:textId="38D156C0" w:rsidR="00F43662" w:rsidRPr="0039693B" w:rsidRDefault="00F43662" w:rsidP="002E54DD">
      <w:pPr>
        <w:pStyle w:val="Akapitzlist"/>
        <w:numPr>
          <w:ilvl w:val="1"/>
          <w:numId w:val="111"/>
        </w:numPr>
        <w:jc w:val="both"/>
        <w:rPr>
          <w:rFonts w:cstheme="minorHAnsi"/>
          <w:szCs w:val="24"/>
        </w:rPr>
      </w:pPr>
      <w:r w:rsidRPr="0039693B">
        <w:rPr>
          <w:rFonts w:cstheme="minorHAnsi"/>
          <w:szCs w:val="24"/>
        </w:rPr>
        <w:t>koszty zespołu wykonującego merytorycznego zadania w projekcie,</w:t>
      </w:r>
    </w:p>
    <w:p w14:paraId="1E646EB4" w14:textId="4AA6B7C4" w:rsidR="00F43662" w:rsidRPr="0039693B" w:rsidRDefault="00F43662" w:rsidP="002E54DD">
      <w:pPr>
        <w:pStyle w:val="Akapitzlist"/>
        <w:numPr>
          <w:ilvl w:val="1"/>
          <w:numId w:val="111"/>
        </w:numPr>
        <w:jc w:val="both"/>
        <w:rPr>
          <w:rFonts w:cstheme="minorHAnsi"/>
          <w:szCs w:val="24"/>
        </w:rPr>
      </w:pPr>
      <w:r w:rsidRPr="0039693B">
        <w:rPr>
          <w:rFonts w:cstheme="minorHAnsi"/>
          <w:szCs w:val="24"/>
        </w:rPr>
        <w:t>koszty kierownika projektu.</w:t>
      </w:r>
    </w:p>
    <w:p w14:paraId="29F726A4" w14:textId="2AF2FFD6" w:rsidR="00F43662" w:rsidRPr="00245F2A" w:rsidRDefault="00F43662" w:rsidP="002E54DD">
      <w:pPr>
        <w:pStyle w:val="Akapitzlist"/>
        <w:ind w:left="360"/>
        <w:jc w:val="both"/>
        <w:rPr>
          <w:rFonts w:cstheme="minorHAnsi"/>
          <w:szCs w:val="24"/>
        </w:rPr>
      </w:pPr>
      <w:r w:rsidRPr="0039693B">
        <w:rPr>
          <w:rFonts w:cstheme="minorHAnsi"/>
          <w:szCs w:val="24"/>
        </w:rPr>
        <w:t>(Uwaga: koszty te mogą być związane z realizacją niektórych zadań ujętych w innych punktach – należy zwrócić uwagę, aby koszty te nie były wykazywane dwukrotnie).</w:t>
      </w:r>
    </w:p>
    <w:p w14:paraId="2078C70B" w14:textId="77777777" w:rsidR="00AD34E3" w:rsidRPr="006C0E64" w:rsidRDefault="00AD34E3" w:rsidP="00AD34E3">
      <w:pPr>
        <w:pStyle w:val="Akapitzlist"/>
        <w:numPr>
          <w:ilvl w:val="0"/>
          <w:numId w:val="111"/>
        </w:numPr>
        <w:jc w:val="both"/>
        <w:rPr>
          <w:rFonts w:cstheme="minorHAnsi"/>
          <w:b/>
          <w:szCs w:val="24"/>
        </w:rPr>
      </w:pPr>
      <w:r w:rsidRPr="006C0E64">
        <w:rPr>
          <w:rFonts w:cstheme="minorHAnsi"/>
          <w:b/>
          <w:szCs w:val="24"/>
        </w:rPr>
        <w:t>Koszty zarządzania i wsparcia</w:t>
      </w:r>
      <w:r>
        <w:rPr>
          <w:rFonts w:cstheme="minorHAnsi"/>
          <w:b/>
          <w:szCs w:val="24"/>
        </w:rPr>
        <w:t xml:space="preserve">, </w:t>
      </w:r>
      <w:r w:rsidRPr="006C0E64">
        <w:rPr>
          <w:rFonts w:cstheme="minorHAnsi"/>
          <w:szCs w:val="24"/>
        </w:rPr>
        <w:t>w tym:</w:t>
      </w:r>
    </w:p>
    <w:p w14:paraId="5478A179" w14:textId="77777777" w:rsidR="00AD34E3" w:rsidRPr="00245F2A" w:rsidRDefault="00AD34E3" w:rsidP="00AD34E3">
      <w:pPr>
        <w:pStyle w:val="Akapitzlist"/>
        <w:numPr>
          <w:ilvl w:val="0"/>
          <w:numId w:val="112"/>
        </w:numPr>
        <w:jc w:val="both"/>
        <w:rPr>
          <w:rFonts w:cstheme="minorHAnsi"/>
          <w:szCs w:val="24"/>
        </w:rPr>
      </w:pPr>
      <w:r w:rsidRPr="00245F2A">
        <w:rPr>
          <w:rFonts w:cstheme="minorHAnsi"/>
          <w:szCs w:val="24"/>
        </w:rPr>
        <w:t>koszty zespołu wspomagającego realizację projektu,</w:t>
      </w:r>
    </w:p>
    <w:p w14:paraId="32D78CCE" w14:textId="77777777" w:rsidR="00AD34E3" w:rsidRDefault="00AD34E3" w:rsidP="00AD34E3">
      <w:pPr>
        <w:pStyle w:val="Akapitzlist"/>
        <w:numPr>
          <w:ilvl w:val="0"/>
          <w:numId w:val="112"/>
        </w:numPr>
        <w:rPr>
          <w:rFonts w:cstheme="minorHAnsi"/>
          <w:szCs w:val="24"/>
        </w:rPr>
      </w:pPr>
      <w:r w:rsidRPr="00245F2A">
        <w:rPr>
          <w:rFonts w:cstheme="minorHAnsi"/>
          <w:szCs w:val="24"/>
        </w:rPr>
        <w:t xml:space="preserve">koszty stworzenia dokumentacji projektowej,  </w:t>
      </w:r>
    </w:p>
    <w:p w14:paraId="12417941" w14:textId="77777777" w:rsidR="00AD34E3" w:rsidRPr="00CF7EC3" w:rsidRDefault="00AD34E3" w:rsidP="00AD34E3">
      <w:pPr>
        <w:pStyle w:val="Akapitzlist"/>
        <w:numPr>
          <w:ilvl w:val="0"/>
          <w:numId w:val="112"/>
        </w:numPr>
      </w:pPr>
      <w:r w:rsidRPr="00901346">
        <w:rPr>
          <w:rFonts w:cstheme="minorHAnsi"/>
          <w:szCs w:val="24"/>
        </w:rPr>
        <w:t>koszty usług wspierających realizację projektu (finansowe, księgowe, prawne).</w:t>
      </w:r>
    </w:p>
    <w:p w14:paraId="74D571DA" w14:textId="77777777" w:rsidR="006E343F" w:rsidRPr="00CF7EC3" w:rsidRDefault="006E343F">
      <w:pPr>
        <w:jc w:val="both"/>
        <w:rPr>
          <w:rFonts w:cstheme="minorHAnsi"/>
          <w:b/>
          <w:szCs w:val="24"/>
        </w:rPr>
      </w:pPr>
      <w:r w:rsidRPr="00CF7EC3">
        <w:rPr>
          <w:rFonts w:cstheme="minorHAnsi"/>
          <w:b/>
          <w:szCs w:val="24"/>
        </w:rPr>
        <w:t xml:space="preserve">Każdy wydatek wymaga szczegółowego uzasadnienia i przedstawienia sposobu jego oszacowania wraz z podaniem cen jednostkowych i odniesieniem do aktualnych danych na temat cen rynkowych (np. cenniki, raporty płacowe, dane GUS, </w:t>
      </w:r>
      <w:r w:rsidRPr="00CF7EC3">
        <w:rPr>
          <w:b/>
          <w:color w:val="000000" w:themeColor="text1"/>
        </w:rPr>
        <w:t>rozpoznanie rynku, zebranie informacji o cenach katalogowych, wyniki przetargów o analogicznym lub zbliżonym przedmiocie</w:t>
      </w:r>
      <w:r w:rsidRPr="00CF7EC3">
        <w:rPr>
          <w:rFonts w:cstheme="minorHAnsi"/>
          <w:b/>
          <w:szCs w:val="24"/>
        </w:rPr>
        <w:t xml:space="preserve"> itp.) </w:t>
      </w:r>
    </w:p>
    <w:p w14:paraId="3B7D9DB9" w14:textId="77777777" w:rsidR="006E343F" w:rsidRPr="00CF7EC3" w:rsidRDefault="006E343F" w:rsidP="006E343F">
      <w:pPr>
        <w:pStyle w:val="Akapitzlist"/>
        <w:ind w:left="0"/>
        <w:jc w:val="both"/>
        <w:rPr>
          <w:rFonts w:cstheme="minorHAnsi"/>
          <w:b/>
          <w:i/>
          <w:color w:val="FF0000"/>
          <w:szCs w:val="24"/>
          <w:u w:val="single"/>
        </w:rPr>
      </w:pPr>
      <w:r w:rsidRPr="00CF7EC3">
        <w:rPr>
          <w:rFonts w:cstheme="minorHAnsi"/>
          <w:b/>
          <w:i/>
          <w:color w:val="FF0000"/>
          <w:szCs w:val="24"/>
          <w:u w:val="single"/>
        </w:rPr>
        <w:t>Uwaga:</w:t>
      </w:r>
    </w:p>
    <w:p w14:paraId="5D18A0D7" w14:textId="428FF641" w:rsidR="006E343F" w:rsidRPr="0039693B" w:rsidRDefault="006E343F" w:rsidP="0039693B">
      <w:pPr>
        <w:pStyle w:val="Akapitzlist"/>
        <w:numPr>
          <w:ilvl w:val="0"/>
          <w:numId w:val="123"/>
        </w:numPr>
        <w:jc w:val="both"/>
        <w:rPr>
          <w:rFonts w:cstheme="minorHAnsi"/>
          <w:color w:val="FF0000"/>
          <w:szCs w:val="24"/>
        </w:rPr>
      </w:pPr>
      <w:r w:rsidRPr="0039693B">
        <w:rPr>
          <w:rFonts w:cstheme="minorHAnsi"/>
          <w:color w:val="FF0000"/>
          <w:szCs w:val="24"/>
        </w:rPr>
        <w:t>Ocenie podlega czy wydatki zostały właściwie oszacowane, czy są uzasadnione i celowe.</w:t>
      </w:r>
      <w:r w:rsidR="00A45B1F" w:rsidRPr="0039693B">
        <w:rPr>
          <w:rFonts w:cstheme="minorHAnsi"/>
          <w:color w:val="FF0000"/>
          <w:szCs w:val="24"/>
        </w:rPr>
        <w:t xml:space="preserve"> </w:t>
      </w:r>
    </w:p>
    <w:p w14:paraId="14DF41C2" w14:textId="6C47B50E" w:rsidR="00F108E3" w:rsidRPr="0039693B" w:rsidRDefault="00F108E3" w:rsidP="0039693B">
      <w:pPr>
        <w:pStyle w:val="Akapitzlist"/>
        <w:numPr>
          <w:ilvl w:val="0"/>
          <w:numId w:val="123"/>
        </w:numPr>
        <w:jc w:val="both"/>
        <w:rPr>
          <w:rFonts w:cstheme="minorHAnsi"/>
          <w:color w:val="FF0000"/>
          <w:szCs w:val="24"/>
        </w:rPr>
      </w:pPr>
      <w:r w:rsidRPr="0039693B">
        <w:rPr>
          <w:rFonts w:cstheme="minorHAnsi"/>
          <w:color w:val="FF0000"/>
          <w:szCs w:val="24"/>
        </w:rPr>
        <w:t xml:space="preserve">W przypadku wprowadzenia zmian lub nowych kategorii wydatków lub przyporządkowania części ww. kosztów do kategorii (np. gdy na etapie opracowania dokumentacji aplikacyjnej przewidziano realizację części produktów w ramach zespołu wnioskodawcy, część ww. kosztów powinna zostać uwzględniona </w:t>
      </w:r>
      <w:r w:rsidR="00C34BFB">
        <w:rPr>
          <w:rFonts w:cstheme="minorHAnsi"/>
          <w:color w:val="FF0000"/>
          <w:szCs w:val="24"/>
        </w:rPr>
        <w:br/>
      </w:r>
      <w:r w:rsidRPr="0039693B">
        <w:rPr>
          <w:rFonts w:cstheme="minorHAnsi"/>
          <w:color w:val="FF0000"/>
          <w:szCs w:val="24"/>
        </w:rPr>
        <w:t xml:space="preserve">w kategorii wynagrodzenia zespołu bezpośrednio zaangażowanego w realizację projektu), które </w:t>
      </w:r>
      <w:r w:rsidR="00C34BFB">
        <w:rPr>
          <w:rFonts w:cstheme="minorHAnsi"/>
          <w:color w:val="FF0000"/>
          <w:szCs w:val="24"/>
        </w:rPr>
        <w:br/>
      </w:r>
      <w:r w:rsidRPr="0039693B">
        <w:rPr>
          <w:rFonts w:cstheme="minorHAnsi"/>
          <w:color w:val="FF0000"/>
          <w:szCs w:val="24"/>
        </w:rPr>
        <w:t xml:space="preserve">nie zostały ujęte w opisie założeń projektu informatycznego, wskazane wydaje się przedstawienie stosownych zmian wraz z wyjaśnieniem, z czego one wynikają (np. podjęcie decyzji o realizacji części </w:t>
      </w:r>
      <w:r w:rsidR="00C34BFB">
        <w:rPr>
          <w:rFonts w:cstheme="minorHAnsi"/>
          <w:color w:val="FF0000"/>
          <w:szCs w:val="24"/>
        </w:rPr>
        <w:br/>
      </w:r>
      <w:r w:rsidRPr="0039693B">
        <w:rPr>
          <w:rFonts w:cstheme="minorHAnsi"/>
          <w:color w:val="FF0000"/>
          <w:szCs w:val="24"/>
        </w:rPr>
        <w:t>lub całości zadań wewnętrznym zespołem, dodatkowe analizy wskazujące na konieczność przeprowadzenia nowych zadań).</w:t>
      </w:r>
    </w:p>
    <w:p w14:paraId="07B5464C" w14:textId="34E75108" w:rsidR="00F43662" w:rsidRPr="0039693B" w:rsidRDefault="00F43662" w:rsidP="0039693B">
      <w:pPr>
        <w:pStyle w:val="Akapitzlist"/>
        <w:numPr>
          <w:ilvl w:val="0"/>
          <w:numId w:val="123"/>
        </w:numPr>
        <w:jc w:val="both"/>
        <w:rPr>
          <w:rFonts w:cstheme="minorHAnsi"/>
          <w:color w:val="FF0000"/>
          <w:szCs w:val="24"/>
        </w:rPr>
      </w:pPr>
      <w:r w:rsidRPr="0039693B">
        <w:rPr>
          <w:rFonts w:cstheme="minorHAnsi"/>
          <w:color w:val="FF0000"/>
          <w:szCs w:val="24"/>
        </w:rPr>
        <w:t xml:space="preserve">Szkolenia ogólnorozwojowe (nie związane bezpośrednio ze skuteczną realizacją projektu) </w:t>
      </w:r>
      <w:r w:rsidR="00C34BFB" w:rsidRPr="0039693B">
        <w:rPr>
          <w:rFonts w:cstheme="minorHAnsi"/>
          <w:color w:val="FF0000"/>
          <w:szCs w:val="24"/>
        </w:rPr>
        <w:br/>
      </w:r>
      <w:r w:rsidRPr="0039693B">
        <w:rPr>
          <w:rFonts w:cstheme="minorHAnsi"/>
          <w:color w:val="FF0000"/>
          <w:szCs w:val="24"/>
        </w:rPr>
        <w:t>są niekwalifikowalne.</w:t>
      </w:r>
    </w:p>
    <w:p w14:paraId="6289B4CF" w14:textId="77777777" w:rsidR="006E343F" w:rsidRPr="00CF7EC3" w:rsidRDefault="006E343F" w:rsidP="006E343F">
      <w:pPr>
        <w:jc w:val="both"/>
        <w:rPr>
          <w:rFonts w:cstheme="minorHAnsi"/>
          <w:b/>
          <w:color w:val="00B050"/>
        </w:rPr>
      </w:pPr>
      <w:r w:rsidRPr="00CF7EC3">
        <w:rPr>
          <w:rFonts w:cstheme="minorHAnsi"/>
          <w:szCs w:val="24"/>
        </w:rPr>
        <w:t xml:space="preserve">Powyższy opis ma wpływ na ocenę w </w:t>
      </w:r>
      <w:r w:rsidRPr="00CF7EC3">
        <w:rPr>
          <w:rFonts w:cstheme="minorHAnsi"/>
          <w:b/>
          <w:color w:val="00B050"/>
        </w:rPr>
        <w:t>kryterium merytorycznym II stopnia nr 2 – Efektywność kosztowa projektu</w:t>
      </w:r>
      <w:r w:rsidR="00D35987">
        <w:rPr>
          <w:rFonts w:cstheme="minorHAnsi"/>
          <w:b/>
          <w:color w:val="00B050"/>
        </w:rPr>
        <w:t xml:space="preserve">, </w:t>
      </w:r>
      <w:r w:rsidR="00D35987" w:rsidRPr="00D35987">
        <w:rPr>
          <w:rFonts w:cstheme="minorHAnsi"/>
          <w:color w:val="00B050"/>
        </w:rPr>
        <w:t>w którym weryfikowane jest</w:t>
      </w:r>
      <w:r w:rsidR="000B11E5" w:rsidRPr="00D35987">
        <w:rPr>
          <w:rFonts w:cstheme="minorHAnsi"/>
          <w:color w:val="00B050"/>
        </w:rPr>
        <w:t xml:space="preserve"> czy</w:t>
      </w:r>
      <w:r w:rsidRPr="000B11E5">
        <w:rPr>
          <w:rFonts w:cstheme="minorHAnsi"/>
          <w:color w:val="00B050"/>
        </w:rPr>
        <w:t>:</w:t>
      </w:r>
    </w:p>
    <w:p w14:paraId="57EA601C" w14:textId="1EA6E526" w:rsidR="006E343F" w:rsidRPr="00CF7EC3" w:rsidRDefault="008277F5" w:rsidP="006E343F">
      <w:pPr>
        <w:pStyle w:val="Akapitzlist"/>
        <w:numPr>
          <w:ilvl w:val="0"/>
          <w:numId w:val="91"/>
        </w:numPr>
        <w:spacing w:after="160" w:line="259" w:lineRule="auto"/>
        <w:jc w:val="both"/>
        <w:rPr>
          <w:rFonts w:cstheme="minorHAnsi"/>
          <w:color w:val="00B050"/>
        </w:rPr>
      </w:pPr>
      <w:r>
        <w:rPr>
          <w:rFonts w:cstheme="minorHAnsi"/>
          <w:color w:val="00B050"/>
        </w:rPr>
        <w:t>pkt</w:t>
      </w:r>
      <w:r w:rsidR="000B11E5">
        <w:rPr>
          <w:rFonts w:cstheme="minorHAnsi"/>
          <w:color w:val="00B050"/>
        </w:rPr>
        <w:t xml:space="preserve"> a) </w:t>
      </w:r>
      <w:r w:rsidR="006E343F" w:rsidRPr="00CF7EC3">
        <w:rPr>
          <w:rFonts w:cstheme="minorHAnsi"/>
          <w:color w:val="00B050"/>
        </w:rPr>
        <w:t>przedstawione koszty są adekwatne, optymalne w kontekście celów danego projektu i </w:t>
      </w:r>
      <w:r w:rsidR="000B11E5">
        <w:rPr>
          <w:rFonts w:cstheme="minorHAnsi"/>
          <w:color w:val="00B050"/>
        </w:rPr>
        <w:t>należycie uzasadnione,</w:t>
      </w:r>
    </w:p>
    <w:p w14:paraId="5575F620" w14:textId="52DE6BCA" w:rsidR="006E343F" w:rsidRPr="00CF7EC3" w:rsidRDefault="008277F5" w:rsidP="006E343F">
      <w:pPr>
        <w:pStyle w:val="Akapitzlist"/>
        <w:numPr>
          <w:ilvl w:val="0"/>
          <w:numId w:val="91"/>
        </w:numPr>
        <w:spacing w:after="160" w:line="259" w:lineRule="auto"/>
        <w:jc w:val="both"/>
        <w:rPr>
          <w:rFonts w:cstheme="minorHAnsi"/>
          <w:color w:val="00B050"/>
        </w:rPr>
      </w:pPr>
      <w:r>
        <w:rPr>
          <w:rFonts w:cstheme="minorHAnsi"/>
          <w:color w:val="00B050"/>
        </w:rPr>
        <w:t>pkt</w:t>
      </w:r>
      <w:r w:rsidR="000B11E5">
        <w:rPr>
          <w:rFonts w:cstheme="minorHAnsi"/>
          <w:color w:val="00B050"/>
        </w:rPr>
        <w:t xml:space="preserve"> b) </w:t>
      </w:r>
      <w:r w:rsidR="006E343F" w:rsidRPr="00CF7EC3">
        <w:rPr>
          <w:rFonts w:cstheme="minorHAnsi"/>
          <w:color w:val="00B050"/>
        </w:rPr>
        <w:t>wydatki wpisują się w katalog wydatków kwalifikowalnych p</w:t>
      </w:r>
      <w:r w:rsidR="000B11E5">
        <w:rPr>
          <w:rFonts w:cstheme="minorHAnsi"/>
          <w:color w:val="00B050"/>
        </w:rPr>
        <w:t>od względem rodzaju i wysokości,</w:t>
      </w:r>
    </w:p>
    <w:p w14:paraId="29700F4E" w14:textId="7984F330" w:rsidR="006E343F" w:rsidRPr="00CF7EC3" w:rsidRDefault="008277F5" w:rsidP="006E343F">
      <w:pPr>
        <w:pStyle w:val="Akapitzlist"/>
        <w:numPr>
          <w:ilvl w:val="0"/>
          <w:numId w:val="91"/>
        </w:numPr>
        <w:spacing w:after="160" w:line="259" w:lineRule="auto"/>
        <w:jc w:val="both"/>
        <w:rPr>
          <w:rFonts w:cstheme="minorHAnsi"/>
          <w:color w:val="00B050"/>
        </w:rPr>
      </w:pPr>
      <w:r>
        <w:rPr>
          <w:rFonts w:cstheme="minorHAnsi"/>
          <w:color w:val="00B050"/>
        </w:rPr>
        <w:t>pkt</w:t>
      </w:r>
      <w:r w:rsidR="000B11E5">
        <w:rPr>
          <w:rFonts w:cstheme="minorHAnsi"/>
          <w:color w:val="00B050"/>
        </w:rPr>
        <w:t xml:space="preserve"> c) </w:t>
      </w:r>
      <w:r w:rsidR="006E343F" w:rsidRPr="00CF7EC3">
        <w:rPr>
          <w:rFonts w:cstheme="minorHAnsi"/>
          <w:color w:val="00B050"/>
        </w:rPr>
        <w:t>wydatki zostały właściwie oszacowa</w:t>
      </w:r>
      <w:r w:rsidR="000B11E5">
        <w:rPr>
          <w:rFonts w:cstheme="minorHAnsi"/>
          <w:color w:val="00B050"/>
        </w:rPr>
        <w:t>ne, czy są uzasadnione i celowe,</w:t>
      </w:r>
    </w:p>
    <w:p w14:paraId="4B07E978" w14:textId="4E46006E" w:rsidR="006E343F" w:rsidRPr="00CF7EC3" w:rsidRDefault="008277F5" w:rsidP="006E343F">
      <w:pPr>
        <w:pStyle w:val="Akapitzlist"/>
        <w:numPr>
          <w:ilvl w:val="0"/>
          <w:numId w:val="91"/>
        </w:numPr>
        <w:spacing w:after="160" w:line="259" w:lineRule="auto"/>
        <w:jc w:val="both"/>
        <w:rPr>
          <w:rFonts w:cstheme="minorHAnsi"/>
          <w:szCs w:val="24"/>
        </w:rPr>
      </w:pPr>
      <w:r>
        <w:rPr>
          <w:rFonts w:cstheme="minorHAnsi"/>
          <w:color w:val="00B050"/>
        </w:rPr>
        <w:t>pkt</w:t>
      </w:r>
      <w:r w:rsidR="000B11E5">
        <w:rPr>
          <w:rFonts w:cstheme="minorHAnsi"/>
          <w:color w:val="00B050"/>
        </w:rPr>
        <w:t xml:space="preserve"> d) </w:t>
      </w:r>
      <w:r w:rsidR="006E343F" w:rsidRPr="00CF7EC3">
        <w:rPr>
          <w:rFonts w:cstheme="minorHAnsi"/>
          <w:color w:val="00B050"/>
        </w:rPr>
        <w:t>udział poszczególnych składników jest prawi</w:t>
      </w:r>
      <w:r w:rsidR="000B11E5">
        <w:rPr>
          <w:rFonts w:cstheme="minorHAnsi"/>
          <w:color w:val="00B050"/>
        </w:rPr>
        <w:t>dłowy.</w:t>
      </w:r>
    </w:p>
    <w:p w14:paraId="09947B09" w14:textId="77777777" w:rsidR="007252AB" w:rsidRPr="001C54A1" w:rsidRDefault="007252AB" w:rsidP="006E343F">
      <w:pPr>
        <w:pStyle w:val="Akapitzlist"/>
        <w:ind w:left="0"/>
        <w:jc w:val="both"/>
        <w:rPr>
          <w:rFonts w:cstheme="minorHAnsi"/>
          <w:b/>
          <w:i/>
          <w:color w:val="FF0000"/>
          <w:szCs w:val="24"/>
          <w:u w:val="single"/>
        </w:rPr>
      </w:pPr>
      <w:r w:rsidRPr="001C54A1">
        <w:rPr>
          <w:rFonts w:cstheme="minorHAnsi"/>
          <w:b/>
          <w:i/>
          <w:color w:val="FF0000"/>
          <w:szCs w:val="24"/>
          <w:u w:val="single"/>
        </w:rPr>
        <w:t>Uwaga:</w:t>
      </w:r>
    </w:p>
    <w:p w14:paraId="2040C4F7" w14:textId="2DF41FBD" w:rsidR="006E343F" w:rsidRPr="0039693B" w:rsidRDefault="00A45B1F">
      <w:pPr>
        <w:pStyle w:val="Akapitzlist"/>
        <w:numPr>
          <w:ilvl w:val="0"/>
          <w:numId w:val="106"/>
        </w:numPr>
        <w:jc w:val="both"/>
        <w:rPr>
          <w:rFonts w:cstheme="minorHAnsi"/>
          <w:b/>
          <w:color w:val="FF0000"/>
          <w:szCs w:val="24"/>
        </w:rPr>
      </w:pPr>
      <w:r w:rsidRPr="0039693B">
        <w:rPr>
          <w:rFonts w:cstheme="minorHAnsi"/>
          <w:b/>
          <w:color w:val="FF0000"/>
          <w:szCs w:val="24"/>
        </w:rPr>
        <w:t>Negatywna ocena</w:t>
      </w:r>
      <w:r w:rsidR="009862B7">
        <w:rPr>
          <w:rFonts w:cstheme="minorHAnsi"/>
          <w:b/>
          <w:color w:val="FF0000"/>
          <w:szCs w:val="24"/>
        </w:rPr>
        <w:t xml:space="preserve"> może zostać przyznana </w:t>
      </w:r>
      <w:r w:rsidRPr="0039693B">
        <w:rPr>
          <w:rFonts w:cstheme="minorHAnsi"/>
          <w:b/>
          <w:color w:val="FF0000"/>
          <w:szCs w:val="24"/>
        </w:rPr>
        <w:t>projektom, w których przedstawiona struktura kosztowa projektu jest nieadekwatna do celów, jakie projekt ma osiągnąć</w:t>
      </w:r>
      <w:r w:rsidR="009862B7">
        <w:rPr>
          <w:rFonts w:cstheme="minorHAnsi"/>
          <w:b/>
          <w:color w:val="FF0000"/>
          <w:szCs w:val="24"/>
        </w:rPr>
        <w:t>,</w:t>
      </w:r>
      <w:r w:rsidR="009862B7" w:rsidRPr="0039693B">
        <w:rPr>
          <w:rFonts w:cstheme="minorHAnsi"/>
          <w:b/>
          <w:color w:val="FF0000"/>
          <w:szCs w:val="24"/>
        </w:rPr>
        <w:t xml:space="preserve"> </w:t>
      </w:r>
      <w:r w:rsidR="009862B7">
        <w:rPr>
          <w:rFonts w:cstheme="minorHAnsi"/>
          <w:b/>
          <w:color w:val="FF0000"/>
          <w:szCs w:val="24"/>
        </w:rPr>
        <w:t xml:space="preserve">a </w:t>
      </w:r>
      <w:r w:rsidRPr="0039693B">
        <w:rPr>
          <w:rFonts w:cstheme="minorHAnsi"/>
          <w:b/>
          <w:color w:val="FF0000"/>
          <w:szCs w:val="24"/>
        </w:rPr>
        <w:t xml:space="preserve">wydatki na koszty osobowe </w:t>
      </w:r>
      <w:r w:rsidR="009862B7">
        <w:rPr>
          <w:rFonts w:cstheme="minorHAnsi"/>
          <w:b/>
          <w:color w:val="FF0000"/>
          <w:szCs w:val="24"/>
        </w:rPr>
        <w:br/>
      </w:r>
      <w:r w:rsidRPr="0039693B">
        <w:rPr>
          <w:rFonts w:cstheme="minorHAnsi"/>
          <w:b/>
          <w:color w:val="FF0000"/>
          <w:szCs w:val="24"/>
        </w:rPr>
        <w:t xml:space="preserve">i infrastrukturę są nieracjonalne i nie są niezbędne z punktu widzenia wdrożenia projektu. </w:t>
      </w:r>
      <w:r w:rsidR="006E343F" w:rsidRPr="0039693B">
        <w:rPr>
          <w:rFonts w:cstheme="minorHAnsi"/>
          <w:b/>
          <w:color w:val="FF0000"/>
        </w:rPr>
        <w:t>Z</w:t>
      </w:r>
      <w:r w:rsidRPr="0039693B">
        <w:rPr>
          <w:rFonts w:cstheme="minorHAnsi"/>
          <w:b/>
          <w:color w:val="FF0000"/>
        </w:rPr>
        <w:t xml:space="preserve"> tego powodu, z</w:t>
      </w:r>
      <w:r w:rsidR="006E343F" w:rsidRPr="0039693B">
        <w:rPr>
          <w:rFonts w:cstheme="minorHAnsi"/>
          <w:b/>
          <w:color w:val="FF0000"/>
        </w:rPr>
        <w:t xml:space="preserve">a szczególnie wrażliwe i wymagające szczegółowego uzasadnienia należy uznać wydatki związane z zatrudnieniem oraz zakupem infrastruktury. </w:t>
      </w:r>
    </w:p>
    <w:p w14:paraId="3D99D964" w14:textId="451B4B70" w:rsidR="006E343F" w:rsidRPr="001C54A1" w:rsidRDefault="006E343F" w:rsidP="00F108E3">
      <w:pPr>
        <w:pStyle w:val="Akapitzlist"/>
        <w:numPr>
          <w:ilvl w:val="0"/>
          <w:numId w:val="106"/>
        </w:numPr>
        <w:jc w:val="both"/>
        <w:rPr>
          <w:rFonts w:cstheme="minorHAnsi"/>
          <w:color w:val="FF0000"/>
        </w:rPr>
      </w:pPr>
      <w:r w:rsidRPr="001C54A1">
        <w:rPr>
          <w:rFonts w:cstheme="minorHAnsi"/>
          <w:color w:val="FF0000"/>
        </w:rPr>
        <w:t xml:space="preserve">Jeżeli do realizacji projektu niezbędne jest zwiększenie zatrudnienia po stronie wnioskodawcy, opisz, </w:t>
      </w:r>
      <w:r w:rsidR="00C34BFB">
        <w:rPr>
          <w:rFonts w:cstheme="minorHAnsi"/>
          <w:color w:val="FF0000"/>
        </w:rPr>
        <w:br/>
      </w:r>
      <w:r w:rsidRPr="001C54A1">
        <w:rPr>
          <w:rFonts w:cstheme="minorHAnsi"/>
          <w:color w:val="FF0000"/>
        </w:rPr>
        <w:t>czy zwiększenie zatrudnienia (liczby etatów) wiąże się z wytwarzaniem podstawowych produktów projektu</w:t>
      </w:r>
      <w:r w:rsidR="00F108E3">
        <w:rPr>
          <w:rFonts w:cstheme="minorHAnsi"/>
          <w:color w:val="FF0000"/>
        </w:rPr>
        <w:t xml:space="preserve">, a więc będzie wykazywane w kategorii </w:t>
      </w:r>
      <w:r w:rsidR="00F108E3" w:rsidRPr="00D24A7A">
        <w:rPr>
          <w:rFonts w:cstheme="minorHAnsi"/>
          <w:i/>
          <w:color w:val="FF0000"/>
        </w:rPr>
        <w:t>Wynagrodzenia pracowników wykonujących merytoryczne zadania bezpośrednio związane z głównymi celami i produktami projektu</w:t>
      </w:r>
      <w:r w:rsidRPr="001C54A1">
        <w:rPr>
          <w:rFonts w:cstheme="minorHAnsi"/>
          <w:color w:val="FF0000"/>
        </w:rPr>
        <w:t>, czy też dotyczy ono obszaru zarządzania i administrowania projektem. Koszty osobowe związane z tym drugim aspektem realizacji projektów powinny być szacowane i wykazywane w sposób ostrożny.</w:t>
      </w:r>
    </w:p>
    <w:p w14:paraId="148BCE45" w14:textId="53F9F4DA" w:rsidR="009862B7" w:rsidRDefault="006E343F" w:rsidP="009862B7">
      <w:pPr>
        <w:ind w:left="360" w:right="77"/>
        <w:jc w:val="both"/>
        <w:rPr>
          <w:rFonts w:cstheme="minorHAnsi"/>
        </w:rPr>
      </w:pPr>
      <w:r w:rsidRPr="001C54A1">
        <w:rPr>
          <w:rFonts w:cstheme="minorHAnsi"/>
          <w:color w:val="FF0000"/>
        </w:rPr>
        <w:t>W każdym przypadku opisz strukturę, liczebność, wymiar zaangażowania i role członków zespołu projektowego.</w:t>
      </w:r>
      <w:r w:rsidR="009862B7">
        <w:rPr>
          <w:rFonts w:cstheme="minorHAnsi"/>
          <w:color w:val="FF0000"/>
        </w:rPr>
        <w:t xml:space="preserve"> </w:t>
      </w:r>
      <w:r w:rsidR="009862B7" w:rsidRPr="00A3045D">
        <w:rPr>
          <w:rFonts w:cstheme="minorHAnsi"/>
          <w:color w:val="FF0000"/>
        </w:rPr>
        <w:t xml:space="preserve">W przypadku wytwarzania części produktów przez zespół projektowy, </w:t>
      </w:r>
      <w:r w:rsidR="00EC44CC">
        <w:rPr>
          <w:rFonts w:cstheme="minorHAnsi"/>
          <w:color w:val="FF0000"/>
        </w:rPr>
        <w:t>opisz</w:t>
      </w:r>
      <w:r w:rsidR="009862B7" w:rsidRPr="00A3045D">
        <w:rPr>
          <w:rFonts w:cstheme="minorHAnsi"/>
          <w:color w:val="FF0000"/>
        </w:rPr>
        <w:t>, w jaki sposób oszacowa</w:t>
      </w:r>
      <w:r w:rsidR="00EC44CC">
        <w:rPr>
          <w:rFonts w:cstheme="minorHAnsi"/>
          <w:color w:val="FF0000"/>
        </w:rPr>
        <w:t>ne zostało</w:t>
      </w:r>
      <w:r w:rsidR="009862B7" w:rsidRPr="00A3045D">
        <w:rPr>
          <w:rFonts w:cstheme="minorHAnsi"/>
          <w:color w:val="FF0000"/>
        </w:rPr>
        <w:t xml:space="preserve"> zapotrzebowanie na pracę, tj. zaangażowanie czasowe poszczególnych członków zespołu (</w:t>
      </w:r>
      <w:r w:rsidR="00EC44CC">
        <w:rPr>
          <w:rFonts w:cstheme="minorHAnsi"/>
          <w:color w:val="FF0000"/>
        </w:rPr>
        <w:t>podaj</w:t>
      </w:r>
      <w:r w:rsidR="009862B7" w:rsidRPr="00A3045D">
        <w:rPr>
          <w:rFonts w:cstheme="minorHAnsi"/>
          <w:color w:val="FF0000"/>
        </w:rPr>
        <w:t xml:space="preserve"> wartości oraz wskazać, na podstawie jakich danych zostały oszacowane).</w:t>
      </w:r>
    </w:p>
    <w:p w14:paraId="6F5EE904" w14:textId="77777777" w:rsidR="006E343F" w:rsidRDefault="006E343F" w:rsidP="001C54A1">
      <w:pPr>
        <w:pStyle w:val="Akapitzlist"/>
        <w:numPr>
          <w:ilvl w:val="0"/>
          <w:numId w:val="106"/>
        </w:numPr>
        <w:jc w:val="both"/>
        <w:rPr>
          <w:rFonts w:cstheme="minorHAnsi"/>
          <w:color w:val="FF0000"/>
        </w:rPr>
      </w:pPr>
      <w:r w:rsidRPr="001C54A1">
        <w:rPr>
          <w:rFonts w:cstheme="minorHAnsi"/>
          <w:color w:val="FF0000"/>
        </w:rPr>
        <w:t>Wynagrodzenie poszczególnych członków zespołu projektowego powinno odpowiadać stawkom oferowanym na rynku, o czym pamiętaj przy uzasadnieniu poszczególnych pozycji kosztowych.</w:t>
      </w:r>
    </w:p>
    <w:p w14:paraId="271E2E53" w14:textId="42EA2ED2" w:rsidR="00C40392" w:rsidRPr="002E54DD" w:rsidRDefault="00C40392" w:rsidP="00255662">
      <w:pPr>
        <w:pStyle w:val="Akapitzlist"/>
        <w:numPr>
          <w:ilvl w:val="0"/>
          <w:numId w:val="106"/>
        </w:numPr>
        <w:jc w:val="both"/>
        <w:rPr>
          <w:rFonts w:eastAsiaTheme="minorHAnsi"/>
          <w:color w:val="FF0000"/>
        </w:rPr>
      </w:pPr>
      <w:r w:rsidRPr="002E54DD">
        <w:rPr>
          <w:color w:val="FF0000"/>
        </w:rPr>
        <w:t xml:space="preserve">Należy pamiętać, że w projektach wybranych do dofinansowania po 1 stycznia 2018 r. koszty pośrednie rozliczane są stawką ryczałtową w wysokości do 15% bezpośrednich kwalifikowanych kosztów wykazanych w kategorii </w:t>
      </w:r>
      <w:r w:rsidRPr="002E54DD">
        <w:rPr>
          <w:i/>
          <w:iCs/>
          <w:color w:val="FF0000"/>
        </w:rPr>
        <w:t xml:space="preserve">Wynagrodzenia pracowników wykonujących merytoryczne zadania bezpośrednio związane z głównymi celami i produktami projektu. </w:t>
      </w:r>
      <w:r w:rsidR="00255662" w:rsidRPr="00255662">
        <w:rPr>
          <w:i/>
          <w:iCs/>
          <w:color w:val="FF0000"/>
        </w:rPr>
        <w:t>W przypadku projektów, w których co najmniej 50% wydatków bezpośrednich (zgodnie z szacunkiem beneficjenta wynikającym ze złożonego do oceny wniosku o dofinasowanie) ponoszone jest w drodze zastosowania Pzp,  koszty pośrednie mogą być rozliczane  na podstawie  rzeczywiście  poniesionych  wydatków</w:t>
      </w:r>
    </w:p>
    <w:p w14:paraId="003A7A7E" w14:textId="474D8B22" w:rsidR="006E343F" w:rsidRPr="00CF7EC3" w:rsidRDefault="006E343F">
      <w:pPr>
        <w:jc w:val="both"/>
        <w:rPr>
          <w:rFonts w:cstheme="minorHAnsi"/>
          <w:szCs w:val="24"/>
        </w:rPr>
      </w:pPr>
      <w:r>
        <w:rPr>
          <w:rFonts w:cstheme="minorHAnsi"/>
          <w:szCs w:val="24"/>
        </w:rPr>
        <w:t>Określ</w:t>
      </w:r>
      <w:r w:rsidRPr="00CF7EC3">
        <w:rPr>
          <w:rFonts w:cstheme="minorHAnsi"/>
          <w:szCs w:val="24"/>
        </w:rPr>
        <w:t xml:space="preserve"> harmonogram wydatkowania środków, które muszą być skorelowane z kamieniami milowymi </w:t>
      </w:r>
      <w:r w:rsidR="00C34BFB">
        <w:rPr>
          <w:rFonts w:cstheme="minorHAnsi"/>
          <w:szCs w:val="24"/>
        </w:rPr>
        <w:br/>
      </w:r>
      <w:r w:rsidRPr="00CF7EC3">
        <w:rPr>
          <w:rFonts w:cstheme="minorHAnsi"/>
          <w:szCs w:val="24"/>
        </w:rPr>
        <w:t xml:space="preserve">i harmonogramem realizacji projektu określonym w </w:t>
      </w:r>
      <w:hyperlink w:anchor="_HARMONOGRAM_I_KONTROLA" w:history="1">
        <w:r w:rsidRPr="00CF7EC3">
          <w:rPr>
            <w:rStyle w:val="Hipercze"/>
            <w:rFonts w:cstheme="minorHAnsi"/>
            <w:szCs w:val="24"/>
          </w:rPr>
          <w:t xml:space="preserve">Rozdziale </w:t>
        </w:r>
        <w:r w:rsidR="008277F5">
          <w:rPr>
            <w:rStyle w:val="Hipercze"/>
            <w:rFonts w:cstheme="minorHAnsi"/>
            <w:szCs w:val="24"/>
          </w:rPr>
          <w:t>20</w:t>
        </w:r>
      </w:hyperlink>
      <w:r w:rsidRPr="00CF7EC3">
        <w:rPr>
          <w:rFonts w:cstheme="minorHAnsi"/>
          <w:szCs w:val="24"/>
        </w:rPr>
        <w:t>.</w:t>
      </w:r>
    </w:p>
    <w:p w14:paraId="5E79D291" w14:textId="77777777" w:rsidR="006E343F" w:rsidRPr="00CF7EC3" w:rsidRDefault="006E343F" w:rsidP="006E343F">
      <w:pPr>
        <w:jc w:val="both"/>
        <w:rPr>
          <w:rFonts w:cstheme="minorHAnsi"/>
          <w:b/>
          <w:color w:val="00B050"/>
        </w:rPr>
      </w:pPr>
      <w:r w:rsidRPr="00CF7EC3">
        <w:rPr>
          <w:rFonts w:cstheme="minorHAnsi"/>
          <w:szCs w:val="24"/>
        </w:rPr>
        <w:t xml:space="preserve">Powyższy harmonogram ma wpływ na ocenę w </w:t>
      </w:r>
      <w:r w:rsidRPr="00CF7EC3">
        <w:rPr>
          <w:rFonts w:cstheme="minorHAnsi"/>
          <w:b/>
          <w:color w:val="00B050"/>
        </w:rPr>
        <w:t>kryterium merytorycznym II stopnia nr 2 – Efektywność kosztowa projektu</w:t>
      </w:r>
      <w:r w:rsidR="00D35987">
        <w:rPr>
          <w:rFonts w:cstheme="minorHAnsi"/>
          <w:b/>
          <w:color w:val="00B050"/>
        </w:rPr>
        <w:t xml:space="preserve">, </w:t>
      </w:r>
      <w:r w:rsidR="00D35987" w:rsidRPr="00D35987">
        <w:rPr>
          <w:rFonts w:cstheme="minorHAnsi"/>
          <w:color w:val="00B050"/>
        </w:rPr>
        <w:t>w którym weryfikowane jest</w:t>
      </w:r>
      <w:r w:rsidR="000B11E5">
        <w:rPr>
          <w:rFonts w:cstheme="minorHAnsi"/>
          <w:b/>
          <w:color w:val="00B050"/>
        </w:rPr>
        <w:t xml:space="preserve"> </w:t>
      </w:r>
      <w:r w:rsidR="000B11E5" w:rsidRPr="000B11E5">
        <w:rPr>
          <w:rFonts w:cstheme="minorHAnsi"/>
          <w:color w:val="00B050"/>
        </w:rPr>
        <w:t>czy</w:t>
      </w:r>
      <w:r w:rsidRPr="000B11E5">
        <w:rPr>
          <w:rFonts w:cstheme="minorHAnsi"/>
          <w:color w:val="00B050"/>
        </w:rPr>
        <w:t>:</w:t>
      </w:r>
    </w:p>
    <w:p w14:paraId="028FF79F" w14:textId="5D415916" w:rsidR="006E343F" w:rsidRPr="00CF7EC3" w:rsidRDefault="008277F5" w:rsidP="006E343F">
      <w:pPr>
        <w:pStyle w:val="Akapitzlist"/>
        <w:numPr>
          <w:ilvl w:val="0"/>
          <w:numId w:val="92"/>
        </w:numPr>
        <w:spacing w:after="160" w:line="259" w:lineRule="auto"/>
        <w:jc w:val="both"/>
        <w:rPr>
          <w:rFonts w:cstheme="minorHAnsi"/>
          <w:color w:val="00B050"/>
          <w:szCs w:val="24"/>
        </w:rPr>
      </w:pPr>
      <w:r>
        <w:rPr>
          <w:rFonts w:cstheme="minorHAnsi"/>
          <w:color w:val="00B050"/>
        </w:rPr>
        <w:t>pkt</w:t>
      </w:r>
      <w:r w:rsidR="000B11E5">
        <w:rPr>
          <w:rFonts w:cstheme="minorHAnsi"/>
          <w:color w:val="00B050"/>
        </w:rPr>
        <w:t xml:space="preserve"> e) </w:t>
      </w:r>
      <w:r w:rsidR="006E343F" w:rsidRPr="00CF7EC3">
        <w:rPr>
          <w:rFonts w:cstheme="minorHAnsi"/>
          <w:color w:val="00B050"/>
        </w:rPr>
        <w:t>terminy wydatkowania są prawidłowe z pu</w:t>
      </w:r>
      <w:r w:rsidR="000B11E5">
        <w:rPr>
          <w:rFonts w:cstheme="minorHAnsi"/>
          <w:color w:val="00B050"/>
        </w:rPr>
        <w:t>nktu widzenia realizacji etapów.</w:t>
      </w:r>
    </w:p>
    <w:p w14:paraId="681B42AF" w14:textId="32559883" w:rsidR="006E343F" w:rsidRPr="00CF7EC3" w:rsidRDefault="00106FA7" w:rsidP="006E343F">
      <w:pPr>
        <w:pStyle w:val="Nagwek2"/>
        <w:numPr>
          <w:ilvl w:val="1"/>
          <w:numId w:val="2"/>
        </w:numPr>
      </w:pPr>
      <w:bookmarkStart w:id="231" w:name="_Toc515611199"/>
      <w:r>
        <w:t>Generowanie</w:t>
      </w:r>
      <w:r w:rsidR="006E343F" w:rsidRPr="00CF7EC3">
        <w:t xml:space="preserve"> przych</w:t>
      </w:r>
      <w:r>
        <w:t>o</w:t>
      </w:r>
      <w:r w:rsidR="006E343F" w:rsidRPr="00CF7EC3">
        <w:t>d</w:t>
      </w:r>
      <w:r>
        <w:t>u</w:t>
      </w:r>
      <w:bookmarkEnd w:id="231"/>
    </w:p>
    <w:p w14:paraId="78DA2F0E" w14:textId="77777777" w:rsidR="006E343F" w:rsidRPr="00CF7EC3" w:rsidRDefault="006E343F" w:rsidP="006E343F">
      <w:pPr>
        <w:jc w:val="both"/>
        <w:rPr>
          <w:rFonts w:cstheme="minorHAnsi"/>
          <w:szCs w:val="24"/>
        </w:rPr>
      </w:pPr>
      <w:r w:rsidRPr="00CF7EC3">
        <w:rPr>
          <w:rFonts w:cstheme="minorHAnsi"/>
          <w:szCs w:val="24"/>
        </w:rPr>
        <w:t xml:space="preserve">W niniejszym rozdziale </w:t>
      </w:r>
      <w:r>
        <w:rPr>
          <w:rFonts w:cstheme="minorHAnsi"/>
          <w:szCs w:val="24"/>
        </w:rPr>
        <w:t>wyjaśnij</w:t>
      </w:r>
      <w:r w:rsidRPr="00CF7EC3">
        <w:rPr>
          <w:rFonts w:cstheme="minorHAnsi"/>
          <w:szCs w:val="24"/>
        </w:rPr>
        <w:t xml:space="preserve"> czy projekt będzie generował przychody.</w:t>
      </w:r>
    </w:p>
    <w:p w14:paraId="654C2A1D" w14:textId="5E78AE78" w:rsidR="006E343F" w:rsidRPr="00CF7EC3" w:rsidRDefault="006E343F" w:rsidP="006E343F">
      <w:pPr>
        <w:jc w:val="both"/>
        <w:rPr>
          <w:rFonts w:cstheme="minorHAnsi"/>
          <w:b/>
          <w:szCs w:val="24"/>
        </w:rPr>
      </w:pPr>
      <w:r w:rsidRPr="00CF7EC3">
        <w:rPr>
          <w:rFonts w:cstheme="minorHAnsi"/>
          <w:b/>
          <w:szCs w:val="24"/>
        </w:rPr>
        <w:t xml:space="preserve">Przychody, to wpływy środków pieniężnych z bezpośrednich wpłat dokonywanych przez użytkowników </w:t>
      </w:r>
      <w:r w:rsidR="008277F5">
        <w:rPr>
          <w:rFonts w:cstheme="minorHAnsi"/>
          <w:b/>
          <w:szCs w:val="24"/>
        </w:rPr>
        <w:br/>
      </w:r>
      <w:r w:rsidRPr="00CF7EC3">
        <w:rPr>
          <w:rFonts w:cstheme="minorHAnsi"/>
          <w:b/>
          <w:szCs w:val="24"/>
        </w:rPr>
        <w:t>za towary lub usługi zapewniane w wyniku realizacji projektu (np. opłaty ponoszone bezpośrednio przez użytkowników za użytkowanie infrastruktury czy usługi).</w:t>
      </w:r>
    </w:p>
    <w:p w14:paraId="35F88875" w14:textId="77777777" w:rsidR="006E343F" w:rsidRPr="00CF7EC3" w:rsidRDefault="006E343F" w:rsidP="006E343F">
      <w:pPr>
        <w:jc w:val="both"/>
        <w:rPr>
          <w:rFonts w:cstheme="minorHAnsi"/>
          <w:szCs w:val="24"/>
        </w:rPr>
      </w:pPr>
      <w:r w:rsidRPr="00CF7EC3">
        <w:rPr>
          <w:rFonts w:cstheme="minorHAnsi"/>
          <w:szCs w:val="24"/>
        </w:rPr>
        <w:t xml:space="preserve">Nie </w:t>
      </w:r>
      <w:r>
        <w:rPr>
          <w:rFonts w:cstheme="minorHAnsi"/>
          <w:szCs w:val="24"/>
        </w:rPr>
        <w:t>myl</w:t>
      </w:r>
      <w:r w:rsidRPr="00CF7EC3">
        <w:rPr>
          <w:rFonts w:cstheme="minorHAnsi"/>
          <w:szCs w:val="24"/>
        </w:rPr>
        <w:t xml:space="preserve"> przychodów z dochodami (dochody to przychody pomniejszone o wszelkie koszty operacyjne i koszty odtworzenia wyposażenia krótkotrwałego poniesione w okresie odniesienia).</w:t>
      </w:r>
    </w:p>
    <w:p w14:paraId="1A97B5E4" w14:textId="77777777" w:rsidR="006E343F" w:rsidRPr="00CF7EC3" w:rsidRDefault="006E343F" w:rsidP="006E343F">
      <w:pPr>
        <w:jc w:val="both"/>
        <w:rPr>
          <w:rFonts w:cstheme="minorHAnsi"/>
          <w:b/>
          <w:i/>
          <w:color w:val="FF0000"/>
          <w:szCs w:val="24"/>
          <w:u w:val="single"/>
        </w:rPr>
      </w:pPr>
      <w:r w:rsidRPr="00CF7EC3">
        <w:rPr>
          <w:rFonts w:cstheme="minorHAnsi"/>
          <w:b/>
          <w:i/>
          <w:color w:val="FF0000"/>
          <w:szCs w:val="24"/>
          <w:u w:val="single"/>
        </w:rPr>
        <w:t>Uwaga:</w:t>
      </w:r>
    </w:p>
    <w:p w14:paraId="4929A6F2" w14:textId="77777777" w:rsidR="006E343F" w:rsidRPr="001C54A1" w:rsidRDefault="006E343F" w:rsidP="001C54A1">
      <w:pPr>
        <w:pStyle w:val="Akapitzlist"/>
        <w:numPr>
          <w:ilvl w:val="0"/>
          <w:numId w:val="92"/>
        </w:numPr>
        <w:jc w:val="both"/>
        <w:rPr>
          <w:rFonts w:cstheme="minorHAnsi"/>
          <w:color w:val="FF0000"/>
          <w:szCs w:val="24"/>
        </w:rPr>
      </w:pPr>
      <w:r w:rsidRPr="001C54A1">
        <w:rPr>
          <w:rFonts w:cstheme="minorHAnsi"/>
          <w:color w:val="FF0000"/>
          <w:szCs w:val="24"/>
        </w:rPr>
        <w:t>Dotacje, które dany podmiot uzyskuje na swoją działalność (np. dotacja statutowa) nie stanowią przychodów w rozumieniu tego rozdziału.</w:t>
      </w:r>
    </w:p>
    <w:p w14:paraId="5DF677D1" w14:textId="77777777" w:rsidR="006E343F" w:rsidRPr="001C54A1" w:rsidRDefault="006E343F" w:rsidP="001C54A1">
      <w:pPr>
        <w:pStyle w:val="Akapitzlist"/>
        <w:numPr>
          <w:ilvl w:val="0"/>
          <w:numId w:val="92"/>
        </w:numPr>
        <w:jc w:val="both"/>
        <w:rPr>
          <w:rFonts w:cstheme="minorHAnsi"/>
          <w:color w:val="FF0000"/>
          <w:szCs w:val="24"/>
        </w:rPr>
      </w:pPr>
      <w:r w:rsidRPr="001C54A1">
        <w:rPr>
          <w:rFonts w:cstheme="minorHAnsi"/>
          <w:color w:val="FF0000"/>
          <w:szCs w:val="24"/>
        </w:rPr>
        <w:t>Jeżeli w projekcie występują przychody, podaj je osobno dla każdego roku analizy, w podziale na rodzaje, ceny jednostkowe i wielkość sprzedaży.</w:t>
      </w:r>
    </w:p>
    <w:p w14:paraId="535F67F6" w14:textId="76BE2C7B" w:rsidR="006E343F" w:rsidRPr="00CF7EC3" w:rsidRDefault="006E343F" w:rsidP="000B11E5">
      <w:pPr>
        <w:pStyle w:val="Nagwek2"/>
        <w:numPr>
          <w:ilvl w:val="1"/>
          <w:numId w:val="2"/>
        </w:numPr>
        <w:spacing w:before="240" w:after="60"/>
        <w:ind w:left="578" w:hanging="578"/>
        <w:jc w:val="both"/>
      </w:pPr>
      <w:bookmarkStart w:id="232" w:name="_Określenie_kosztów_eksploatacyjnych"/>
      <w:bookmarkStart w:id="233" w:name="_Toc515611200"/>
      <w:bookmarkEnd w:id="232"/>
      <w:r w:rsidRPr="00CF7EC3">
        <w:t>Określenie kosztów eksploatacyjnych</w:t>
      </w:r>
      <w:bookmarkEnd w:id="233"/>
      <w:r w:rsidRPr="00CF7EC3">
        <w:t xml:space="preserve"> </w:t>
      </w:r>
    </w:p>
    <w:p w14:paraId="0E243CCF" w14:textId="77777777" w:rsidR="006E343F" w:rsidRPr="00CF7EC3" w:rsidRDefault="006E343F">
      <w:pPr>
        <w:jc w:val="both"/>
        <w:rPr>
          <w:rFonts w:cstheme="minorHAnsi"/>
          <w:szCs w:val="24"/>
        </w:rPr>
      </w:pPr>
      <w:r w:rsidRPr="00CF7EC3">
        <w:rPr>
          <w:rFonts w:cstheme="minorHAnsi"/>
          <w:szCs w:val="24"/>
        </w:rPr>
        <w:t xml:space="preserve">W podrozdziale </w:t>
      </w:r>
      <w:r>
        <w:rPr>
          <w:rFonts w:cstheme="minorHAnsi"/>
          <w:szCs w:val="24"/>
        </w:rPr>
        <w:t>przedstaw</w:t>
      </w:r>
      <w:r w:rsidRPr="00CF7EC3">
        <w:rPr>
          <w:rFonts w:cstheme="minorHAnsi"/>
          <w:szCs w:val="24"/>
        </w:rPr>
        <w:t xml:space="preserve"> główne składniki kosztowe niezbędne do utrzymania funkcjonalności projektu. </w:t>
      </w:r>
      <w:r w:rsidR="007252AB">
        <w:rPr>
          <w:rFonts w:cstheme="minorHAnsi"/>
          <w:szCs w:val="24"/>
        </w:rPr>
        <w:br/>
      </w:r>
      <w:r>
        <w:rPr>
          <w:rFonts w:cstheme="minorHAnsi"/>
          <w:szCs w:val="24"/>
        </w:rPr>
        <w:t>Do kosztów tych wlicz</w:t>
      </w:r>
      <w:r w:rsidRPr="00CF7EC3">
        <w:rPr>
          <w:rFonts w:cstheme="minorHAnsi"/>
          <w:szCs w:val="24"/>
        </w:rPr>
        <w:t xml:space="preserve"> ewentualne nakłady odtworzeniowe, nie </w:t>
      </w:r>
      <w:r>
        <w:rPr>
          <w:rFonts w:cstheme="minorHAnsi"/>
          <w:szCs w:val="24"/>
        </w:rPr>
        <w:t>wliczaj natomiast</w:t>
      </w:r>
      <w:r w:rsidRPr="00CF7EC3">
        <w:rPr>
          <w:rFonts w:cstheme="minorHAnsi"/>
          <w:szCs w:val="24"/>
        </w:rPr>
        <w:t xml:space="preserve"> amortyzacji.</w:t>
      </w:r>
    </w:p>
    <w:p w14:paraId="1F3D8F04" w14:textId="77777777" w:rsidR="006E343F" w:rsidRPr="00CF7EC3" w:rsidRDefault="006E343F">
      <w:pPr>
        <w:jc w:val="both"/>
        <w:rPr>
          <w:rFonts w:cstheme="minorHAnsi"/>
          <w:szCs w:val="24"/>
        </w:rPr>
      </w:pPr>
      <w:r w:rsidRPr="00CF7EC3">
        <w:rPr>
          <w:rFonts w:cstheme="minorHAnsi"/>
          <w:szCs w:val="24"/>
        </w:rPr>
        <w:t>Główne składniki kosztowe powinny zostać opisane oraz przedstawione w rozbiciu na poszczególne lata kalendarzowe, w podziale na partnerów, z wyszczególnieniem kwot netto i podatku VAT. Przedstawione koszty powinny być kosztami rynkowymi.</w:t>
      </w:r>
    </w:p>
    <w:p w14:paraId="17A460AD" w14:textId="77777777" w:rsidR="006E343F" w:rsidRPr="00CF7EC3" w:rsidRDefault="006E343F">
      <w:pPr>
        <w:jc w:val="both"/>
      </w:pPr>
      <w:r>
        <w:t>W kosztach</w:t>
      </w:r>
      <w:r w:rsidRPr="00CF7EC3">
        <w:t xml:space="preserve"> utrzymania </w:t>
      </w:r>
      <w:r>
        <w:t>uwzględnij</w:t>
      </w:r>
      <w:r w:rsidRPr="00CF7EC3">
        <w:t xml:space="preserve"> wszystkie niezbędne elementy projektu, w szczególności:</w:t>
      </w:r>
    </w:p>
    <w:p w14:paraId="181D869F" w14:textId="77777777" w:rsidR="006E343F" w:rsidRPr="00CF7EC3" w:rsidRDefault="006E343F" w:rsidP="001C54A1">
      <w:pPr>
        <w:pStyle w:val="Akapitzlist"/>
        <w:numPr>
          <w:ilvl w:val="0"/>
          <w:numId w:val="85"/>
        </w:numPr>
        <w:ind w:left="284" w:hanging="284"/>
        <w:jc w:val="both"/>
      </w:pPr>
      <w:r w:rsidRPr="00CF7EC3">
        <w:t>utrzymanie i rozwój oprogramowania,</w:t>
      </w:r>
    </w:p>
    <w:p w14:paraId="3FC236F6" w14:textId="77777777" w:rsidR="006E343F" w:rsidRPr="00CF7EC3" w:rsidRDefault="006E343F" w:rsidP="001C54A1">
      <w:pPr>
        <w:pStyle w:val="Akapitzlist"/>
        <w:numPr>
          <w:ilvl w:val="0"/>
          <w:numId w:val="85"/>
        </w:numPr>
        <w:ind w:left="284" w:hanging="284"/>
        <w:jc w:val="both"/>
      </w:pPr>
      <w:r w:rsidRPr="00CF7EC3">
        <w:t xml:space="preserve">utrzymanie i rozwój infrastruktury, w tym nakłady odtworzeniowe, w tym koszty związane z zapewnieniem zasobów niezbędnych do zapewnienia wymaganego poziomu bezpieczeństwa, określonych polityk bezpieczeństwa oraz personel bezpieczeństwa (wymagane kwalifikacje), niezbędne szkolenia dla administratorów i innego personelu IT,  </w:t>
      </w:r>
    </w:p>
    <w:p w14:paraId="18C353DC" w14:textId="77777777" w:rsidR="006E343F" w:rsidRPr="00CF7EC3" w:rsidRDefault="006E343F" w:rsidP="001C54A1">
      <w:pPr>
        <w:pStyle w:val="Akapitzlist"/>
        <w:numPr>
          <w:ilvl w:val="0"/>
          <w:numId w:val="85"/>
        </w:numPr>
        <w:ind w:left="284" w:hanging="284"/>
        <w:jc w:val="both"/>
      </w:pPr>
      <w:r w:rsidRPr="00CF7EC3">
        <w:t>utrzymanie innych zasobów niezbędnych do funkcjonowania usług,</w:t>
      </w:r>
    </w:p>
    <w:p w14:paraId="1874E642" w14:textId="77777777" w:rsidR="006E343F" w:rsidRPr="00CF7EC3" w:rsidRDefault="006E343F" w:rsidP="001C54A1">
      <w:pPr>
        <w:pStyle w:val="Akapitzlist"/>
        <w:numPr>
          <w:ilvl w:val="0"/>
          <w:numId w:val="85"/>
        </w:numPr>
        <w:ind w:left="284" w:hanging="284"/>
        <w:jc w:val="both"/>
      </w:pPr>
      <w:r w:rsidRPr="00CF7EC3">
        <w:t>wynagrodzenie zespołu utrzymującego system w okresie eksploatacji.</w:t>
      </w:r>
    </w:p>
    <w:p w14:paraId="57B22274" w14:textId="77777777" w:rsidR="006E343F" w:rsidRPr="00CF7EC3" w:rsidRDefault="006E343F">
      <w:pPr>
        <w:jc w:val="both"/>
        <w:rPr>
          <w:rFonts w:cstheme="minorHAnsi"/>
          <w:szCs w:val="24"/>
        </w:rPr>
      </w:pPr>
      <w:r w:rsidRPr="00CF7EC3">
        <w:rPr>
          <w:rFonts w:cstheme="minorHAnsi"/>
          <w:szCs w:val="24"/>
        </w:rPr>
        <w:t xml:space="preserve">Jeżeli dla wnioskodawcy i/lub partnera/ów projekt generuje faktyczne oszczędności finansowe (zmniejszenie wydatków), </w:t>
      </w:r>
      <w:r>
        <w:rPr>
          <w:rFonts w:cstheme="minorHAnsi"/>
          <w:szCs w:val="24"/>
        </w:rPr>
        <w:t>pamiętaj</w:t>
      </w:r>
      <w:r w:rsidRPr="00CF7EC3">
        <w:rPr>
          <w:rFonts w:cstheme="minorHAnsi"/>
          <w:szCs w:val="24"/>
        </w:rPr>
        <w:t>, iż oszczędności takie traktowane są jak dochód projektu (chyba że są skompensowane równoważnym zmniejszeniem dotacji operacyjnych).</w:t>
      </w:r>
    </w:p>
    <w:p w14:paraId="67E0A9FC" w14:textId="77777777" w:rsidR="006E343F" w:rsidRPr="00CF7EC3" w:rsidRDefault="006E343F">
      <w:pPr>
        <w:jc w:val="both"/>
        <w:rPr>
          <w:rFonts w:cstheme="minorHAnsi"/>
          <w:b/>
          <w:color w:val="00B050"/>
        </w:rPr>
      </w:pPr>
      <w:r w:rsidRPr="00CF7EC3">
        <w:rPr>
          <w:rFonts w:cstheme="minorHAnsi"/>
          <w:szCs w:val="24"/>
        </w:rPr>
        <w:t xml:space="preserve">Powyższy opis ma wpływ na ocenę w </w:t>
      </w:r>
      <w:r w:rsidRPr="00CF7EC3">
        <w:rPr>
          <w:rFonts w:cstheme="minorHAnsi"/>
          <w:b/>
          <w:color w:val="00B050"/>
        </w:rPr>
        <w:t>kryterium merytorycznym II stopnia nr 2 – Efektywność kosztowa projektu</w:t>
      </w:r>
      <w:r w:rsidR="00D35987">
        <w:rPr>
          <w:rFonts w:cstheme="minorHAnsi"/>
          <w:b/>
          <w:color w:val="00B050"/>
        </w:rPr>
        <w:t xml:space="preserve">, </w:t>
      </w:r>
      <w:r w:rsidR="00D35987" w:rsidRPr="00D35987">
        <w:rPr>
          <w:rFonts w:cstheme="minorHAnsi"/>
          <w:color w:val="00B050"/>
        </w:rPr>
        <w:t>w którym weryfikowane jest</w:t>
      </w:r>
      <w:r w:rsidR="000B11E5">
        <w:rPr>
          <w:rFonts w:cstheme="minorHAnsi"/>
          <w:b/>
          <w:color w:val="00B050"/>
        </w:rPr>
        <w:t xml:space="preserve"> </w:t>
      </w:r>
      <w:r w:rsidR="000B11E5" w:rsidRPr="000B11E5">
        <w:rPr>
          <w:rFonts w:cstheme="minorHAnsi"/>
          <w:color w:val="00B050"/>
        </w:rPr>
        <w:t>czy</w:t>
      </w:r>
      <w:r w:rsidRPr="000B11E5">
        <w:rPr>
          <w:rFonts w:cstheme="minorHAnsi"/>
          <w:color w:val="00B050"/>
        </w:rPr>
        <w:t>:</w:t>
      </w:r>
    </w:p>
    <w:p w14:paraId="30E60D54" w14:textId="3806FB73" w:rsidR="006E343F" w:rsidRPr="00CF7EC3" w:rsidRDefault="008277F5" w:rsidP="001C54A1">
      <w:pPr>
        <w:pStyle w:val="Akapitzlist"/>
        <w:numPr>
          <w:ilvl w:val="0"/>
          <w:numId w:val="93"/>
        </w:numPr>
        <w:jc w:val="both"/>
        <w:rPr>
          <w:rFonts w:cstheme="minorHAnsi"/>
          <w:color w:val="00B050"/>
        </w:rPr>
      </w:pPr>
      <w:r>
        <w:rPr>
          <w:rFonts w:cstheme="minorHAnsi"/>
          <w:color w:val="00B050"/>
        </w:rPr>
        <w:t>pkt</w:t>
      </w:r>
      <w:r w:rsidR="000B11E5">
        <w:rPr>
          <w:rFonts w:cstheme="minorHAnsi"/>
          <w:color w:val="00B050"/>
        </w:rPr>
        <w:t xml:space="preserve"> f) </w:t>
      </w:r>
      <w:r w:rsidR="006E343F" w:rsidRPr="00CF7EC3">
        <w:rPr>
          <w:rFonts w:cstheme="minorHAnsi"/>
          <w:color w:val="00B050"/>
        </w:rPr>
        <w:t>przeprowadzono uproszczoną, wiaryg</w:t>
      </w:r>
      <w:r w:rsidR="000B11E5">
        <w:rPr>
          <w:rFonts w:cstheme="minorHAnsi"/>
          <w:color w:val="00B050"/>
        </w:rPr>
        <w:t>odną analizę kosztów i korzyści.</w:t>
      </w:r>
    </w:p>
    <w:p w14:paraId="049A0EC2" w14:textId="77777777" w:rsidR="006E343F" w:rsidRPr="00CF7EC3" w:rsidRDefault="006E343F" w:rsidP="006E343F">
      <w:pPr>
        <w:pStyle w:val="Nagwek2"/>
        <w:numPr>
          <w:ilvl w:val="1"/>
          <w:numId w:val="2"/>
        </w:numPr>
        <w:spacing w:before="240" w:after="60"/>
        <w:ind w:left="578" w:hanging="578"/>
      </w:pPr>
      <w:bookmarkStart w:id="234" w:name="_Zestawienie_przepływów_pieniężnych"/>
      <w:bookmarkStart w:id="235" w:name="_Toc515611201"/>
      <w:bookmarkEnd w:id="234"/>
      <w:r w:rsidRPr="00CF7EC3">
        <w:t>Zestawienie przepływów pieniężnych projektu dla każdego roku analizy</w:t>
      </w:r>
      <w:bookmarkEnd w:id="235"/>
    </w:p>
    <w:p w14:paraId="2534E7A5" w14:textId="2F9B2FAD" w:rsidR="006E343F" w:rsidRPr="00CF7EC3" w:rsidRDefault="006E343F" w:rsidP="00D35987">
      <w:pPr>
        <w:spacing w:after="60"/>
        <w:jc w:val="both"/>
        <w:rPr>
          <w:rFonts w:cstheme="minorHAnsi"/>
          <w:szCs w:val="24"/>
        </w:rPr>
      </w:pPr>
      <w:r w:rsidRPr="00CF7EC3">
        <w:rPr>
          <w:rFonts w:cstheme="minorHAnsi"/>
          <w:szCs w:val="24"/>
        </w:rPr>
        <w:t xml:space="preserve">Dla każdego roku analizy </w:t>
      </w:r>
      <w:r>
        <w:rPr>
          <w:rFonts w:cstheme="minorHAnsi"/>
          <w:szCs w:val="24"/>
        </w:rPr>
        <w:t>przedstaw</w:t>
      </w:r>
      <w:r w:rsidRPr="00CF7EC3">
        <w:rPr>
          <w:rFonts w:cstheme="minorHAnsi"/>
          <w:szCs w:val="24"/>
        </w:rPr>
        <w:t xml:space="preserve"> przepływy pieniężne, tj. w każdym roku </w:t>
      </w:r>
      <w:r>
        <w:rPr>
          <w:rFonts w:cstheme="minorHAnsi"/>
          <w:szCs w:val="24"/>
        </w:rPr>
        <w:t xml:space="preserve">wskaż </w:t>
      </w:r>
      <w:r w:rsidRPr="00CF7EC3">
        <w:rPr>
          <w:rFonts w:cstheme="minorHAnsi"/>
          <w:szCs w:val="24"/>
        </w:rPr>
        <w:t xml:space="preserve">przychody, nakłady </w:t>
      </w:r>
      <w:r w:rsidR="00615A75">
        <w:rPr>
          <w:rFonts w:cstheme="minorHAnsi"/>
          <w:szCs w:val="24"/>
        </w:rPr>
        <w:br/>
      </w:r>
      <w:r w:rsidRPr="00CF7EC3">
        <w:rPr>
          <w:rFonts w:cstheme="minorHAnsi"/>
          <w:szCs w:val="24"/>
        </w:rPr>
        <w:t>na realizację projektu oraz koszty eksploatacyjne i wyli</w:t>
      </w:r>
      <w:r>
        <w:rPr>
          <w:rFonts w:cstheme="minorHAnsi"/>
          <w:szCs w:val="24"/>
        </w:rPr>
        <w:t>cz</w:t>
      </w:r>
      <w:r w:rsidRPr="00CF7EC3">
        <w:rPr>
          <w:rFonts w:cstheme="minorHAnsi"/>
          <w:szCs w:val="24"/>
        </w:rPr>
        <w:t xml:space="preserve"> różnicę pomiędzy przychodami a nakładami </w:t>
      </w:r>
      <w:r w:rsidR="00C34BFB">
        <w:rPr>
          <w:rFonts w:cstheme="minorHAnsi"/>
          <w:szCs w:val="24"/>
        </w:rPr>
        <w:br/>
      </w:r>
      <w:r w:rsidRPr="00CF7EC3">
        <w:rPr>
          <w:rFonts w:cstheme="minorHAnsi"/>
          <w:szCs w:val="24"/>
        </w:rPr>
        <w:t>i kosztami.</w:t>
      </w:r>
    </w:p>
    <w:p w14:paraId="79A75D22" w14:textId="73150715" w:rsidR="006E343F" w:rsidRPr="00CF7EC3" w:rsidRDefault="001479B9" w:rsidP="001C54A1">
      <w:pPr>
        <w:pStyle w:val="Nagwek2"/>
        <w:numPr>
          <w:ilvl w:val="1"/>
          <w:numId w:val="2"/>
        </w:numPr>
        <w:spacing w:before="240" w:after="60"/>
        <w:ind w:left="578" w:hanging="578"/>
        <w:jc w:val="both"/>
      </w:pPr>
      <w:bookmarkStart w:id="236" w:name="_Toc515611202"/>
      <w:r>
        <w:t>P</w:t>
      </w:r>
      <w:r w:rsidR="006E343F" w:rsidRPr="00CF7EC3">
        <w:t>rojekt</w:t>
      </w:r>
      <w:r>
        <w:t xml:space="preserve">y </w:t>
      </w:r>
      <w:r w:rsidR="006E343F" w:rsidRPr="00CF7EC3">
        <w:t>generując</w:t>
      </w:r>
      <w:r>
        <w:t xml:space="preserve">e </w:t>
      </w:r>
      <w:r w:rsidR="006E343F" w:rsidRPr="00CF7EC3">
        <w:t>dochód i ustalenie poziomu dofinansowania</w:t>
      </w:r>
      <w:bookmarkEnd w:id="236"/>
    </w:p>
    <w:p w14:paraId="6446A8A1" w14:textId="7D0E5620" w:rsidR="001479B9" w:rsidRDefault="001479B9">
      <w:pPr>
        <w:jc w:val="both"/>
      </w:pPr>
      <w:r>
        <w:t>Celem tego rozdziału jest u</w:t>
      </w:r>
      <w:r w:rsidRPr="00CF7EC3">
        <w:t>stalenie, czy wartość bieżąca przychodów generowanych przez projekt przekracza wartość bieżącą kosztów operacyjnych, tzn. czy projekt</w:t>
      </w:r>
      <w:r>
        <w:t xml:space="preserve"> generuje dochód i w związku z tym określenie poziomu </w:t>
      </w:r>
      <w:r w:rsidR="00830C7E">
        <w:t>dofinansowania</w:t>
      </w:r>
      <w:r>
        <w:t>.</w:t>
      </w:r>
    </w:p>
    <w:p w14:paraId="24ACEA66" w14:textId="4D0B87B4" w:rsidR="006E343F" w:rsidRPr="00CF7EC3" w:rsidRDefault="006E343F">
      <w:pPr>
        <w:jc w:val="both"/>
      </w:pPr>
      <w:r>
        <w:t>Oblicz</w:t>
      </w:r>
      <w:r w:rsidRPr="00CF7EC3">
        <w:t xml:space="preserve"> sumę zdyskontowanych przychodów projektu oraz oblicz sumę zdyskontowanych kosztów operacyjnych (eksploatacyjnych) projektu. Jeżeli suma zdyskontowanych przychodów jest mniejsza niż suma zdyskontowanych kosztów, wówczas projekt nie stanowi projektu generującego dochód niezależnie </w:t>
      </w:r>
      <w:r w:rsidR="00615A75">
        <w:br/>
      </w:r>
      <w:r w:rsidRPr="00CF7EC3">
        <w:t>od wartości rezydualnej.</w:t>
      </w:r>
    </w:p>
    <w:p w14:paraId="18A90713" w14:textId="77777777" w:rsidR="006E343F" w:rsidRPr="00CF7EC3" w:rsidRDefault="006E343F" w:rsidP="001C54A1">
      <w:pPr>
        <w:jc w:val="both"/>
      </w:pPr>
      <w:r w:rsidRPr="00CF7EC3">
        <w:t xml:space="preserve">Jeżeli natomiast suma zdyskontowanych przychodów jest większa niż suma zdyskontowanych kosztów, wówczas dla projektu należy przeprowadzić kalkulację luki w finansowaniu. </w:t>
      </w:r>
    </w:p>
    <w:p w14:paraId="27812A56" w14:textId="77777777" w:rsidR="006E343F" w:rsidRPr="00CF7EC3" w:rsidRDefault="006E343F" w:rsidP="00277D88">
      <w:pPr>
        <w:pStyle w:val="Nagwek2"/>
        <w:numPr>
          <w:ilvl w:val="1"/>
          <w:numId w:val="2"/>
        </w:numPr>
        <w:spacing w:before="240" w:after="60"/>
        <w:ind w:left="578" w:hanging="578"/>
        <w:rPr>
          <w:rFonts w:cstheme="minorBidi"/>
          <w:szCs w:val="22"/>
        </w:rPr>
      </w:pPr>
      <w:bookmarkStart w:id="237" w:name="_Toc515611203"/>
      <w:r w:rsidRPr="00CF7EC3">
        <w:t>Określenie źródeł finansowania projektu</w:t>
      </w:r>
      <w:bookmarkEnd w:id="237"/>
    </w:p>
    <w:p w14:paraId="2141F531" w14:textId="77777777" w:rsidR="006E343F" w:rsidRPr="00CF7EC3" w:rsidRDefault="006E343F" w:rsidP="006E343F">
      <w:pPr>
        <w:jc w:val="both"/>
        <w:rPr>
          <w:rFonts w:cstheme="minorHAnsi"/>
          <w:szCs w:val="24"/>
        </w:rPr>
      </w:pPr>
      <w:r>
        <w:rPr>
          <w:rFonts w:cstheme="minorHAnsi"/>
          <w:szCs w:val="24"/>
        </w:rPr>
        <w:t>Wskaż</w:t>
      </w:r>
      <w:r w:rsidRPr="00CF7EC3">
        <w:rPr>
          <w:rFonts w:cstheme="minorHAnsi"/>
          <w:szCs w:val="24"/>
        </w:rPr>
        <w:t xml:space="preserve"> źródła finansowania projektu w poszczególnych latach jego realizacji, zgodnie z zasadami konkursu oraz wyliczeniami luki w finansowaniu (jeśli dotyczy).</w:t>
      </w:r>
    </w:p>
    <w:p w14:paraId="7A682B5E" w14:textId="04DF81C1" w:rsidR="006E343F" w:rsidRPr="00CF7EC3" w:rsidRDefault="006E343F" w:rsidP="00277D88">
      <w:pPr>
        <w:pStyle w:val="Nagwek2"/>
        <w:numPr>
          <w:ilvl w:val="1"/>
          <w:numId w:val="2"/>
        </w:numPr>
        <w:spacing w:before="240" w:after="60"/>
        <w:ind w:left="578" w:hanging="578"/>
      </w:pPr>
      <w:bookmarkStart w:id="238" w:name="_Toc515611204"/>
      <w:r w:rsidRPr="00CF7EC3">
        <w:t>Ustalenie wartości wskaźników efektywności finansowej projektu</w:t>
      </w:r>
      <w:bookmarkEnd w:id="238"/>
    </w:p>
    <w:p w14:paraId="0954BBCC" w14:textId="77777777" w:rsidR="006E343F" w:rsidRPr="00CF7EC3" w:rsidRDefault="006E343F">
      <w:pPr>
        <w:jc w:val="both"/>
        <w:rPr>
          <w:rFonts w:cstheme="minorHAnsi"/>
          <w:szCs w:val="24"/>
        </w:rPr>
      </w:pPr>
      <w:r>
        <w:rPr>
          <w:rFonts w:cstheme="minorHAnsi"/>
          <w:szCs w:val="24"/>
        </w:rPr>
        <w:t>Oblicz</w:t>
      </w:r>
      <w:r w:rsidRPr="00CF7EC3">
        <w:rPr>
          <w:rFonts w:cstheme="minorHAnsi"/>
          <w:szCs w:val="24"/>
        </w:rPr>
        <w:t xml:space="preserve"> wskaźniki:</w:t>
      </w:r>
    </w:p>
    <w:p w14:paraId="12B54453" w14:textId="77777777" w:rsidR="006E343F" w:rsidRPr="00CF7EC3" w:rsidRDefault="006E343F" w:rsidP="001C54A1">
      <w:pPr>
        <w:pStyle w:val="Akapitzlist"/>
        <w:numPr>
          <w:ilvl w:val="0"/>
          <w:numId w:val="83"/>
        </w:numPr>
        <w:ind w:left="284" w:hanging="284"/>
        <w:jc w:val="both"/>
        <w:rPr>
          <w:rFonts w:cstheme="minorHAnsi"/>
          <w:szCs w:val="24"/>
        </w:rPr>
      </w:pPr>
      <w:r w:rsidRPr="00CF7EC3">
        <w:rPr>
          <w:rFonts w:cstheme="minorHAnsi"/>
          <w:szCs w:val="24"/>
        </w:rPr>
        <w:t>FNP/C – finansowa bieżąca wartość netto inwestycji),</w:t>
      </w:r>
    </w:p>
    <w:p w14:paraId="4F0AD501" w14:textId="77777777" w:rsidR="006E343F" w:rsidRPr="001C54A1" w:rsidRDefault="006E343F" w:rsidP="001C54A1">
      <w:pPr>
        <w:pStyle w:val="Akapitzlist"/>
        <w:numPr>
          <w:ilvl w:val="0"/>
          <w:numId w:val="83"/>
        </w:numPr>
        <w:ind w:left="284" w:hanging="284"/>
        <w:jc w:val="both"/>
        <w:rPr>
          <w:rFonts w:cstheme="minorHAnsi"/>
          <w:szCs w:val="24"/>
        </w:rPr>
      </w:pPr>
      <w:r w:rsidRPr="00CF7EC3">
        <w:rPr>
          <w:rFonts w:cstheme="minorHAnsi"/>
          <w:szCs w:val="24"/>
        </w:rPr>
        <w:t>FRR/C – finansowa wewnętrzna stopa zwrotu.</w:t>
      </w:r>
    </w:p>
    <w:p w14:paraId="6D9A71AF" w14:textId="77777777" w:rsidR="006E343F" w:rsidRPr="00CF7EC3" w:rsidRDefault="006E343F" w:rsidP="00277D88">
      <w:pPr>
        <w:pStyle w:val="Nagwek2"/>
        <w:numPr>
          <w:ilvl w:val="1"/>
          <w:numId w:val="2"/>
        </w:numPr>
        <w:spacing w:before="240" w:after="60"/>
        <w:ind w:left="578" w:hanging="578"/>
      </w:pPr>
      <w:bookmarkStart w:id="239" w:name="_Toc515611205"/>
      <w:r w:rsidRPr="00CF7EC3">
        <w:t>Analiza trwałości finansowej</w:t>
      </w:r>
      <w:bookmarkEnd w:id="239"/>
    </w:p>
    <w:p w14:paraId="59083D1C" w14:textId="77777777" w:rsidR="006E343F" w:rsidRPr="00CF7EC3" w:rsidRDefault="006E343F">
      <w:pPr>
        <w:jc w:val="both"/>
        <w:rPr>
          <w:rFonts w:cstheme="minorHAnsi"/>
          <w:szCs w:val="24"/>
        </w:rPr>
      </w:pPr>
      <w:r w:rsidRPr="00CF7EC3">
        <w:rPr>
          <w:rFonts w:cstheme="minorHAnsi"/>
          <w:szCs w:val="24"/>
        </w:rPr>
        <w:t>Analiza trwałości finansowej projektu polega na wykazaniu, że zasoby finansowe na realizację analizowanego projektu zostały zapewnione i są one wystarczające do sfinansowania kosztów projektu podczas jego realizacji, a następnie eksploatacji.</w:t>
      </w:r>
    </w:p>
    <w:p w14:paraId="2C1D42CD" w14:textId="77777777" w:rsidR="006E343F" w:rsidRPr="00CF7EC3" w:rsidRDefault="006E343F">
      <w:pPr>
        <w:jc w:val="both"/>
        <w:rPr>
          <w:rFonts w:cstheme="minorHAnsi"/>
          <w:szCs w:val="24"/>
        </w:rPr>
      </w:pPr>
      <w:r w:rsidRPr="00CF7EC3">
        <w:rPr>
          <w:rFonts w:cstheme="minorHAnsi"/>
          <w:szCs w:val="24"/>
        </w:rPr>
        <w:t xml:space="preserve">Analiza trwałości finansowej projektu </w:t>
      </w:r>
      <w:r>
        <w:rPr>
          <w:rFonts w:cstheme="minorHAnsi"/>
          <w:szCs w:val="24"/>
        </w:rPr>
        <w:t>obejmuje</w:t>
      </w:r>
      <w:r w:rsidRPr="00CF7EC3">
        <w:rPr>
          <w:rFonts w:cstheme="minorHAnsi"/>
          <w:szCs w:val="24"/>
        </w:rPr>
        <w:t xml:space="preserve"> co najmniej następujące działania:</w:t>
      </w:r>
    </w:p>
    <w:p w14:paraId="79986DF6" w14:textId="77777777" w:rsidR="006E343F" w:rsidRPr="00CF7EC3" w:rsidRDefault="006E343F" w:rsidP="001C54A1">
      <w:pPr>
        <w:pStyle w:val="Akapitzlist"/>
        <w:numPr>
          <w:ilvl w:val="0"/>
          <w:numId w:val="84"/>
        </w:numPr>
        <w:ind w:left="284" w:hanging="284"/>
        <w:jc w:val="both"/>
        <w:rPr>
          <w:rFonts w:cstheme="minorHAnsi"/>
          <w:szCs w:val="24"/>
        </w:rPr>
      </w:pPr>
      <w:r w:rsidRPr="00CF7EC3">
        <w:rPr>
          <w:rFonts w:cstheme="minorHAnsi"/>
          <w:szCs w:val="24"/>
        </w:rPr>
        <w:t>analizę zasobów finansowych projektu,</w:t>
      </w:r>
    </w:p>
    <w:p w14:paraId="67BF7F1C" w14:textId="77777777" w:rsidR="006E343F" w:rsidRPr="00CF7EC3" w:rsidRDefault="006E343F" w:rsidP="001C54A1">
      <w:pPr>
        <w:pStyle w:val="Akapitzlist"/>
        <w:numPr>
          <w:ilvl w:val="0"/>
          <w:numId w:val="84"/>
        </w:numPr>
        <w:ind w:left="284" w:hanging="284"/>
        <w:jc w:val="both"/>
        <w:rPr>
          <w:rFonts w:cstheme="minorHAnsi"/>
          <w:szCs w:val="24"/>
        </w:rPr>
      </w:pPr>
      <w:r w:rsidRPr="00CF7EC3">
        <w:rPr>
          <w:rFonts w:cstheme="minorHAnsi"/>
          <w:szCs w:val="24"/>
        </w:rPr>
        <w:t>analizę sytuacji finansowej beneficjenta/operatora z projektem</w:t>
      </w:r>
    </w:p>
    <w:p w14:paraId="387C420B" w14:textId="636BD6BF" w:rsidR="006E343F" w:rsidRPr="00CF7EC3" w:rsidRDefault="006E343F">
      <w:pPr>
        <w:jc w:val="both"/>
        <w:rPr>
          <w:rFonts w:cstheme="minorHAnsi"/>
          <w:szCs w:val="24"/>
        </w:rPr>
      </w:pPr>
      <w:r w:rsidRPr="00CF7EC3">
        <w:rPr>
          <w:rFonts w:cstheme="minorHAnsi"/>
          <w:szCs w:val="24"/>
        </w:rPr>
        <w:t xml:space="preserve">Przepływy finansowe określone w </w:t>
      </w:r>
      <w:hyperlink w:anchor="_Zestawienie_przepływów_pieniężnych" w:history="1">
        <w:r w:rsidRPr="00CF7EC3">
          <w:rPr>
            <w:rStyle w:val="Hipercze"/>
            <w:rFonts w:cstheme="minorHAnsi"/>
            <w:szCs w:val="24"/>
          </w:rPr>
          <w:t>Podrozdziale 1</w:t>
        </w:r>
        <w:r w:rsidR="008277F5">
          <w:rPr>
            <w:rStyle w:val="Hipercze"/>
            <w:rFonts w:cstheme="minorHAnsi"/>
            <w:szCs w:val="24"/>
          </w:rPr>
          <w:t>7</w:t>
        </w:r>
        <w:r w:rsidRPr="00CF7EC3">
          <w:rPr>
            <w:rStyle w:val="Hipercze"/>
            <w:rFonts w:cstheme="minorHAnsi"/>
            <w:szCs w:val="24"/>
          </w:rPr>
          <w:t>.5</w:t>
        </w:r>
      </w:hyperlink>
      <w:r w:rsidRPr="00CF7EC3">
        <w:rPr>
          <w:rFonts w:cstheme="minorHAnsi"/>
          <w:szCs w:val="24"/>
        </w:rPr>
        <w:t xml:space="preserve"> </w:t>
      </w:r>
      <w:r>
        <w:rPr>
          <w:rFonts w:cstheme="minorHAnsi"/>
          <w:szCs w:val="24"/>
        </w:rPr>
        <w:t>uzupełnij</w:t>
      </w:r>
      <w:r w:rsidRPr="00CF7EC3">
        <w:rPr>
          <w:rFonts w:cstheme="minorHAnsi"/>
          <w:szCs w:val="24"/>
        </w:rPr>
        <w:t xml:space="preserve"> o informacje o źródle pokrycia i wartości </w:t>
      </w:r>
      <w:r w:rsidR="00615A75">
        <w:rPr>
          <w:rFonts w:cstheme="minorHAnsi"/>
          <w:szCs w:val="24"/>
        </w:rPr>
        <w:br/>
      </w:r>
      <w:r w:rsidRPr="00CF7EC3">
        <w:rPr>
          <w:rFonts w:cstheme="minorHAnsi"/>
          <w:szCs w:val="24"/>
        </w:rPr>
        <w:t xml:space="preserve">w każdym roku odniesienia środków, jakie </w:t>
      </w:r>
      <w:r>
        <w:rPr>
          <w:rFonts w:cstheme="minorHAnsi"/>
          <w:szCs w:val="24"/>
        </w:rPr>
        <w:t>zapewnisz</w:t>
      </w:r>
      <w:r w:rsidRPr="00CF7EC3">
        <w:rPr>
          <w:rFonts w:cstheme="minorHAnsi"/>
          <w:szCs w:val="24"/>
        </w:rPr>
        <w:t xml:space="preserve"> tak, aby w żadnym roku analizy przepływy </w:t>
      </w:r>
      <w:r w:rsidR="00615A75">
        <w:rPr>
          <w:rFonts w:cstheme="minorHAnsi"/>
          <w:szCs w:val="24"/>
        </w:rPr>
        <w:br/>
      </w:r>
      <w:r w:rsidRPr="00CF7EC3">
        <w:rPr>
          <w:rFonts w:cstheme="minorHAnsi"/>
          <w:szCs w:val="24"/>
        </w:rPr>
        <w:t>z uwzględnieniem tych dopłat nie wykazywały wartości ujemnych.</w:t>
      </w:r>
    </w:p>
    <w:p w14:paraId="11FE76EB" w14:textId="77777777" w:rsidR="006E343F" w:rsidRPr="00CF7EC3" w:rsidRDefault="006E343F">
      <w:pPr>
        <w:jc w:val="both"/>
        <w:rPr>
          <w:rFonts w:cstheme="minorHAnsi"/>
          <w:b/>
          <w:color w:val="00B050"/>
        </w:rPr>
      </w:pPr>
      <w:r w:rsidRPr="00CF7EC3">
        <w:rPr>
          <w:rFonts w:cstheme="minorHAnsi"/>
          <w:szCs w:val="24"/>
        </w:rPr>
        <w:t xml:space="preserve">Powyższy rozdział ma wpływ na ocenę w </w:t>
      </w:r>
      <w:r w:rsidRPr="00CF7EC3">
        <w:rPr>
          <w:rFonts w:cstheme="minorHAnsi"/>
          <w:b/>
          <w:color w:val="00B050"/>
        </w:rPr>
        <w:t>kryterium merytorycznym II stopnia nr 2 – Efektywność kosztowa projektu</w:t>
      </w:r>
      <w:r w:rsidR="00D35987">
        <w:rPr>
          <w:rFonts w:cstheme="minorHAnsi"/>
          <w:b/>
          <w:color w:val="00B050"/>
        </w:rPr>
        <w:t xml:space="preserve">, </w:t>
      </w:r>
      <w:r w:rsidR="00D35987" w:rsidRPr="00D35987">
        <w:rPr>
          <w:rFonts w:cstheme="minorHAnsi"/>
          <w:color w:val="00B050"/>
        </w:rPr>
        <w:t>w którym weryfikowane jest</w:t>
      </w:r>
      <w:r w:rsidR="00277D88" w:rsidRPr="00D35987">
        <w:rPr>
          <w:rFonts w:cstheme="minorHAnsi"/>
          <w:color w:val="00B050"/>
        </w:rPr>
        <w:t xml:space="preserve"> czy</w:t>
      </w:r>
      <w:r w:rsidRPr="00277D88">
        <w:rPr>
          <w:rFonts w:cstheme="minorHAnsi"/>
          <w:color w:val="00B050"/>
        </w:rPr>
        <w:t>:</w:t>
      </w:r>
    </w:p>
    <w:p w14:paraId="6A24BD75" w14:textId="56B50AAA" w:rsidR="006E343F" w:rsidRPr="00CF7EC3" w:rsidRDefault="008277F5" w:rsidP="001C54A1">
      <w:pPr>
        <w:pStyle w:val="Akapitzlist"/>
        <w:numPr>
          <w:ilvl w:val="0"/>
          <w:numId w:val="94"/>
        </w:numPr>
        <w:jc w:val="both"/>
        <w:rPr>
          <w:color w:val="00B050"/>
        </w:rPr>
      </w:pPr>
      <w:r>
        <w:rPr>
          <w:rFonts w:cstheme="minorHAnsi"/>
          <w:color w:val="00B050"/>
        </w:rPr>
        <w:t>pkt</w:t>
      </w:r>
      <w:r w:rsidR="006E343F" w:rsidRPr="00CF7EC3">
        <w:rPr>
          <w:rFonts w:cstheme="minorHAnsi"/>
          <w:color w:val="00B050"/>
        </w:rPr>
        <w:t xml:space="preserve"> g)</w:t>
      </w:r>
      <w:r w:rsidR="00277D88">
        <w:rPr>
          <w:color w:val="00B050"/>
        </w:rPr>
        <w:t xml:space="preserve"> </w:t>
      </w:r>
      <w:r w:rsidR="006E343F" w:rsidRPr="00CF7EC3">
        <w:rPr>
          <w:color w:val="00B050"/>
        </w:rPr>
        <w:t>przeprowadzono poprawną analiz</w:t>
      </w:r>
      <w:r w:rsidR="00277D88">
        <w:rPr>
          <w:color w:val="00B050"/>
        </w:rPr>
        <w:t>ę finansową i analizę trwałości;</w:t>
      </w:r>
    </w:p>
    <w:p w14:paraId="1E85122A" w14:textId="77777777" w:rsidR="006E343F" w:rsidRPr="00CF7EC3" w:rsidRDefault="006E343F">
      <w:pPr>
        <w:jc w:val="both"/>
        <w:rPr>
          <w:color w:val="00B050"/>
        </w:rPr>
      </w:pPr>
      <w:r w:rsidRPr="00CF7EC3">
        <w:rPr>
          <w:color w:val="00B050"/>
        </w:rPr>
        <w:t>oraz</w:t>
      </w:r>
    </w:p>
    <w:p w14:paraId="721694DF" w14:textId="77777777" w:rsidR="006E343F" w:rsidRPr="00CF7EC3" w:rsidRDefault="006E343F" w:rsidP="001C54A1">
      <w:pPr>
        <w:pStyle w:val="Akapitzlist"/>
        <w:numPr>
          <w:ilvl w:val="0"/>
          <w:numId w:val="94"/>
        </w:numPr>
        <w:jc w:val="both"/>
        <w:rPr>
          <w:rFonts w:cstheme="minorHAnsi"/>
          <w:b/>
          <w:color w:val="00B050"/>
          <w:szCs w:val="24"/>
        </w:rPr>
      </w:pPr>
      <w:r w:rsidRPr="00CF7EC3">
        <w:rPr>
          <w:rFonts w:cstheme="minorHAnsi"/>
          <w:b/>
          <w:color w:val="00B050"/>
          <w:szCs w:val="24"/>
        </w:rPr>
        <w:t>kryterium merytorycznym II stopnia nr 9: Zaplanowanie działań i zasobów zapewniających skuteczne wdrożenie i bezpieczne utrzymanie systemu</w:t>
      </w:r>
      <w:r w:rsidR="00D35987">
        <w:rPr>
          <w:rFonts w:cstheme="minorHAnsi"/>
          <w:b/>
          <w:color w:val="00B050"/>
          <w:szCs w:val="24"/>
        </w:rPr>
        <w:t xml:space="preserve">, </w:t>
      </w:r>
      <w:r w:rsidR="00D35987" w:rsidRPr="00D35987">
        <w:rPr>
          <w:rFonts w:cstheme="minorHAnsi"/>
          <w:color w:val="00B050"/>
          <w:szCs w:val="24"/>
        </w:rPr>
        <w:t>w którym weryfikowane jest</w:t>
      </w:r>
      <w:r w:rsidR="00277D88">
        <w:rPr>
          <w:rFonts w:cstheme="minorHAnsi"/>
          <w:b/>
          <w:color w:val="00B050"/>
          <w:szCs w:val="24"/>
        </w:rPr>
        <w:t xml:space="preserve"> </w:t>
      </w:r>
      <w:r w:rsidR="00277D88" w:rsidRPr="00277D88">
        <w:rPr>
          <w:rFonts w:cstheme="minorHAnsi"/>
          <w:color w:val="00B050"/>
          <w:szCs w:val="24"/>
        </w:rPr>
        <w:t>czy</w:t>
      </w:r>
      <w:r w:rsidR="00277D88">
        <w:rPr>
          <w:rFonts w:cstheme="minorHAnsi"/>
          <w:color w:val="00B050"/>
          <w:szCs w:val="24"/>
        </w:rPr>
        <w:t>:</w:t>
      </w:r>
    </w:p>
    <w:p w14:paraId="675A1104" w14:textId="2163EAB3" w:rsidR="006E343F" w:rsidRPr="00CF7EC3" w:rsidRDefault="008277F5" w:rsidP="001C54A1">
      <w:pPr>
        <w:pStyle w:val="Akapitzlist"/>
        <w:numPr>
          <w:ilvl w:val="0"/>
          <w:numId w:val="94"/>
        </w:numPr>
        <w:jc w:val="both"/>
        <w:rPr>
          <w:rFonts w:cstheme="minorHAnsi"/>
          <w:color w:val="00B050"/>
          <w:szCs w:val="24"/>
        </w:rPr>
      </w:pPr>
      <w:r>
        <w:rPr>
          <w:rFonts w:cstheme="minorHAnsi"/>
          <w:color w:val="00B050"/>
          <w:szCs w:val="24"/>
        </w:rPr>
        <w:t>pkt</w:t>
      </w:r>
      <w:r w:rsidR="00277D88">
        <w:rPr>
          <w:rFonts w:cstheme="minorHAnsi"/>
          <w:color w:val="00B050"/>
          <w:szCs w:val="24"/>
        </w:rPr>
        <w:t xml:space="preserve"> c) </w:t>
      </w:r>
      <w:r w:rsidR="006E343F" w:rsidRPr="00CF7EC3">
        <w:rPr>
          <w:rFonts w:cstheme="minorHAnsi"/>
          <w:color w:val="00B050"/>
          <w:szCs w:val="24"/>
        </w:rPr>
        <w:t>planowane utrzymanie zapewni możliwość dostosowywania systemu</w:t>
      </w:r>
      <w:r w:rsidR="00277D88">
        <w:rPr>
          <w:rFonts w:cstheme="minorHAnsi"/>
          <w:color w:val="00B050"/>
          <w:szCs w:val="24"/>
        </w:rPr>
        <w:t xml:space="preserve"> do zmieniającego </w:t>
      </w:r>
      <w:r w:rsidR="00C34BFB">
        <w:rPr>
          <w:rFonts w:cstheme="minorHAnsi"/>
          <w:color w:val="00B050"/>
          <w:szCs w:val="24"/>
        </w:rPr>
        <w:br/>
      </w:r>
      <w:r w:rsidR="00277D88">
        <w:rPr>
          <w:rFonts w:cstheme="minorHAnsi"/>
          <w:color w:val="00B050"/>
          <w:szCs w:val="24"/>
        </w:rPr>
        <w:t>się otoczenia.</w:t>
      </w:r>
    </w:p>
    <w:p w14:paraId="054BB6C6"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240" w:name="_Toc515611206"/>
      <w:r w:rsidRPr="00CF7EC3">
        <w:t>ANALIZA KOSZTÓW I KORZYŚCI – ANALIZA EKONOMICZNA</w:t>
      </w:r>
      <w:bookmarkEnd w:id="240"/>
    </w:p>
    <w:p w14:paraId="44AF881F"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41" w:name="_Toc504027965"/>
      <w:bookmarkStart w:id="242" w:name="_Toc515611207"/>
      <w:r w:rsidRPr="00CF7EC3">
        <w:t>Korzyści</w:t>
      </w:r>
      <w:bookmarkEnd w:id="241"/>
      <w:bookmarkEnd w:id="242"/>
      <w:r w:rsidRPr="00CF7EC3">
        <w:t xml:space="preserve"> </w:t>
      </w:r>
    </w:p>
    <w:p w14:paraId="1D05DDF6" w14:textId="0D8179E5" w:rsidR="006E343F" w:rsidRPr="00CF7EC3" w:rsidRDefault="006E343F" w:rsidP="006E343F">
      <w:pPr>
        <w:jc w:val="both"/>
        <w:rPr>
          <w:rFonts w:cstheme="minorHAnsi"/>
        </w:rPr>
      </w:pPr>
      <w:r w:rsidRPr="00CF7EC3">
        <w:rPr>
          <w:rFonts w:cstheme="minorHAnsi"/>
        </w:rPr>
        <w:t xml:space="preserve">Korzyści wynikające z realizacji projektu (i poszczególnych e-usług) powinny być precyzyjnie zdefiniowane </w:t>
      </w:r>
      <w:r w:rsidR="00C34BFB">
        <w:rPr>
          <w:rFonts w:cstheme="minorHAnsi"/>
        </w:rPr>
        <w:br/>
      </w:r>
      <w:r w:rsidRPr="00CF7EC3">
        <w:rPr>
          <w:rFonts w:cstheme="minorHAnsi"/>
        </w:rPr>
        <w:t xml:space="preserve">i w miarę możliwości skwantyfikowane, realne i oszacowane w wiarygodny sposób. Powinny </w:t>
      </w:r>
      <w:r w:rsidR="00C34BFB">
        <w:rPr>
          <w:rFonts w:cstheme="minorHAnsi"/>
        </w:rPr>
        <w:br/>
      </w:r>
      <w:r w:rsidRPr="00CF7EC3">
        <w:rPr>
          <w:rFonts w:cstheme="minorHAnsi"/>
        </w:rPr>
        <w:t xml:space="preserve">one korespondować z analizą popytu zawartą w </w:t>
      </w:r>
      <w:hyperlink w:anchor="_ANALIZA_POPYTU" w:history="1">
        <w:r w:rsidRPr="00CF7EC3">
          <w:rPr>
            <w:rStyle w:val="Hipercze"/>
            <w:rFonts w:cstheme="minorHAnsi"/>
          </w:rPr>
          <w:t xml:space="preserve">Rozdziale </w:t>
        </w:r>
        <w:r w:rsidR="008277F5">
          <w:rPr>
            <w:rStyle w:val="Hipercze"/>
            <w:rFonts w:cstheme="minorHAnsi"/>
          </w:rPr>
          <w:t>6</w:t>
        </w:r>
      </w:hyperlink>
      <w:r w:rsidRPr="00CF7EC3">
        <w:rPr>
          <w:rFonts w:cstheme="minorHAnsi"/>
        </w:rPr>
        <w:t xml:space="preserve"> oraz opisem e-usług zawartym w </w:t>
      </w:r>
      <w:hyperlink w:anchor="_Toc504482926" w:history="1">
        <w:r w:rsidRPr="00CF7EC3">
          <w:rPr>
            <w:rStyle w:val="Hipercze"/>
            <w:rFonts w:cstheme="minorHAnsi"/>
          </w:rPr>
          <w:t xml:space="preserve">Rozdziale </w:t>
        </w:r>
        <w:r w:rsidR="008277F5">
          <w:rPr>
            <w:rStyle w:val="Hipercze"/>
            <w:rFonts w:cstheme="minorHAnsi"/>
          </w:rPr>
          <w:t>10</w:t>
        </w:r>
      </w:hyperlink>
      <w:r w:rsidRPr="00CF7EC3">
        <w:rPr>
          <w:rFonts w:cstheme="minorHAnsi"/>
        </w:rPr>
        <w:t>.</w:t>
      </w:r>
    </w:p>
    <w:p w14:paraId="5BECBBA0" w14:textId="77777777" w:rsidR="006E343F" w:rsidRDefault="006E343F">
      <w:pPr>
        <w:jc w:val="both"/>
        <w:rPr>
          <w:rFonts w:cstheme="minorHAnsi"/>
          <w:szCs w:val="24"/>
        </w:rPr>
      </w:pPr>
      <w:r w:rsidRPr="00CF7EC3">
        <w:rPr>
          <w:rFonts w:cstheme="minorHAnsi"/>
          <w:szCs w:val="24"/>
        </w:rPr>
        <w:t>W tym podrozdziale</w:t>
      </w:r>
      <w:r>
        <w:rPr>
          <w:rFonts w:cstheme="minorHAnsi"/>
          <w:szCs w:val="24"/>
        </w:rPr>
        <w:t>:</w:t>
      </w:r>
    </w:p>
    <w:p w14:paraId="23E6D65F" w14:textId="77777777" w:rsidR="006E343F" w:rsidRDefault="006E343F" w:rsidP="001C54A1">
      <w:pPr>
        <w:pStyle w:val="Akapitzlist"/>
        <w:numPr>
          <w:ilvl w:val="0"/>
          <w:numId w:val="95"/>
        </w:numPr>
        <w:jc w:val="both"/>
        <w:rPr>
          <w:rFonts w:cstheme="minorHAnsi"/>
          <w:szCs w:val="24"/>
        </w:rPr>
      </w:pPr>
      <w:r w:rsidRPr="00E816D5">
        <w:rPr>
          <w:rFonts w:cstheme="minorHAnsi"/>
          <w:szCs w:val="24"/>
        </w:rPr>
        <w:t xml:space="preserve">opisz długofalowe korzyści zrealizowanego projektu, wykraczające poza natychmiastowe efekty </w:t>
      </w:r>
      <w:r w:rsidR="00615A75">
        <w:rPr>
          <w:rFonts w:cstheme="minorHAnsi"/>
          <w:szCs w:val="24"/>
        </w:rPr>
        <w:br/>
      </w:r>
      <w:r w:rsidRPr="00E816D5">
        <w:rPr>
          <w:rFonts w:cstheme="minorHAnsi"/>
          <w:szCs w:val="24"/>
        </w:rPr>
        <w:t>dla docelowych grup interesariuszy, a przede wszystkim dla instytucji realizującej projekt</w:t>
      </w:r>
      <w:r>
        <w:rPr>
          <w:rFonts w:cstheme="minorHAnsi"/>
          <w:szCs w:val="24"/>
        </w:rPr>
        <w:t>,</w:t>
      </w:r>
    </w:p>
    <w:p w14:paraId="69BACDE8" w14:textId="77777777" w:rsidR="006E343F" w:rsidRDefault="006E343F" w:rsidP="001C54A1">
      <w:pPr>
        <w:pStyle w:val="Akapitzlist"/>
        <w:numPr>
          <w:ilvl w:val="0"/>
          <w:numId w:val="95"/>
        </w:numPr>
        <w:jc w:val="both"/>
        <w:rPr>
          <w:rFonts w:cstheme="minorHAnsi"/>
          <w:szCs w:val="24"/>
        </w:rPr>
      </w:pPr>
      <w:r>
        <w:rPr>
          <w:rFonts w:cstheme="minorHAnsi"/>
          <w:szCs w:val="24"/>
        </w:rPr>
        <w:t>p</w:t>
      </w:r>
      <w:r w:rsidRPr="00E816D5">
        <w:rPr>
          <w:rFonts w:cstheme="minorHAnsi"/>
          <w:szCs w:val="24"/>
        </w:rPr>
        <w:t xml:space="preserve">rzedstaw wszystkie istotne gospodarcze, społeczne i środowiskowe efekty realizacji projektu </w:t>
      </w:r>
      <w:r w:rsidR="00615A75">
        <w:rPr>
          <w:rFonts w:cstheme="minorHAnsi"/>
          <w:szCs w:val="24"/>
        </w:rPr>
        <w:br/>
      </w:r>
      <w:r w:rsidRPr="00E816D5">
        <w:rPr>
          <w:rFonts w:cstheme="minorHAnsi"/>
          <w:szCs w:val="24"/>
        </w:rPr>
        <w:t>w ujęciu ilościowym, a w przypadku korzyści niemożliwych do zwymiarowania – w sposób opisowy</w:t>
      </w:r>
      <w:r>
        <w:rPr>
          <w:rFonts w:cstheme="minorHAnsi"/>
          <w:szCs w:val="24"/>
        </w:rPr>
        <w:t>,</w:t>
      </w:r>
    </w:p>
    <w:p w14:paraId="3E7A1D7D" w14:textId="77777777" w:rsidR="006E343F" w:rsidRPr="00E816D5" w:rsidRDefault="006E343F" w:rsidP="001C54A1">
      <w:pPr>
        <w:pStyle w:val="Akapitzlist"/>
        <w:numPr>
          <w:ilvl w:val="0"/>
          <w:numId w:val="95"/>
        </w:numPr>
        <w:jc w:val="both"/>
        <w:rPr>
          <w:rFonts w:cstheme="minorHAnsi"/>
          <w:szCs w:val="24"/>
        </w:rPr>
      </w:pPr>
      <w:r>
        <w:rPr>
          <w:rFonts w:cstheme="minorHAnsi"/>
          <w:szCs w:val="24"/>
        </w:rPr>
        <w:t>wykaż</w:t>
      </w:r>
      <w:r w:rsidRPr="00CF7EC3">
        <w:rPr>
          <w:rFonts w:cstheme="minorHAnsi"/>
          <w:szCs w:val="24"/>
        </w:rPr>
        <w:t xml:space="preserve">, w jaki sposób wprowadzone e-usługi przyczynią się do poprawy warunków funkcjonowania przedsiębiorców lub poprawy jakości życia obywateli/ przedsiębiorców, np. poprzez skrócenie czasu załatwienia danej sprawy, obniżenie kosztów załatwienia sprawy, zwiększenie bezpieczeństwa, </w:t>
      </w:r>
      <w:r w:rsidR="00615A75">
        <w:rPr>
          <w:rFonts w:cstheme="minorHAnsi"/>
          <w:szCs w:val="24"/>
        </w:rPr>
        <w:br/>
      </w:r>
      <w:r w:rsidRPr="00CF7EC3">
        <w:rPr>
          <w:rFonts w:cstheme="minorHAnsi"/>
          <w:szCs w:val="24"/>
        </w:rPr>
        <w:t>lub do usprawnienia funkcjonowania państwa, np. poprzez usprawnienie działania jednostek administracji (w tym obniżenie kosztów obsługi). Innym przykładem korzyści może być poprawa jakości środowiska, poprawa zdrowia ludności.</w:t>
      </w:r>
    </w:p>
    <w:p w14:paraId="6DCA26F0" w14:textId="77777777" w:rsidR="006E343F" w:rsidRPr="00CF7EC3" w:rsidRDefault="006E343F">
      <w:pPr>
        <w:jc w:val="both"/>
        <w:rPr>
          <w:rFonts w:cstheme="minorHAnsi"/>
          <w:b/>
          <w:i/>
          <w:color w:val="FF0000"/>
          <w:szCs w:val="24"/>
          <w:u w:val="single"/>
        </w:rPr>
      </w:pPr>
      <w:r w:rsidRPr="00CF7EC3">
        <w:rPr>
          <w:rFonts w:cstheme="minorHAnsi"/>
          <w:b/>
          <w:i/>
          <w:color w:val="FF0000"/>
          <w:szCs w:val="24"/>
          <w:u w:val="single"/>
        </w:rPr>
        <w:t>Uwaga:</w:t>
      </w:r>
    </w:p>
    <w:p w14:paraId="7F44BFEB" w14:textId="77777777" w:rsidR="006E343F" w:rsidRPr="00CF7EC3" w:rsidRDefault="006E343F">
      <w:pPr>
        <w:jc w:val="both"/>
        <w:rPr>
          <w:rFonts w:cstheme="minorHAnsi"/>
          <w:szCs w:val="24"/>
        </w:rPr>
      </w:pPr>
      <w:r>
        <w:rPr>
          <w:rFonts w:cstheme="minorHAnsi"/>
          <w:color w:val="FF0000"/>
          <w:szCs w:val="24"/>
        </w:rPr>
        <w:t>Pamiętaj</w:t>
      </w:r>
      <w:r w:rsidRPr="00CF7EC3">
        <w:rPr>
          <w:rFonts w:cstheme="minorHAnsi"/>
          <w:color w:val="FF0000"/>
          <w:szCs w:val="24"/>
        </w:rPr>
        <w:t>, że ocenie podlega m.in. czy korzyści są realne i oszacowane w wiarygodny sposób.</w:t>
      </w:r>
    </w:p>
    <w:p w14:paraId="0B838898" w14:textId="77777777" w:rsidR="006E343F" w:rsidRPr="00CF7EC3" w:rsidRDefault="006E343F" w:rsidP="00D35987">
      <w:pPr>
        <w:pStyle w:val="Nagwek2"/>
        <w:numPr>
          <w:ilvl w:val="1"/>
          <w:numId w:val="49"/>
        </w:numPr>
        <w:spacing w:before="240" w:after="60"/>
        <w:ind w:left="578" w:hanging="578"/>
      </w:pPr>
      <w:bookmarkStart w:id="243" w:name="_Toc515611208"/>
      <w:r w:rsidRPr="00CF7EC3">
        <w:t>Analiza kosztów i korzyści</w:t>
      </w:r>
      <w:bookmarkEnd w:id="243"/>
    </w:p>
    <w:p w14:paraId="501BEA30" w14:textId="77777777" w:rsidR="006E343F" w:rsidRPr="00CF7EC3" w:rsidRDefault="006E343F" w:rsidP="006E343F">
      <w:pPr>
        <w:jc w:val="both"/>
        <w:rPr>
          <w:rFonts w:cstheme="minorHAnsi"/>
          <w:szCs w:val="24"/>
        </w:rPr>
      </w:pPr>
      <w:r w:rsidRPr="00CF7EC3">
        <w:rPr>
          <w:rFonts w:cstheme="minorHAnsi"/>
          <w:szCs w:val="24"/>
        </w:rPr>
        <w:t>Zgodnie z kryteriami wyboru projektów dla konkursu nie jest konieczne sporządzanie pełnej analizy kosztów i korzyści, dopuszcza się przeprowadzanie analizy uproszczonej, np. w formie analizy efektywności kosztowej.</w:t>
      </w:r>
    </w:p>
    <w:p w14:paraId="59F40B67" w14:textId="77777777" w:rsidR="006E343F" w:rsidRPr="00CF7EC3" w:rsidRDefault="006E343F" w:rsidP="006E343F">
      <w:pPr>
        <w:jc w:val="both"/>
        <w:rPr>
          <w:rFonts w:cstheme="minorHAnsi"/>
          <w:szCs w:val="24"/>
        </w:rPr>
      </w:pPr>
      <w:r w:rsidRPr="00CF7EC3">
        <w:rPr>
          <w:rFonts w:cstheme="minorHAnsi"/>
          <w:szCs w:val="24"/>
        </w:rPr>
        <w:t xml:space="preserve">W przypadku zastosowania analizy ekonomicznej </w:t>
      </w:r>
      <w:r>
        <w:rPr>
          <w:rFonts w:cstheme="minorHAnsi"/>
          <w:szCs w:val="24"/>
        </w:rPr>
        <w:t>przyjmij</w:t>
      </w:r>
      <w:r w:rsidRPr="00CF7EC3">
        <w:rPr>
          <w:rFonts w:cstheme="minorHAnsi"/>
          <w:szCs w:val="24"/>
        </w:rPr>
        <w:t xml:space="preserve"> następujące założenia:</w:t>
      </w:r>
    </w:p>
    <w:p w14:paraId="026651B4" w14:textId="77777777" w:rsidR="006E343F" w:rsidRPr="00CF7EC3" w:rsidRDefault="006E343F" w:rsidP="006E343F">
      <w:pPr>
        <w:pStyle w:val="Akapitzlist"/>
        <w:numPr>
          <w:ilvl w:val="0"/>
          <w:numId w:val="7"/>
        </w:numPr>
        <w:ind w:left="284" w:hanging="284"/>
        <w:jc w:val="both"/>
        <w:rPr>
          <w:rFonts w:cstheme="minorHAnsi"/>
          <w:szCs w:val="24"/>
        </w:rPr>
      </w:pPr>
      <w:r w:rsidRPr="00CF7EC3">
        <w:rPr>
          <w:rFonts w:cstheme="minorHAnsi"/>
          <w:szCs w:val="24"/>
        </w:rPr>
        <w:t>koszty i korzyści są ujmowane w cenach stałych,</w:t>
      </w:r>
    </w:p>
    <w:p w14:paraId="2A590D5B" w14:textId="77777777" w:rsidR="006E343F" w:rsidRPr="00CF7EC3" w:rsidRDefault="006E343F" w:rsidP="006E343F">
      <w:pPr>
        <w:pStyle w:val="Akapitzlist"/>
        <w:numPr>
          <w:ilvl w:val="0"/>
          <w:numId w:val="7"/>
        </w:numPr>
        <w:ind w:left="284" w:hanging="284"/>
        <w:jc w:val="both"/>
        <w:rPr>
          <w:rFonts w:cstheme="minorHAnsi"/>
          <w:szCs w:val="24"/>
        </w:rPr>
      </w:pPr>
      <w:r w:rsidRPr="00CF7EC3">
        <w:rPr>
          <w:rFonts w:cstheme="minorHAnsi"/>
          <w:szCs w:val="24"/>
        </w:rPr>
        <w:t>społeczna stopa dyskontowa przyjęta w analizie wynosi 5%,</w:t>
      </w:r>
    </w:p>
    <w:p w14:paraId="356220EC" w14:textId="77777777" w:rsidR="006E343F" w:rsidRPr="00CF7EC3" w:rsidRDefault="006E343F" w:rsidP="006E343F">
      <w:pPr>
        <w:pStyle w:val="Akapitzlist"/>
        <w:numPr>
          <w:ilvl w:val="0"/>
          <w:numId w:val="7"/>
        </w:numPr>
        <w:ind w:left="284" w:hanging="284"/>
        <w:jc w:val="both"/>
        <w:rPr>
          <w:rFonts w:cstheme="minorHAnsi"/>
          <w:szCs w:val="24"/>
        </w:rPr>
      </w:pPr>
      <w:r w:rsidRPr="00CF7EC3">
        <w:rPr>
          <w:rFonts w:cstheme="minorHAnsi"/>
          <w:szCs w:val="24"/>
        </w:rPr>
        <w:t>okres referencyjny (horyzont czasowy inwestycji) wynosi 10 lat,</w:t>
      </w:r>
    </w:p>
    <w:p w14:paraId="1095C572" w14:textId="77777777" w:rsidR="006E343F" w:rsidRPr="00CF7EC3" w:rsidRDefault="006E343F" w:rsidP="006E343F">
      <w:pPr>
        <w:pStyle w:val="Akapitzlist"/>
        <w:numPr>
          <w:ilvl w:val="0"/>
          <w:numId w:val="7"/>
        </w:numPr>
        <w:ind w:left="284" w:hanging="284"/>
        <w:jc w:val="both"/>
        <w:rPr>
          <w:rFonts w:cstheme="minorHAnsi"/>
          <w:szCs w:val="24"/>
        </w:rPr>
      </w:pPr>
      <w:r w:rsidRPr="00CF7EC3">
        <w:rPr>
          <w:rFonts w:cstheme="minorHAnsi"/>
          <w:szCs w:val="24"/>
        </w:rPr>
        <w:t xml:space="preserve">w obliczeniach należy uwzględnić wartość rezydualną – kalkulacje wartości rezydualnej należy  przeprowadzić zgodnie z </w:t>
      </w:r>
      <w:r w:rsidRPr="00CF7EC3">
        <w:rPr>
          <w:rFonts w:cstheme="minorHAnsi"/>
          <w:i/>
          <w:szCs w:val="24"/>
        </w:rPr>
        <w:t>Wytycznymi w zakresie zagadnień związanych z przygotowaniem projektów inwestycyjnych, w tym projektów generujących dochód i projektów hybrydowych na lata 2014-2020 i prawem UE</w:t>
      </w:r>
      <w:r w:rsidRPr="00CF7EC3">
        <w:rPr>
          <w:rFonts w:cstheme="minorHAnsi"/>
          <w:szCs w:val="24"/>
        </w:rPr>
        <w:t xml:space="preserve">.  </w:t>
      </w:r>
    </w:p>
    <w:p w14:paraId="5CC4535F" w14:textId="3ED280DD" w:rsidR="006E343F" w:rsidRPr="00CF7EC3" w:rsidRDefault="006E343F" w:rsidP="006E343F">
      <w:pPr>
        <w:jc w:val="both"/>
        <w:rPr>
          <w:rFonts w:cstheme="minorHAnsi"/>
          <w:color w:val="00B050"/>
          <w:szCs w:val="24"/>
        </w:rPr>
      </w:pPr>
      <w:r w:rsidRPr="00CF7EC3">
        <w:rPr>
          <w:rFonts w:cstheme="minorHAnsi"/>
          <w:color w:val="00B050"/>
          <w:szCs w:val="24"/>
        </w:rPr>
        <w:t>Informacje zawarte w tym rozdziale mają bezpośrednie przełożenie na</w:t>
      </w:r>
      <w:r w:rsidR="00615A75">
        <w:rPr>
          <w:rFonts w:cstheme="minorHAnsi"/>
          <w:color w:val="00B050"/>
          <w:szCs w:val="24"/>
        </w:rPr>
        <w:t xml:space="preserve"> ocenę w</w:t>
      </w:r>
      <w:r w:rsidRPr="00CF7EC3">
        <w:rPr>
          <w:rFonts w:cstheme="minorHAnsi"/>
          <w:color w:val="00B050"/>
          <w:szCs w:val="24"/>
        </w:rPr>
        <w:t xml:space="preserve"> </w:t>
      </w:r>
      <w:r w:rsidRPr="00CF7EC3">
        <w:rPr>
          <w:rFonts w:cstheme="minorHAnsi"/>
          <w:b/>
          <w:color w:val="00B050"/>
          <w:szCs w:val="24"/>
        </w:rPr>
        <w:t xml:space="preserve">kryterium merytorycznym </w:t>
      </w:r>
      <w:r w:rsidR="00C34BFB">
        <w:rPr>
          <w:rFonts w:cstheme="minorHAnsi"/>
          <w:b/>
          <w:color w:val="00B050"/>
          <w:szCs w:val="24"/>
        </w:rPr>
        <w:br/>
      </w:r>
      <w:r w:rsidRPr="00CF7EC3">
        <w:rPr>
          <w:rFonts w:cstheme="minorHAnsi"/>
          <w:b/>
          <w:color w:val="00B050"/>
          <w:szCs w:val="24"/>
        </w:rPr>
        <w:t>II stopnia nr 2: Efektywność kosztowa projektu</w:t>
      </w:r>
      <w:r w:rsidRPr="00CF7EC3">
        <w:rPr>
          <w:rFonts w:cstheme="minorHAnsi"/>
          <w:color w:val="00B050"/>
          <w:szCs w:val="24"/>
        </w:rPr>
        <w:t>. Kluczowe aspekty oceny</w:t>
      </w:r>
      <w:r w:rsidR="00277D88">
        <w:rPr>
          <w:rFonts w:cstheme="minorHAnsi"/>
          <w:color w:val="00B050"/>
          <w:szCs w:val="24"/>
        </w:rPr>
        <w:t xml:space="preserve"> to, czy</w:t>
      </w:r>
      <w:r w:rsidRPr="00CF7EC3">
        <w:rPr>
          <w:rFonts w:cstheme="minorHAnsi"/>
          <w:color w:val="00B050"/>
          <w:szCs w:val="24"/>
        </w:rPr>
        <w:t>:</w:t>
      </w:r>
    </w:p>
    <w:p w14:paraId="72BF3CC0" w14:textId="50619024" w:rsidR="006E343F" w:rsidRPr="00CF7EC3" w:rsidRDefault="008277F5" w:rsidP="006E343F">
      <w:pPr>
        <w:pStyle w:val="Akapitzlist"/>
        <w:numPr>
          <w:ilvl w:val="0"/>
          <w:numId w:val="59"/>
        </w:numPr>
        <w:jc w:val="both"/>
        <w:rPr>
          <w:rFonts w:cstheme="minorHAnsi"/>
          <w:color w:val="00B050"/>
          <w:szCs w:val="24"/>
        </w:rPr>
      </w:pPr>
      <w:r>
        <w:rPr>
          <w:rFonts w:cstheme="minorHAnsi"/>
          <w:color w:val="00B050"/>
          <w:szCs w:val="24"/>
        </w:rPr>
        <w:t>pkt</w:t>
      </w:r>
      <w:r w:rsidR="00277D88">
        <w:rPr>
          <w:rFonts w:cstheme="minorHAnsi"/>
          <w:color w:val="00B050"/>
          <w:szCs w:val="24"/>
        </w:rPr>
        <w:t xml:space="preserve"> f) </w:t>
      </w:r>
      <w:r w:rsidR="006E343F" w:rsidRPr="00CF7EC3">
        <w:rPr>
          <w:rFonts w:cstheme="minorHAnsi"/>
          <w:color w:val="00B050"/>
          <w:szCs w:val="24"/>
        </w:rPr>
        <w:t>przeprowadzono uproszczoną, wiaryg</w:t>
      </w:r>
      <w:r w:rsidR="00277D88">
        <w:rPr>
          <w:rFonts w:cstheme="minorHAnsi"/>
          <w:color w:val="00B050"/>
          <w:szCs w:val="24"/>
        </w:rPr>
        <w:t>odną analizę kosztów i korzyści;</w:t>
      </w:r>
    </w:p>
    <w:p w14:paraId="2D8A7867" w14:textId="77777777" w:rsidR="006E343F" w:rsidRPr="00CF7EC3" w:rsidRDefault="006E343F" w:rsidP="006E343F">
      <w:pPr>
        <w:jc w:val="both"/>
        <w:rPr>
          <w:rFonts w:cstheme="minorHAnsi"/>
          <w:color w:val="00B050"/>
          <w:szCs w:val="24"/>
        </w:rPr>
      </w:pPr>
      <w:r w:rsidRPr="00CF7EC3">
        <w:rPr>
          <w:rFonts w:cstheme="minorHAnsi"/>
          <w:color w:val="00B050"/>
          <w:szCs w:val="24"/>
        </w:rPr>
        <w:t>oraz</w:t>
      </w:r>
    </w:p>
    <w:p w14:paraId="3439DB90" w14:textId="77777777" w:rsidR="006E343F" w:rsidRPr="00CF7EC3" w:rsidRDefault="006E343F" w:rsidP="006E343F">
      <w:pPr>
        <w:jc w:val="both"/>
        <w:rPr>
          <w:rFonts w:cstheme="minorHAnsi"/>
          <w:color w:val="00B050"/>
        </w:rPr>
      </w:pPr>
      <w:r w:rsidRPr="00CF7EC3">
        <w:rPr>
          <w:rFonts w:cstheme="minorHAnsi"/>
          <w:b/>
          <w:color w:val="00B050"/>
        </w:rPr>
        <w:t>kryterium merytoryczn</w:t>
      </w:r>
      <w:r w:rsidR="00615A75">
        <w:rPr>
          <w:rFonts w:cstheme="minorHAnsi"/>
          <w:b/>
          <w:color w:val="00B050"/>
        </w:rPr>
        <w:t>ym</w:t>
      </w:r>
      <w:r w:rsidRPr="00CF7EC3">
        <w:rPr>
          <w:rFonts w:cstheme="minorHAnsi"/>
          <w:b/>
          <w:color w:val="00B050"/>
        </w:rPr>
        <w:t xml:space="preserve"> I stopnia nr 1 - Zgodność zakresu projektu z jego celem i celem programu POPC</w:t>
      </w:r>
      <w:r w:rsidR="00D35987">
        <w:rPr>
          <w:rFonts w:cstheme="minorHAnsi"/>
          <w:color w:val="00B050"/>
        </w:rPr>
        <w:t>, w którym weryfikowane jest</w:t>
      </w:r>
      <w:r w:rsidRPr="00CF7EC3">
        <w:rPr>
          <w:rFonts w:cstheme="minorHAnsi"/>
          <w:color w:val="00B050"/>
        </w:rPr>
        <w:t xml:space="preserve"> </w:t>
      </w:r>
      <w:r w:rsidR="00277D88">
        <w:rPr>
          <w:rFonts w:cstheme="minorHAnsi"/>
          <w:color w:val="00B050"/>
        </w:rPr>
        <w:t>czy</w:t>
      </w:r>
      <w:r w:rsidRPr="00CF7EC3">
        <w:rPr>
          <w:rFonts w:cstheme="minorHAnsi"/>
          <w:color w:val="00B050"/>
        </w:rPr>
        <w:t>:</w:t>
      </w:r>
    </w:p>
    <w:p w14:paraId="2AA8FC7B" w14:textId="3A395BAE" w:rsidR="006E343F" w:rsidRPr="00CF7EC3" w:rsidRDefault="008277F5" w:rsidP="006E343F">
      <w:pPr>
        <w:pStyle w:val="Akapitzlist"/>
        <w:numPr>
          <w:ilvl w:val="0"/>
          <w:numId w:val="73"/>
        </w:numPr>
        <w:spacing w:line="259" w:lineRule="auto"/>
        <w:ind w:left="357" w:hanging="357"/>
        <w:jc w:val="both"/>
        <w:rPr>
          <w:color w:val="00B050"/>
        </w:rPr>
      </w:pPr>
      <w:r>
        <w:rPr>
          <w:color w:val="00B050"/>
        </w:rPr>
        <w:t>pkt</w:t>
      </w:r>
      <w:r w:rsidR="00277D88">
        <w:rPr>
          <w:color w:val="00B050"/>
        </w:rPr>
        <w:t xml:space="preserve"> a) </w:t>
      </w:r>
      <w:r w:rsidR="006E343F" w:rsidRPr="00CF7EC3">
        <w:rPr>
          <w:color w:val="00B050"/>
        </w:rPr>
        <w:t>projekt realizuje społecznie istotne cele odnoszące się do poprawy warunków funkcjonowania przedsiębiorców lub poprawy jakości życia obywateli lub uspr</w:t>
      </w:r>
      <w:r w:rsidR="00277D88">
        <w:rPr>
          <w:color w:val="00B050"/>
        </w:rPr>
        <w:t>awnienia funkcjonowania państwa.</w:t>
      </w:r>
    </w:p>
    <w:p w14:paraId="2FEAB401"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244" w:name="_Koszty_realizacji_projektu"/>
      <w:bookmarkStart w:id="245" w:name="_Analiza_trwałości_finansowej"/>
      <w:bookmarkStart w:id="246" w:name="_Toc503463726"/>
      <w:bookmarkStart w:id="247" w:name="_Toc515611209"/>
      <w:bookmarkEnd w:id="227"/>
      <w:bookmarkEnd w:id="244"/>
      <w:bookmarkEnd w:id="245"/>
      <w:r w:rsidRPr="00CF7EC3">
        <w:t>METODYKA ZARZĄDZANIA PROJEKTEM</w:t>
      </w:r>
      <w:bookmarkEnd w:id="246"/>
      <w:bookmarkEnd w:id="247"/>
    </w:p>
    <w:p w14:paraId="5A08627A" w14:textId="53FAFFE6" w:rsidR="006E343F" w:rsidRPr="00CF7EC3" w:rsidRDefault="006E343F">
      <w:pPr>
        <w:jc w:val="both"/>
      </w:pPr>
      <w:r w:rsidRPr="00CF7EC3">
        <w:t xml:space="preserve">W rozdziale </w:t>
      </w:r>
      <w:r>
        <w:t xml:space="preserve">wskaż </w:t>
      </w:r>
      <w:r w:rsidRPr="00CF7EC3">
        <w:t xml:space="preserve">metodykę wybraną do prowadzenia projektu oraz narzędzia służące do zarządzania </w:t>
      </w:r>
      <w:r>
        <w:t>projektem</w:t>
      </w:r>
      <w:r w:rsidRPr="00CF7EC3">
        <w:t>. Metodyka powinna być dostosowana do organizacji, zakresu, skali i specyfiki projektu</w:t>
      </w:r>
      <w:r>
        <w:t>.</w:t>
      </w:r>
      <w:r w:rsidRPr="00CF7EC3">
        <w:t xml:space="preserve"> </w:t>
      </w:r>
      <w:r w:rsidR="00C34BFB">
        <w:br/>
      </w:r>
      <w:r w:rsidRPr="00CF7EC3">
        <w:t xml:space="preserve">Przy wyborze metodyki zarządzania projektem </w:t>
      </w:r>
      <w:r>
        <w:t>pamiętaj</w:t>
      </w:r>
      <w:r w:rsidRPr="00CF7EC3">
        <w:t xml:space="preserve"> o:</w:t>
      </w:r>
    </w:p>
    <w:p w14:paraId="0EB6D38A" w14:textId="77777777" w:rsidR="006E343F" w:rsidRPr="00CF7EC3" w:rsidRDefault="006E343F">
      <w:pPr>
        <w:pStyle w:val="Akapitzlist"/>
        <w:numPr>
          <w:ilvl w:val="0"/>
          <w:numId w:val="43"/>
        </w:numPr>
        <w:jc w:val="both"/>
      </w:pPr>
      <w:r w:rsidRPr="00CF7EC3">
        <w:t>unikaniu generowania nadmiarowej dokumentacji,</w:t>
      </w:r>
    </w:p>
    <w:p w14:paraId="16DE1A38" w14:textId="77777777" w:rsidR="006E343F" w:rsidRPr="00CF7EC3" w:rsidRDefault="006E343F">
      <w:pPr>
        <w:pStyle w:val="Akapitzlist"/>
        <w:numPr>
          <w:ilvl w:val="0"/>
          <w:numId w:val="43"/>
        </w:numPr>
        <w:jc w:val="both"/>
      </w:pPr>
      <w:r w:rsidRPr="00CF7EC3">
        <w:t>redukcji kosztów projektu,</w:t>
      </w:r>
    </w:p>
    <w:p w14:paraId="61A09BF3" w14:textId="77777777" w:rsidR="006E343F" w:rsidRPr="00CF7EC3" w:rsidRDefault="006E343F">
      <w:pPr>
        <w:pStyle w:val="Akapitzlist"/>
        <w:numPr>
          <w:ilvl w:val="0"/>
          <w:numId w:val="43"/>
        </w:numPr>
        <w:jc w:val="both"/>
      </w:pPr>
      <w:r w:rsidRPr="00CF7EC3">
        <w:t>skutecznym i szybkim osiąganiu założeń funkcjonalnych projektu,</w:t>
      </w:r>
    </w:p>
    <w:p w14:paraId="698BAFA9" w14:textId="77777777" w:rsidR="006E343F" w:rsidRPr="00CF7EC3" w:rsidRDefault="006E343F">
      <w:pPr>
        <w:pStyle w:val="Akapitzlist"/>
        <w:numPr>
          <w:ilvl w:val="0"/>
          <w:numId w:val="43"/>
        </w:numPr>
        <w:jc w:val="both"/>
      </w:pPr>
      <w:r w:rsidRPr="00CF7EC3">
        <w:t>częstej weryfikacji efektów projektu,</w:t>
      </w:r>
    </w:p>
    <w:p w14:paraId="2EDEE64C" w14:textId="77777777" w:rsidR="006E343F" w:rsidRPr="00CF7EC3" w:rsidRDefault="006E343F">
      <w:pPr>
        <w:pStyle w:val="Akapitzlist"/>
        <w:numPr>
          <w:ilvl w:val="0"/>
          <w:numId w:val="43"/>
        </w:numPr>
        <w:jc w:val="both"/>
      </w:pPr>
      <w:r w:rsidRPr="00CF7EC3">
        <w:t>pracy w oparciu o działające prototypy, pozwalającej na uzgadnianie szczegółów zamiast pracy wyłącznie na dokumentacji technicznej.</w:t>
      </w:r>
    </w:p>
    <w:p w14:paraId="3835CDC6" w14:textId="77777777" w:rsidR="006E343F" w:rsidRPr="00CF7EC3" w:rsidRDefault="006E343F" w:rsidP="006E343F">
      <w:pPr>
        <w:jc w:val="both"/>
      </w:pPr>
      <w:r w:rsidRPr="00CF7EC3">
        <w:t xml:space="preserve">Kryterium, w którym badane jest zastosowanie metodyki zarządzania projektem, zachęca wprost </w:t>
      </w:r>
      <w:r w:rsidR="00615A75">
        <w:br/>
      </w:r>
      <w:r w:rsidRPr="00CF7EC3">
        <w:t>do stosowania metodyk zwinnych.</w:t>
      </w:r>
    </w:p>
    <w:p w14:paraId="0323E872"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48" w:name="_Toc503463727"/>
      <w:bookmarkStart w:id="249" w:name="_Toc515611210"/>
      <w:r w:rsidRPr="00CF7EC3">
        <w:t>Metoda prowadzenia projektu</w:t>
      </w:r>
      <w:bookmarkEnd w:id="248"/>
      <w:bookmarkEnd w:id="249"/>
    </w:p>
    <w:p w14:paraId="139903C8" w14:textId="77777777" w:rsidR="006E343F" w:rsidRPr="00CF7EC3" w:rsidRDefault="006E343F" w:rsidP="006E343F">
      <w:pPr>
        <w:jc w:val="both"/>
      </w:pPr>
      <w:r w:rsidRPr="00CF7EC3">
        <w:t>W tym podrozdziale :</w:t>
      </w:r>
    </w:p>
    <w:p w14:paraId="7032C322" w14:textId="77777777" w:rsidR="006E343F" w:rsidRPr="00CF7EC3" w:rsidRDefault="006E343F" w:rsidP="006E343F">
      <w:pPr>
        <w:pStyle w:val="Akapitzlist"/>
        <w:numPr>
          <w:ilvl w:val="0"/>
          <w:numId w:val="44"/>
        </w:numPr>
        <w:jc w:val="both"/>
      </w:pPr>
      <w:r w:rsidRPr="00CF7EC3">
        <w:t>wska</w:t>
      </w:r>
      <w:r>
        <w:t>ż</w:t>
      </w:r>
      <w:r w:rsidRPr="00CF7EC3">
        <w:t xml:space="preserve"> wybraną metodykę prowadzenia projektu oraz opis</w:t>
      </w:r>
      <w:r>
        <w:t>z</w:t>
      </w:r>
      <w:r w:rsidRPr="00CF7EC3">
        <w:t xml:space="preserve">, w jaki sposób przyczyni się ona do sprawnej komunikacji i organizacji pracy w projekcie, </w:t>
      </w:r>
    </w:p>
    <w:p w14:paraId="6674D806" w14:textId="77777777" w:rsidR="006E343F" w:rsidRPr="00CF7EC3" w:rsidRDefault="006E343F" w:rsidP="006E343F">
      <w:pPr>
        <w:pStyle w:val="Akapitzlist"/>
        <w:numPr>
          <w:ilvl w:val="0"/>
          <w:numId w:val="44"/>
        </w:numPr>
        <w:jc w:val="both"/>
      </w:pPr>
      <w:r w:rsidRPr="00CF7EC3">
        <w:t>opis</w:t>
      </w:r>
      <w:r>
        <w:t>z</w:t>
      </w:r>
      <w:r w:rsidRPr="00CF7EC3">
        <w:t xml:space="preserve"> jak wybrana metodyka zakłada testowanie budowanego rozwiązania przez przyszłych użytkowników na możliwie wczesnym jego etapie, </w:t>
      </w:r>
    </w:p>
    <w:p w14:paraId="2B9054F1" w14:textId="77777777" w:rsidR="006E343F" w:rsidRDefault="006E343F" w:rsidP="006E343F">
      <w:pPr>
        <w:pStyle w:val="Akapitzlist"/>
        <w:numPr>
          <w:ilvl w:val="0"/>
          <w:numId w:val="44"/>
        </w:numPr>
        <w:jc w:val="both"/>
      </w:pPr>
      <w:r w:rsidRPr="00CF7EC3">
        <w:t>opis</w:t>
      </w:r>
      <w:r>
        <w:t>z</w:t>
      </w:r>
      <w:r w:rsidRPr="00CF7EC3">
        <w:t>, w jaki sposób będzie prowadzona dokumentacja techniczna i funkcjonalna rozwiązania, uwzględniając w tym zakresie zalecane organicznie zakresu generowanej dokumentacji,</w:t>
      </w:r>
    </w:p>
    <w:p w14:paraId="5B177791" w14:textId="77777777" w:rsidR="00D00B97" w:rsidRPr="00D00B97" w:rsidRDefault="00D00B97" w:rsidP="00D00B97">
      <w:pPr>
        <w:pStyle w:val="Akapitzlist"/>
        <w:numPr>
          <w:ilvl w:val="0"/>
          <w:numId w:val="44"/>
        </w:numPr>
      </w:pPr>
      <w:r w:rsidRPr="00D00B97">
        <w:t>przedstaw w formie diagramu lub listy, strukturę produktów specjalistyczny</w:t>
      </w:r>
      <w:r w:rsidR="00CA5CAB">
        <w:t>ch</w:t>
      </w:r>
      <w:r w:rsidRPr="00D00B97">
        <w:t xml:space="preserve"> i zarządczych,</w:t>
      </w:r>
    </w:p>
    <w:p w14:paraId="3CF229F7" w14:textId="77777777" w:rsidR="006E343F" w:rsidRPr="00CF7EC3" w:rsidRDefault="006E343F" w:rsidP="006E343F">
      <w:pPr>
        <w:pStyle w:val="Akapitzlist"/>
        <w:numPr>
          <w:ilvl w:val="0"/>
          <w:numId w:val="44"/>
        </w:numPr>
        <w:jc w:val="both"/>
      </w:pPr>
      <w:r w:rsidRPr="00CF7EC3">
        <w:t xml:space="preserve">jeżeli do prowadzenia projektu planowane jest wykorzystanie specjalistycznych narzędzi, </w:t>
      </w:r>
      <w:r>
        <w:t>wskaż</w:t>
      </w:r>
      <w:r w:rsidRPr="00CF7EC3">
        <w:t xml:space="preserve"> </w:t>
      </w:r>
      <w:r w:rsidR="00615A75">
        <w:br/>
      </w:r>
      <w:r w:rsidRPr="00CF7EC3">
        <w:t xml:space="preserve">te narzędzia, przy czym </w:t>
      </w:r>
      <w:r>
        <w:t>pamiętaj</w:t>
      </w:r>
      <w:r w:rsidRPr="00CF7EC3">
        <w:t xml:space="preserve"> o zaleceniu unikania zbędnych i nieuzasadnionych ekonomicznie rozwiązań (np. zbyt szerokie stosowanie UML).</w:t>
      </w:r>
    </w:p>
    <w:p w14:paraId="3140CA37"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50" w:name="_Toc503463728"/>
      <w:bookmarkStart w:id="251" w:name="_Toc515611211"/>
      <w:r w:rsidRPr="00CF7EC3">
        <w:t>Struktura zespołu projektowego</w:t>
      </w:r>
      <w:bookmarkEnd w:id="250"/>
      <w:bookmarkEnd w:id="251"/>
    </w:p>
    <w:p w14:paraId="1D9A5F86" w14:textId="77777777" w:rsidR="006E343F" w:rsidRPr="00CF7EC3" w:rsidRDefault="006E343F" w:rsidP="006E343F">
      <w:pPr>
        <w:jc w:val="both"/>
      </w:pPr>
      <w:r w:rsidRPr="00CF7EC3">
        <w:t>W tym podrozdziale:</w:t>
      </w:r>
    </w:p>
    <w:p w14:paraId="464F4C5B" w14:textId="77777777" w:rsidR="006E343F" w:rsidRPr="00CF7EC3" w:rsidRDefault="006E343F" w:rsidP="006E343F">
      <w:pPr>
        <w:pStyle w:val="Akapitzlist"/>
        <w:numPr>
          <w:ilvl w:val="0"/>
          <w:numId w:val="45"/>
        </w:numPr>
        <w:jc w:val="both"/>
      </w:pPr>
      <w:r w:rsidRPr="00CF7EC3">
        <w:t>przedstaw strukturę zarządzania i realizacji projektu,</w:t>
      </w:r>
    </w:p>
    <w:p w14:paraId="6B310D22" w14:textId="77777777" w:rsidR="006E343F" w:rsidRPr="00CF7EC3" w:rsidRDefault="006E343F" w:rsidP="006E343F">
      <w:pPr>
        <w:pStyle w:val="Akapitzlist"/>
        <w:numPr>
          <w:ilvl w:val="0"/>
          <w:numId w:val="45"/>
        </w:numPr>
        <w:jc w:val="both"/>
      </w:pPr>
      <w:r w:rsidRPr="00CF7EC3">
        <w:t>wska</w:t>
      </w:r>
      <w:r>
        <w:t>ż</w:t>
      </w:r>
      <w:r w:rsidRPr="00CF7EC3">
        <w:t xml:space="preserve"> liczebność planowanego zespołu projektowego i </w:t>
      </w:r>
      <w:r w:rsidR="00D00B97">
        <w:t xml:space="preserve">szacunkowy </w:t>
      </w:r>
      <w:r w:rsidRPr="00CF7EC3">
        <w:t>wymiar ich zaangażowania, określ role i zakres odpowiedzialności poszczególnych członków zespołu,</w:t>
      </w:r>
    </w:p>
    <w:p w14:paraId="53D1B588" w14:textId="5B974DCB" w:rsidR="006E343F" w:rsidRPr="00CF7EC3" w:rsidRDefault="006E343F" w:rsidP="006E343F">
      <w:pPr>
        <w:pStyle w:val="Akapitzlist"/>
        <w:numPr>
          <w:ilvl w:val="0"/>
          <w:numId w:val="45"/>
        </w:numPr>
        <w:jc w:val="both"/>
      </w:pPr>
      <w:r w:rsidRPr="00CF7EC3">
        <w:t>opis</w:t>
      </w:r>
      <w:r>
        <w:t>z</w:t>
      </w:r>
      <w:r w:rsidR="00D00B97">
        <w:t xml:space="preserve"> </w:t>
      </w:r>
      <w:r w:rsidR="00D00B97" w:rsidRPr="00D00B97">
        <w:t>planowany wariant budowy zespołu projektowego uwzględniając</w:t>
      </w:r>
      <w:r w:rsidRPr="00CF7EC3">
        <w:t xml:space="preserve"> </w:t>
      </w:r>
      <w:r w:rsidR="00D00B97" w:rsidRPr="00CF7EC3">
        <w:t>zasob</w:t>
      </w:r>
      <w:r w:rsidR="00D00B97">
        <w:t>y</w:t>
      </w:r>
      <w:r w:rsidR="00D00B97" w:rsidRPr="00CF7EC3">
        <w:t xml:space="preserve"> </w:t>
      </w:r>
      <w:r w:rsidR="00D00B97">
        <w:t>ludzkie</w:t>
      </w:r>
      <w:r w:rsidR="00F67318">
        <w:t>,</w:t>
      </w:r>
      <w:r w:rsidR="00D00B97">
        <w:t xml:space="preserve"> którymi </w:t>
      </w:r>
      <w:r w:rsidR="008277F5">
        <w:br/>
      </w:r>
      <w:r w:rsidRPr="00CF7EC3">
        <w:t>już dysponuje</w:t>
      </w:r>
      <w:r>
        <w:t>sz</w:t>
      </w:r>
      <w:r w:rsidRPr="00CF7EC3">
        <w:t>, a które planuje</w:t>
      </w:r>
      <w:r>
        <w:t>sz</w:t>
      </w:r>
      <w:r w:rsidRPr="00CF7EC3">
        <w:t xml:space="preserve"> pozyskać</w:t>
      </w:r>
      <w:r w:rsidR="00D00B97">
        <w:t xml:space="preserve"> z rynku</w:t>
      </w:r>
      <w:r w:rsidRPr="00CF7EC3">
        <w:t>.</w:t>
      </w:r>
    </w:p>
    <w:p w14:paraId="2F2DF6B4" w14:textId="77777777" w:rsidR="006E343F" w:rsidRPr="00CF7EC3" w:rsidRDefault="006E343F" w:rsidP="006E343F">
      <w:pPr>
        <w:jc w:val="both"/>
      </w:pPr>
      <w:r w:rsidRPr="00CF7EC3">
        <w:t xml:space="preserve">Pamiętaj, aby opisując zasoby ludzkie, które będą podstawą zespołu projektowego, nie opisywać pełnego doświadczenia tych osób, a tylko najważniejsze fakty, które potwierdzają ich umiejętności w zakresie kompetencyjnym, jaki mają pełnić w projekcie. </w:t>
      </w:r>
    </w:p>
    <w:p w14:paraId="115E1822"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52" w:name="_Toc503463729"/>
      <w:bookmarkStart w:id="253" w:name="_Toc515611212"/>
      <w:r w:rsidRPr="00CF7EC3">
        <w:t>Prototypy</w:t>
      </w:r>
      <w:bookmarkEnd w:id="252"/>
      <w:bookmarkEnd w:id="253"/>
    </w:p>
    <w:p w14:paraId="61D0816E" w14:textId="77777777" w:rsidR="006E343F" w:rsidRPr="00CF7EC3" w:rsidRDefault="006E343F" w:rsidP="006E343F">
      <w:pPr>
        <w:jc w:val="both"/>
      </w:pPr>
      <w:r w:rsidRPr="00CF7EC3">
        <w:t xml:space="preserve">W tym miejscu opisz, w jaki sposób planowane jest wykorzystanie prototypów i/lub makiet w celu częściowego zastąpienia dokumentacji technicznej. Opisz również zaplanowane testowanie tych rozwiązań </w:t>
      </w:r>
      <w:r w:rsidR="00615A75">
        <w:br/>
      </w:r>
      <w:r w:rsidRPr="00CF7EC3">
        <w:t>z użytkownikami końcowymi.</w:t>
      </w:r>
    </w:p>
    <w:p w14:paraId="170231D4" w14:textId="77777777" w:rsidR="006E343F" w:rsidRPr="00CF7EC3" w:rsidRDefault="006E343F" w:rsidP="006E343F">
      <w:pPr>
        <w:jc w:val="both"/>
        <w:rPr>
          <w:rFonts w:cstheme="minorHAnsi"/>
          <w:color w:val="00B050"/>
        </w:rPr>
      </w:pPr>
      <w:r w:rsidRPr="00CF7EC3">
        <w:rPr>
          <w:rFonts w:cstheme="minorHAnsi"/>
          <w:color w:val="00B050"/>
        </w:rPr>
        <w:t xml:space="preserve">Informacje zawarte w tym rozdziale mają bezpośrednie przełożenie na </w:t>
      </w:r>
      <w:r w:rsidRPr="00CF7EC3">
        <w:rPr>
          <w:rFonts w:cstheme="minorHAnsi"/>
          <w:b/>
          <w:color w:val="00B050"/>
        </w:rPr>
        <w:t xml:space="preserve">kryterium merytoryczne II stopnia </w:t>
      </w:r>
      <w:r w:rsidR="00615A75">
        <w:rPr>
          <w:rFonts w:cstheme="minorHAnsi"/>
          <w:b/>
          <w:color w:val="00B050"/>
        </w:rPr>
        <w:br/>
      </w:r>
      <w:r w:rsidRPr="00CF7EC3">
        <w:rPr>
          <w:rFonts w:cstheme="minorHAnsi"/>
          <w:b/>
          <w:color w:val="00B050"/>
        </w:rPr>
        <w:t>nr 5: Zapewnienie wysokiej użyteczności funkcjonalnej e-usługi</w:t>
      </w:r>
      <w:r w:rsidR="00277D88">
        <w:rPr>
          <w:rFonts w:cstheme="minorHAnsi"/>
          <w:color w:val="00B050"/>
        </w:rPr>
        <w:t>. Kluczowe aspekty oceny to, czy:</w:t>
      </w:r>
    </w:p>
    <w:p w14:paraId="4A3E55D3" w14:textId="5ACCFBAF" w:rsidR="006E343F" w:rsidRPr="00CF7EC3" w:rsidRDefault="008277F5" w:rsidP="006E343F">
      <w:pPr>
        <w:pStyle w:val="Akapitzlist"/>
        <w:numPr>
          <w:ilvl w:val="0"/>
          <w:numId w:val="69"/>
        </w:numPr>
        <w:spacing w:after="160" w:line="259" w:lineRule="auto"/>
        <w:jc w:val="both"/>
        <w:rPr>
          <w:rFonts w:cstheme="minorHAnsi"/>
          <w:color w:val="00B050"/>
        </w:rPr>
      </w:pPr>
      <w:r>
        <w:rPr>
          <w:rFonts w:cstheme="minorHAnsi"/>
          <w:color w:val="00B050"/>
        </w:rPr>
        <w:t>pkt</w:t>
      </w:r>
      <w:r w:rsidR="00277D88">
        <w:rPr>
          <w:rFonts w:cstheme="minorHAnsi"/>
          <w:color w:val="00B050"/>
        </w:rPr>
        <w:t xml:space="preserve"> b) </w:t>
      </w:r>
      <w:r w:rsidR="006E343F" w:rsidRPr="00CF7EC3">
        <w:rPr>
          <w:rFonts w:cstheme="minorHAnsi"/>
          <w:color w:val="00B050"/>
        </w:rPr>
        <w:t>planowane jest zaangażowanie użytkowników końcowych do współpracy przy wymyślaniu rozwiązania problemu, który został zdefiniowany przez Wnioskując</w:t>
      </w:r>
      <w:r w:rsidR="00277D88">
        <w:rPr>
          <w:rFonts w:cstheme="minorHAnsi"/>
          <w:color w:val="00B050"/>
        </w:rPr>
        <w:t>ego</w:t>
      </w:r>
      <w:r w:rsidR="006E343F" w:rsidRPr="00CF7EC3">
        <w:rPr>
          <w:rFonts w:cstheme="minorHAnsi"/>
          <w:color w:val="00B050"/>
        </w:rPr>
        <w:t>,</w:t>
      </w:r>
    </w:p>
    <w:p w14:paraId="546F6840" w14:textId="2AC269C9" w:rsidR="006E343F" w:rsidRPr="00CF7EC3" w:rsidRDefault="008277F5" w:rsidP="006E343F">
      <w:pPr>
        <w:pStyle w:val="Akapitzlist"/>
        <w:numPr>
          <w:ilvl w:val="0"/>
          <w:numId w:val="69"/>
        </w:numPr>
        <w:spacing w:after="160" w:line="259" w:lineRule="auto"/>
        <w:jc w:val="both"/>
        <w:rPr>
          <w:rFonts w:cstheme="minorHAnsi"/>
          <w:color w:val="00B050"/>
        </w:rPr>
      </w:pPr>
      <w:r>
        <w:rPr>
          <w:rFonts w:cstheme="minorHAnsi"/>
          <w:color w:val="00B050"/>
        </w:rPr>
        <w:t>pkt</w:t>
      </w:r>
      <w:r w:rsidR="00277D88">
        <w:rPr>
          <w:rFonts w:cstheme="minorHAnsi"/>
          <w:color w:val="00B050"/>
        </w:rPr>
        <w:t xml:space="preserve"> c)</w:t>
      </w:r>
      <w:r w:rsidR="006E343F" w:rsidRPr="00CF7EC3">
        <w:rPr>
          <w:rFonts w:cstheme="minorHAnsi"/>
          <w:color w:val="00B050"/>
        </w:rPr>
        <w:t xml:space="preserve"> </w:t>
      </w:r>
      <w:r w:rsidR="00277D88">
        <w:rPr>
          <w:rFonts w:cstheme="minorHAnsi"/>
          <w:color w:val="00B050"/>
        </w:rPr>
        <w:t xml:space="preserve">wnioskodawca opisał </w:t>
      </w:r>
      <w:r w:rsidR="006E343F" w:rsidRPr="00CF7EC3">
        <w:rPr>
          <w:rFonts w:cstheme="minorHAnsi"/>
          <w:color w:val="00B050"/>
        </w:rPr>
        <w:t>w jaki sposób, i na którym etapie przewidziane jest t</w:t>
      </w:r>
      <w:r w:rsidR="00D35987">
        <w:rPr>
          <w:rFonts w:cstheme="minorHAnsi"/>
          <w:color w:val="00B050"/>
        </w:rPr>
        <w:t xml:space="preserve">estowanie funkcjonalne e-usługi </w:t>
      </w:r>
      <w:r w:rsidR="00277D88">
        <w:rPr>
          <w:rFonts w:cstheme="minorHAnsi"/>
          <w:color w:val="00B050"/>
        </w:rPr>
        <w:t>z docelowym użytkownikiem</w:t>
      </w:r>
      <w:r w:rsidR="006E343F" w:rsidRPr="00CF7EC3">
        <w:rPr>
          <w:rFonts w:cstheme="minorHAnsi"/>
          <w:color w:val="00B050"/>
        </w:rPr>
        <w:t>,</w:t>
      </w:r>
    </w:p>
    <w:p w14:paraId="50FF4EF8" w14:textId="47F1FE90" w:rsidR="006E343F" w:rsidRPr="00CF7EC3" w:rsidRDefault="008277F5" w:rsidP="006E343F">
      <w:pPr>
        <w:pStyle w:val="Akapitzlist"/>
        <w:numPr>
          <w:ilvl w:val="0"/>
          <w:numId w:val="69"/>
        </w:numPr>
        <w:spacing w:after="160" w:line="259" w:lineRule="auto"/>
        <w:jc w:val="both"/>
        <w:rPr>
          <w:rFonts w:cstheme="minorHAnsi"/>
          <w:color w:val="00B050"/>
        </w:rPr>
      </w:pPr>
      <w:r>
        <w:rPr>
          <w:rFonts w:cstheme="minorHAnsi"/>
          <w:color w:val="00B050"/>
        </w:rPr>
        <w:t>pkt</w:t>
      </w:r>
      <w:r w:rsidR="00277D88">
        <w:rPr>
          <w:rFonts w:cstheme="minorHAnsi"/>
          <w:color w:val="00B050"/>
        </w:rPr>
        <w:t xml:space="preserve"> d) </w:t>
      </w:r>
      <w:r w:rsidR="006E343F" w:rsidRPr="00CF7EC3">
        <w:rPr>
          <w:rFonts w:cstheme="minorHAnsi"/>
          <w:color w:val="00B050"/>
        </w:rPr>
        <w:t xml:space="preserve"> </w:t>
      </w:r>
      <w:r w:rsidR="00277D88">
        <w:rPr>
          <w:rFonts w:cstheme="minorHAnsi"/>
          <w:color w:val="00B050"/>
        </w:rPr>
        <w:t xml:space="preserve">wnioskodawca opisał </w:t>
      </w:r>
      <w:r w:rsidR="006E343F" w:rsidRPr="00CF7EC3">
        <w:rPr>
          <w:rFonts w:cstheme="minorHAnsi"/>
          <w:color w:val="00B050"/>
        </w:rPr>
        <w:t>w  jaki sposób, i na właściwym etapie będzie badane zad</w:t>
      </w:r>
      <w:r w:rsidR="00D35987">
        <w:rPr>
          <w:rFonts w:cstheme="minorHAnsi"/>
          <w:color w:val="00B050"/>
        </w:rPr>
        <w:t>owolenie użytkownika z e-usługi</w:t>
      </w:r>
      <w:r w:rsidR="006E343F" w:rsidRPr="00CF7EC3">
        <w:rPr>
          <w:rFonts w:cstheme="minorHAnsi"/>
          <w:color w:val="00B050"/>
        </w:rPr>
        <w:t>.</w:t>
      </w:r>
    </w:p>
    <w:p w14:paraId="6D855343"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54" w:name="_Toc503463730"/>
      <w:bookmarkStart w:id="255" w:name="_Toc515611213"/>
      <w:r w:rsidRPr="00CF7EC3">
        <w:t>Etapowe planowanie projektu</w:t>
      </w:r>
      <w:bookmarkEnd w:id="254"/>
      <w:bookmarkEnd w:id="255"/>
    </w:p>
    <w:p w14:paraId="2ED82302" w14:textId="77777777" w:rsidR="006E343F" w:rsidRPr="00CF7EC3" w:rsidRDefault="006E343F" w:rsidP="006E343F">
      <w:pPr>
        <w:jc w:val="both"/>
      </w:pPr>
      <w:r w:rsidRPr="00CF7EC3">
        <w:t xml:space="preserve">Opisz, w jaki sposób metodyka pozwoli na zapewnienie przekazywania przez wykonawcę znacznej części funkcjonalności w trakcie realizacji, etapami, w formie pozwalającej na ich testowanie przez wnioskodawcę </w:t>
      </w:r>
      <w:r w:rsidR="00615A75">
        <w:br/>
      </w:r>
      <w:r w:rsidRPr="00CF7EC3">
        <w:t>i użytkowników końcowych.</w:t>
      </w:r>
    </w:p>
    <w:p w14:paraId="34C3CC55" w14:textId="77777777" w:rsidR="0052716A" w:rsidRPr="0052716A" w:rsidRDefault="0052716A" w:rsidP="0052716A">
      <w:pPr>
        <w:numPr>
          <w:ilvl w:val="0"/>
          <w:numId w:val="46"/>
        </w:numPr>
        <w:jc w:val="both"/>
      </w:pPr>
      <w:r w:rsidRPr="0052716A">
        <w:t>Przedstaw informacje dotyczące planowanego pilotażu prac, a etapy prac wykaż w harmonogramie projektu.</w:t>
      </w:r>
    </w:p>
    <w:p w14:paraId="6F1D6DDE" w14:textId="77777777" w:rsidR="006E343F" w:rsidRPr="00CF7EC3" w:rsidRDefault="006E343F" w:rsidP="006E343F">
      <w:pPr>
        <w:jc w:val="both"/>
        <w:rPr>
          <w:rFonts w:cstheme="minorHAnsi"/>
          <w:color w:val="00B050"/>
        </w:rPr>
      </w:pPr>
      <w:r w:rsidRPr="00CF7EC3">
        <w:rPr>
          <w:rFonts w:cstheme="minorHAnsi"/>
          <w:color w:val="00B050"/>
        </w:rPr>
        <w:t xml:space="preserve">Informacje zawarte w tym rozdziale mają bezpośrednie przełożenie na </w:t>
      </w:r>
      <w:r w:rsidRPr="00CF7EC3">
        <w:rPr>
          <w:rFonts w:cstheme="minorHAnsi"/>
          <w:b/>
          <w:color w:val="00B050"/>
        </w:rPr>
        <w:t xml:space="preserve">kryterium merytoryczne II stopnia </w:t>
      </w:r>
      <w:r w:rsidR="00615A75">
        <w:rPr>
          <w:rFonts w:cstheme="minorHAnsi"/>
          <w:b/>
          <w:color w:val="00B050"/>
        </w:rPr>
        <w:br/>
      </w:r>
      <w:r w:rsidRPr="00CF7EC3">
        <w:rPr>
          <w:rFonts w:cstheme="minorHAnsi"/>
          <w:b/>
          <w:color w:val="00B050"/>
        </w:rPr>
        <w:t>nr 6: Adekwatna metodyka prowadzenia i dokumentowania projektu</w:t>
      </w:r>
      <w:r w:rsidR="00D35987">
        <w:rPr>
          <w:rFonts w:cstheme="minorHAnsi"/>
          <w:b/>
          <w:color w:val="00B050"/>
        </w:rPr>
        <w:t xml:space="preserve">. </w:t>
      </w:r>
      <w:r w:rsidR="00D35987" w:rsidRPr="00D35987">
        <w:rPr>
          <w:rFonts w:cstheme="minorHAnsi"/>
          <w:color w:val="00B050"/>
        </w:rPr>
        <w:t xml:space="preserve">Kluczowe aspekty oceny to, </w:t>
      </w:r>
      <w:r w:rsidR="00277D88" w:rsidRPr="00D35987">
        <w:rPr>
          <w:rFonts w:cstheme="minorHAnsi"/>
          <w:color w:val="00B050"/>
        </w:rPr>
        <w:t>czy</w:t>
      </w:r>
      <w:r w:rsidRPr="00277D88">
        <w:rPr>
          <w:rFonts w:cstheme="minorHAnsi"/>
          <w:color w:val="00B050"/>
        </w:rPr>
        <w:t>:</w:t>
      </w:r>
    </w:p>
    <w:p w14:paraId="570CC8CB" w14:textId="31CC9747" w:rsidR="006E343F" w:rsidRPr="00CF7EC3" w:rsidRDefault="008277F5" w:rsidP="006E343F">
      <w:pPr>
        <w:pStyle w:val="Akapitzlist"/>
        <w:numPr>
          <w:ilvl w:val="0"/>
          <w:numId w:val="42"/>
        </w:numPr>
        <w:jc w:val="both"/>
        <w:rPr>
          <w:rFonts w:cstheme="minorHAnsi"/>
          <w:color w:val="00B050"/>
        </w:rPr>
      </w:pPr>
      <w:r>
        <w:rPr>
          <w:rFonts w:cstheme="minorHAnsi"/>
          <w:color w:val="00B050"/>
        </w:rPr>
        <w:t>pkt</w:t>
      </w:r>
      <w:r w:rsidR="00277D88">
        <w:rPr>
          <w:rFonts w:cstheme="minorHAnsi"/>
          <w:color w:val="00B050"/>
        </w:rPr>
        <w:t xml:space="preserve"> a) </w:t>
      </w:r>
      <w:r w:rsidR="006E343F" w:rsidRPr="00CF7EC3">
        <w:rPr>
          <w:rFonts w:cstheme="minorHAnsi"/>
          <w:color w:val="00B050"/>
        </w:rPr>
        <w:t>wnioskodawca przedstawił informację dotyczącą planowanej struktury za</w:t>
      </w:r>
      <w:r w:rsidR="00277D88">
        <w:rPr>
          <w:rFonts w:cstheme="minorHAnsi"/>
          <w:color w:val="00B050"/>
        </w:rPr>
        <w:t>rządzania i realizacji projektu,</w:t>
      </w:r>
    </w:p>
    <w:p w14:paraId="20800A5C" w14:textId="2281EDE5" w:rsidR="006E343F" w:rsidRPr="00CF7EC3" w:rsidRDefault="008277F5" w:rsidP="006E343F">
      <w:pPr>
        <w:pStyle w:val="Akapitzlist"/>
        <w:numPr>
          <w:ilvl w:val="0"/>
          <w:numId w:val="42"/>
        </w:numPr>
        <w:jc w:val="both"/>
        <w:rPr>
          <w:rFonts w:cstheme="minorHAnsi"/>
          <w:color w:val="00B050"/>
        </w:rPr>
      </w:pPr>
      <w:r>
        <w:rPr>
          <w:rFonts w:cstheme="minorHAnsi"/>
          <w:color w:val="00B050"/>
        </w:rPr>
        <w:t>pkt</w:t>
      </w:r>
      <w:r w:rsidR="00277D88">
        <w:rPr>
          <w:rFonts w:cstheme="minorHAnsi"/>
          <w:color w:val="00B050"/>
        </w:rPr>
        <w:t xml:space="preserve"> b) </w:t>
      </w:r>
      <w:r w:rsidR="006E343F" w:rsidRPr="00CF7EC3">
        <w:rPr>
          <w:rFonts w:cstheme="minorHAnsi"/>
          <w:color w:val="00B050"/>
        </w:rPr>
        <w:t>zaplanowana struktura zarządzania projektu uwzględnia stosowanie uznanej metodyki zarządzania projektami i prowadzenie proj</w:t>
      </w:r>
      <w:r w:rsidR="00277D88">
        <w:rPr>
          <w:rFonts w:cstheme="minorHAnsi"/>
          <w:color w:val="00B050"/>
        </w:rPr>
        <w:t>ektu zgodnie z tą metodyką,</w:t>
      </w:r>
    </w:p>
    <w:p w14:paraId="6B1A3380" w14:textId="4F196069" w:rsidR="006E343F" w:rsidRPr="00CF7EC3" w:rsidRDefault="008277F5" w:rsidP="006E343F">
      <w:pPr>
        <w:pStyle w:val="Akapitzlist"/>
        <w:numPr>
          <w:ilvl w:val="0"/>
          <w:numId w:val="42"/>
        </w:numPr>
        <w:jc w:val="both"/>
        <w:rPr>
          <w:rFonts w:cstheme="minorHAnsi"/>
          <w:color w:val="00B050"/>
        </w:rPr>
      </w:pPr>
      <w:r>
        <w:rPr>
          <w:rFonts w:cstheme="minorHAnsi"/>
          <w:color w:val="00B050"/>
        </w:rPr>
        <w:t>pkt</w:t>
      </w:r>
      <w:r w:rsidR="00277D88">
        <w:rPr>
          <w:rFonts w:cstheme="minorHAnsi"/>
          <w:color w:val="00B050"/>
        </w:rPr>
        <w:t xml:space="preserve"> c) </w:t>
      </w:r>
      <w:r w:rsidR="006E343F" w:rsidRPr="00CF7EC3">
        <w:rPr>
          <w:rFonts w:cstheme="minorHAnsi"/>
          <w:color w:val="00B050"/>
        </w:rPr>
        <w:t>działające prototypy będą wykorzystywane w procesie p</w:t>
      </w:r>
      <w:r w:rsidR="00277D88">
        <w:rPr>
          <w:rFonts w:cstheme="minorHAnsi"/>
          <w:color w:val="00B050"/>
        </w:rPr>
        <w:t>rojektowania docelowego systemu,</w:t>
      </w:r>
    </w:p>
    <w:p w14:paraId="6736ABA9" w14:textId="29F2110C" w:rsidR="006E343F" w:rsidRPr="00CF7EC3" w:rsidRDefault="008277F5" w:rsidP="006E343F">
      <w:pPr>
        <w:pStyle w:val="Akapitzlist"/>
        <w:numPr>
          <w:ilvl w:val="0"/>
          <w:numId w:val="42"/>
        </w:numPr>
        <w:jc w:val="both"/>
        <w:rPr>
          <w:rFonts w:cstheme="minorHAnsi"/>
          <w:color w:val="00B050"/>
        </w:rPr>
      </w:pPr>
      <w:r>
        <w:rPr>
          <w:rFonts w:cstheme="minorHAnsi"/>
          <w:color w:val="00B050"/>
        </w:rPr>
        <w:t>pkt</w:t>
      </w:r>
      <w:r w:rsidR="00277D88">
        <w:rPr>
          <w:rFonts w:cstheme="minorHAnsi"/>
          <w:color w:val="00B050"/>
        </w:rPr>
        <w:t xml:space="preserve"> d) </w:t>
      </w:r>
      <w:r w:rsidR="006E343F" w:rsidRPr="00CF7EC3">
        <w:rPr>
          <w:rFonts w:cstheme="minorHAnsi"/>
          <w:color w:val="00B050"/>
        </w:rPr>
        <w:t xml:space="preserve">zaplanowano przebieg realizacji projektu w taki sposób, aby zapewnić przekazywanie przez wykonawcę znacznej części funkcjonalności w trakcie realizacji, etapami, w formie pozwalającej </w:t>
      </w:r>
      <w:r w:rsidR="00615A75">
        <w:rPr>
          <w:rFonts w:cstheme="minorHAnsi"/>
          <w:color w:val="00B050"/>
        </w:rPr>
        <w:br/>
      </w:r>
      <w:r w:rsidR="006E343F" w:rsidRPr="00CF7EC3">
        <w:rPr>
          <w:rFonts w:cstheme="minorHAnsi"/>
          <w:color w:val="00B050"/>
        </w:rPr>
        <w:t>na ich testowanie przez wniosko</w:t>
      </w:r>
      <w:r w:rsidR="00277D88">
        <w:rPr>
          <w:rFonts w:cstheme="minorHAnsi"/>
          <w:color w:val="00B050"/>
        </w:rPr>
        <w:t>dawcę i przyszłych użytkowników.</w:t>
      </w:r>
    </w:p>
    <w:p w14:paraId="37645D78"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256" w:name="_HARMONOGRAM_I_KONTROLA"/>
      <w:bookmarkStart w:id="257" w:name="_Ref506290332"/>
      <w:bookmarkStart w:id="258" w:name="_Toc515611214"/>
      <w:bookmarkEnd w:id="256"/>
      <w:r w:rsidRPr="00CF7EC3">
        <w:t>HARMONOGRAM I KONTROLA POSTĘPÓW W PROJEKCIE</w:t>
      </w:r>
      <w:bookmarkEnd w:id="257"/>
      <w:bookmarkEnd w:id="258"/>
    </w:p>
    <w:p w14:paraId="20628DBA" w14:textId="2D61ED61" w:rsidR="006E343F" w:rsidRPr="00CF7EC3" w:rsidRDefault="006E343F">
      <w:pPr>
        <w:jc w:val="both"/>
      </w:pPr>
      <w:r w:rsidRPr="00CF7EC3">
        <w:t xml:space="preserve">Zgodnie z zaleceniami </w:t>
      </w:r>
      <w:r w:rsidR="002577E5" w:rsidRPr="002E54DD">
        <w:rPr>
          <w:i/>
        </w:rPr>
        <w:t>Przewodnik</w:t>
      </w:r>
      <w:r w:rsidR="002577E5">
        <w:rPr>
          <w:i/>
        </w:rPr>
        <w:t>iem</w:t>
      </w:r>
      <w:r w:rsidR="002577E5" w:rsidRPr="002E54DD">
        <w:rPr>
          <w:i/>
        </w:rPr>
        <w:t xml:space="preserve"> po kryteriach punktowanych oceny projektów</w:t>
      </w:r>
      <w:r w:rsidRPr="00CF7EC3">
        <w:t xml:space="preserve"> realizacja projekt</w:t>
      </w:r>
      <w:r>
        <w:t>u</w:t>
      </w:r>
      <w:r w:rsidRPr="00CF7EC3">
        <w:t xml:space="preserve"> powinna być podzielona na etapy, w ramach których powstaną realne, mierzalne produkty. Zakończenie tych etapów powinno znaleźć odzwierciedlenie w kamieniach milowych projektu.</w:t>
      </w:r>
    </w:p>
    <w:p w14:paraId="7FE3D6D5" w14:textId="77777777" w:rsidR="006E343F" w:rsidRPr="00CF7EC3" w:rsidRDefault="006E343F">
      <w:pPr>
        <w:jc w:val="both"/>
        <w:rPr>
          <w:b/>
          <w:i/>
          <w:color w:val="FF0000"/>
          <w:u w:val="single"/>
        </w:rPr>
      </w:pPr>
      <w:r w:rsidRPr="00CF7EC3">
        <w:rPr>
          <w:b/>
          <w:i/>
          <w:color w:val="FF0000"/>
          <w:u w:val="single"/>
        </w:rPr>
        <w:t>Uwaga:</w:t>
      </w:r>
    </w:p>
    <w:p w14:paraId="62B5A768" w14:textId="77777777" w:rsidR="006E343F" w:rsidRPr="00CF7EC3" w:rsidRDefault="006E343F">
      <w:pPr>
        <w:jc w:val="both"/>
        <w:rPr>
          <w:color w:val="FF0000"/>
        </w:rPr>
      </w:pPr>
      <w:r w:rsidRPr="00CF7EC3">
        <w:rPr>
          <w:color w:val="FF0000"/>
        </w:rPr>
        <w:t xml:space="preserve">Pamiętaj, aby harmonogram był realny, uwzględniał niezbędne bufory czasowe na przeprowadzenie postępowań przetargowych (łącznie z ewentualnymi odwołaniami wykonawców), czas niezbędny </w:t>
      </w:r>
      <w:r w:rsidR="00615A75">
        <w:rPr>
          <w:color w:val="FF0000"/>
        </w:rPr>
        <w:br/>
      </w:r>
      <w:r w:rsidRPr="00CF7EC3">
        <w:rPr>
          <w:color w:val="FF0000"/>
        </w:rPr>
        <w:t>na wytworzenie produktów oraz ich przetestowanie i wdrożenie.</w:t>
      </w:r>
    </w:p>
    <w:p w14:paraId="6DE42EB3"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59" w:name="_Toc515611215"/>
      <w:r w:rsidRPr="00CF7EC3">
        <w:t>Harmonogram realizacji projektu</w:t>
      </w:r>
      <w:bookmarkEnd w:id="259"/>
    </w:p>
    <w:p w14:paraId="65E074C6" w14:textId="77777777" w:rsidR="006E343F" w:rsidRPr="00CF7EC3" w:rsidRDefault="006E343F" w:rsidP="006E343F">
      <w:pPr>
        <w:jc w:val="both"/>
      </w:pPr>
      <w:r w:rsidRPr="00CF7EC3">
        <w:t xml:space="preserve">W tym miejscu przedstaw harmonogram </w:t>
      </w:r>
      <w:r>
        <w:t xml:space="preserve">realizacji </w:t>
      </w:r>
      <w:r w:rsidRPr="00CF7EC3">
        <w:t xml:space="preserve">projektu i </w:t>
      </w:r>
      <w:r w:rsidR="00615A75">
        <w:t>–</w:t>
      </w:r>
      <w:r>
        <w:t xml:space="preserve"> </w:t>
      </w:r>
      <w:r w:rsidRPr="00CF7EC3">
        <w:t xml:space="preserve">jeżeli specyfika działań w projekcie </w:t>
      </w:r>
      <w:r w:rsidR="00615A75">
        <w:br/>
      </w:r>
      <w:r w:rsidRPr="00CF7EC3">
        <w:t xml:space="preserve">na to pozwala </w:t>
      </w:r>
      <w:r w:rsidR="00615A75">
        <w:t>–</w:t>
      </w:r>
      <w:r>
        <w:t xml:space="preserve"> </w:t>
      </w:r>
      <w:r w:rsidRPr="00CF7EC3">
        <w:t xml:space="preserve">zamieść diagram Gantta. Diagram ten jest jednym z wymaganych załączników do wniosku </w:t>
      </w:r>
      <w:r w:rsidR="00615A75">
        <w:br/>
      </w:r>
      <w:r w:rsidRPr="00CF7EC3">
        <w:t>o dofinansowanie, w związku z czym, jeżeli jego zamieszczenie nie jest możliwe w treści samego studium wykonalności, powinien on stanowić załącznik do tego dokumentu.</w:t>
      </w:r>
    </w:p>
    <w:p w14:paraId="6EECB18F"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60" w:name="_Toc515611216"/>
      <w:r w:rsidRPr="00CF7EC3">
        <w:t>Kamienie milowe</w:t>
      </w:r>
      <w:bookmarkEnd w:id="260"/>
    </w:p>
    <w:p w14:paraId="5CF776A3" w14:textId="77777777" w:rsidR="00F6162B" w:rsidRDefault="00F6162B" w:rsidP="006E343F">
      <w:pPr>
        <w:jc w:val="both"/>
      </w:pPr>
    </w:p>
    <w:p w14:paraId="0964AECB" w14:textId="5541EB94" w:rsidR="006E343F" w:rsidRPr="00CF7EC3" w:rsidRDefault="006E343F" w:rsidP="006E343F">
      <w:pPr>
        <w:jc w:val="both"/>
      </w:pPr>
      <w:r w:rsidRPr="00CF7EC3">
        <w:t>Kamie</w:t>
      </w:r>
      <w:r>
        <w:t>nie</w:t>
      </w:r>
      <w:r w:rsidRPr="00CF7EC3">
        <w:t xml:space="preserve"> milow</w:t>
      </w:r>
      <w:r>
        <w:t>e</w:t>
      </w:r>
      <w:r w:rsidRPr="00CF7EC3">
        <w:t xml:space="preserve"> stanowi</w:t>
      </w:r>
      <w:r>
        <w:t>ą</w:t>
      </w:r>
      <w:r w:rsidRPr="00CF7EC3">
        <w:t xml:space="preserve"> swoist</w:t>
      </w:r>
      <w:r>
        <w:t>e</w:t>
      </w:r>
      <w:r w:rsidRPr="00CF7EC3">
        <w:t xml:space="preserve"> punkt</w:t>
      </w:r>
      <w:r>
        <w:t>y</w:t>
      </w:r>
      <w:r w:rsidRPr="00CF7EC3">
        <w:t xml:space="preserve"> kontroln</w:t>
      </w:r>
      <w:r>
        <w:t>e</w:t>
      </w:r>
      <w:r w:rsidRPr="00CF7EC3">
        <w:t xml:space="preserve"> w pracach projektowych</w:t>
      </w:r>
      <w:r>
        <w:t>,</w:t>
      </w:r>
      <w:r w:rsidRPr="00CF7EC3">
        <w:t xml:space="preserve"> służąc</w:t>
      </w:r>
      <w:r>
        <w:t>e</w:t>
      </w:r>
      <w:r w:rsidRPr="00CF7EC3">
        <w:t xml:space="preserve"> do oceny wyników prac i umożliwiając</w:t>
      </w:r>
      <w:r>
        <w:t>e</w:t>
      </w:r>
      <w:r w:rsidRPr="00CF7EC3">
        <w:t xml:space="preserve"> przejście do kolejn</w:t>
      </w:r>
      <w:r>
        <w:t>ych</w:t>
      </w:r>
      <w:r w:rsidRPr="00CF7EC3">
        <w:t xml:space="preserve"> etap</w:t>
      </w:r>
      <w:r>
        <w:t>ów</w:t>
      </w:r>
      <w:r w:rsidRPr="00CF7EC3">
        <w:t xml:space="preserve"> prac. Opis kamienia milowego musi wskazywać </w:t>
      </w:r>
      <w:r w:rsidR="00EA25BD">
        <w:br/>
      </w:r>
      <w:r w:rsidRPr="00CF7EC3">
        <w:t xml:space="preserve">na bezpośredni produkt finalny każdego kamienia milowego dla projektu, a w wyniku jego zakończenia </w:t>
      </w:r>
      <w:r w:rsidR="00AD3F3C">
        <w:br/>
      </w:r>
      <w:r w:rsidRPr="00CF7EC3">
        <w:t>ma powstać realny i mierzalny produkt. Kamienie milowe powinny wpisywać się w funkcje systemu oraz umożliwiać etapowe przekazywanie funkcjonalności dla użytkownika końcowego.</w:t>
      </w:r>
    </w:p>
    <w:p w14:paraId="76924E53" w14:textId="77777777" w:rsidR="006E343F" w:rsidRPr="00CF7EC3" w:rsidRDefault="006E343F" w:rsidP="006E343F">
      <w:pPr>
        <w:jc w:val="both"/>
        <w:rPr>
          <w:b/>
          <w:i/>
          <w:color w:val="FF0000"/>
          <w:u w:val="single"/>
        </w:rPr>
      </w:pPr>
      <w:r w:rsidRPr="00CF7EC3">
        <w:rPr>
          <w:b/>
          <w:i/>
          <w:color w:val="FF0000"/>
          <w:u w:val="single"/>
        </w:rPr>
        <w:t>Uwaga:</w:t>
      </w:r>
    </w:p>
    <w:p w14:paraId="65D3C946" w14:textId="77777777" w:rsidR="006E343F" w:rsidRPr="00CF7EC3" w:rsidRDefault="006E343F" w:rsidP="006E343F">
      <w:pPr>
        <w:jc w:val="both"/>
        <w:rPr>
          <w:color w:val="FF0000"/>
        </w:rPr>
      </w:pPr>
      <w:r w:rsidRPr="00CF7EC3">
        <w:rPr>
          <w:color w:val="FF0000"/>
        </w:rPr>
        <w:t>Działania ciągłe nie stanowią kamieni milowych! Należy również unikać kamieni milowych o charakterze formalnym (np. podpisanie umowy o dofinansowanie, ogłoszenie postępowania przetargowego) – choć stanowią one istotne wydarzenia dla projektu i powinny znaleźć odzwierciedlenie w harmonogramie projektu, to jednak nie są powiązane funkcjonalnie z produktami projektu i ich ujęcie jako kamieni milowych może wpłynąć negatywnie na ocenę projektu.</w:t>
      </w:r>
    </w:p>
    <w:p w14:paraId="08DD7DD7" w14:textId="77777777" w:rsidR="006E343F" w:rsidRPr="00CF7EC3" w:rsidRDefault="006E343F" w:rsidP="006E343F">
      <w:pPr>
        <w:jc w:val="both"/>
      </w:pPr>
      <w:r w:rsidRPr="00CF7EC3">
        <w:t>W tym podrozdziale:</w:t>
      </w:r>
    </w:p>
    <w:p w14:paraId="34315ACD" w14:textId="016A63F8" w:rsidR="006E343F" w:rsidRPr="00CF7EC3" w:rsidRDefault="006E343F" w:rsidP="00E95194">
      <w:pPr>
        <w:pStyle w:val="Akapitzlist"/>
        <w:numPr>
          <w:ilvl w:val="0"/>
          <w:numId w:val="46"/>
        </w:numPr>
        <w:jc w:val="both"/>
      </w:pPr>
      <w:r w:rsidRPr="00CF7EC3">
        <w:t>wskaż liczbę i wymień kamienie milowe</w:t>
      </w:r>
      <w:r>
        <w:t xml:space="preserve"> (n</w:t>
      </w:r>
      <w:r w:rsidRPr="00945590">
        <w:t>azwa</w:t>
      </w:r>
      <w:r>
        <w:t xml:space="preserve"> kamienia</w:t>
      </w:r>
      <w:r w:rsidRPr="00945590">
        <w:t xml:space="preserve"> musi korespondować z produktem </w:t>
      </w:r>
      <w:r w:rsidR="00EA25BD">
        <w:br/>
      </w:r>
      <w:r w:rsidRPr="00945590">
        <w:t>lub produktami projektu</w:t>
      </w:r>
      <w:r>
        <w:t>)</w:t>
      </w:r>
      <w:r w:rsidRPr="00CF7EC3">
        <w:t xml:space="preserve">, a także określ terminy ich realizacji. Dla zdecydowanej większości projektów </w:t>
      </w:r>
      <w:r w:rsidRPr="00CF7EC3">
        <w:rPr>
          <w:u w:val="single"/>
        </w:rPr>
        <w:t>liczba kamieni milowych nie powinna przekraczać 10</w:t>
      </w:r>
      <w:r w:rsidRPr="00CF7EC3">
        <w:t xml:space="preserve">, </w:t>
      </w:r>
    </w:p>
    <w:p w14:paraId="64753F11" w14:textId="77777777" w:rsidR="006E343F" w:rsidRPr="00CF7EC3" w:rsidRDefault="006E343F" w:rsidP="006E343F">
      <w:pPr>
        <w:pStyle w:val="Akapitzlist"/>
        <w:numPr>
          <w:ilvl w:val="0"/>
          <w:numId w:val="46"/>
        </w:numPr>
        <w:jc w:val="both"/>
      </w:pPr>
      <w:r w:rsidRPr="00CF7EC3">
        <w:t>upewnij się, że na zakończenie danego kamienia milowego zostanie dostarczony konkretny produkt, który jest powiązany z elementem funkcjonalnym e-usługi, systemu lub modułu (makieta, prototyp, pilotaż, testowanie</w:t>
      </w:r>
      <w:r>
        <w:t xml:space="preserve"> głównych funkcjonalności</w:t>
      </w:r>
      <w:r w:rsidRPr="00CF7EC3">
        <w:t>, wdrożenie).</w:t>
      </w:r>
    </w:p>
    <w:p w14:paraId="01014BCB" w14:textId="6989E115" w:rsidR="006E343F" w:rsidRPr="00CF7EC3" w:rsidRDefault="006E343F" w:rsidP="006E343F">
      <w:pPr>
        <w:jc w:val="both"/>
      </w:pPr>
      <w:r w:rsidRPr="00CF7EC3">
        <w:t xml:space="preserve">W celu ułatwienia lektury </w:t>
      </w:r>
      <w:r w:rsidR="004B7131">
        <w:t>oceniającym</w:t>
      </w:r>
      <w:r w:rsidRPr="00CF7EC3">
        <w:t xml:space="preserve">, zamieść wszystkie kamienie milowe w jednej tabeli i dla każdego </w:t>
      </w:r>
      <w:r w:rsidR="00EA25BD">
        <w:br/>
      </w:r>
      <w:r w:rsidRPr="00CF7EC3">
        <w:t>z nich przedstaw:</w:t>
      </w:r>
    </w:p>
    <w:p w14:paraId="29C54B57" w14:textId="77777777" w:rsidR="006E343F" w:rsidRPr="00CF7EC3" w:rsidRDefault="006E343F" w:rsidP="006E343F">
      <w:pPr>
        <w:pStyle w:val="Akapitzlist"/>
        <w:numPr>
          <w:ilvl w:val="0"/>
          <w:numId w:val="76"/>
        </w:numPr>
        <w:spacing w:after="160" w:line="259" w:lineRule="auto"/>
        <w:jc w:val="both"/>
      </w:pPr>
      <w:r w:rsidRPr="00CF7EC3">
        <w:t>nazwę kamienia milowego,</w:t>
      </w:r>
    </w:p>
    <w:p w14:paraId="10E822F9" w14:textId="77777777" w:rsidR="006E343F" w:rsidRPr="00CF7EC3" w:rsidRDefault="006E343F" w:rsidP="006E343F">
      <w:pPr>
        <w:pStyle w:val="Akapitzlist"/>
        <w:numPr>
          <w:ilvl w:val="0"/>
          <w:numId w:val="76"/>
        </w:numPr>
        <w:spacing w:after="160" w:line="259" w:lineRule="auto"/>
        <w:jc w:val="both"/>
      </w:pPr>
      <w:r w:rsidRPr="00CF7EC3">
        <w:t>datę realizacji kamienia milowego,</w:t>
      </w:r>
    </w:p>
    <w:p w14:paraId="34926BAF" w14:textId="06E9A6A5" w:rsidR="006E343F" w:rsidRDefault="006E343F" w:rsidP="006E343F">
      <w:pPr>
        <w:pStyle w:val="Akapitzlist"/>
        <w:numPr>
          <w:ilvl w:val="0"/>
          <w:numId w:val="76"/>
        </w:numPr>
        <w:spacing w:after="160" w:line="259" w:lineRule="auto"/>
        <w:jc w:val="both"/>
      </w:pPr>
      <w:r w:rsidRPr="00CF7EC3">
        <w:t xml:space="preserve">datę krytyczną realizacji kamienia milowego, po której inne zadania zależne nie będę możliwe </w:t>
      </w:r>
      <w:r w:rsidR="00EA25BD">
        <w:br/>
      </w:r>
      <w:r w:rsidRPr="00CF7EC3">
        <w:t>do realizacji w założonych terminach i w konsekwencji nastąpi zagrożenie daty końcowej realizacji projektu.</w:t>
      </w:r>
    </w:p>
    <w:p w14:paraId="4CAACF1F" w14:textId="762F0DBD" w:rsidR="00F6162B" w:rsidRPr="002E5CF5" w:rsidRDefault="00F6162B" w:rsidP="00A3045D">
      <w:pPr>
        <w:pStyle w:val="Akapitzlist"/>
        <w:spacing w:after="160" w:line="259" w:lineRule="auto"/>
        <w:ind w:left="360"/>
        <w:jc w:val="both"/>
        <w:rPr>
          <w:b/>
          <w:color w:val="FF0000"/>
        </w:rPr>
      </w:pPr>
      <w:r w:rsidRPr="002E5CF5">
        <w:rPr>
          <w:b/>
          <w:color w:val="FF0000"/>
        </w:rPr>
        <w:t>KAMIENIE MILOWE MUSZĄ ZOSTAĆ ZAPREZENTOWANE W FORMIE WSKAZANEJ W „INSTRUKCJI WYPEŁNIANIA WNIOSKU O DOFINANSOWANIE (s. 4)</w:t>
      </w:r>
    </w:p>
    <w:p w14:paraId="7039E3C3" w14:textId="77777777" w:rsidR="006E343F" w:rsidRPr="00CF7EC3" w:rsidRDefault="006E343F" w:rsidP="006E343F">
      <w:pPr>
        <w:jc w:val="both"/>
        <w:rPr>
          <w:color w:val="FF0000"/>
        </w:rPr>
      </w:pPr>
      <w:r w:rsidRPr="00CF7EC3">
        <w:rPr>
          <w:b/>
          <w:i/>
          <w:color w:val="FF0000"/>
          <w:u w:val="single"/>
        </w:rPr>
        <w:t>Uwaga:</w:t>
      </w:r>
      <w:r w:rsidRPr="00CF7EC3">
        <w:rPr>
          <w:color w:val="FF0000"/>
        </w:rPr>
        <w:t xml:space="preserve"> </w:t>
      </w:r>
    </w:p>
    <w:p w14:paraId="77E3A776" w14:textId="77777777" w:rsidR="006E343F" w:rsidRPr="002E54DD" w:rsidRDefault="006E343F" w:rsidP="002E54DD">
      <w:pPr>
        <w:pStyle w:val="Akapitzlist"/>
        <w:numPr>
          <w:ilvl w:val="0"/>
          <w:numId w:val="120"/>
        </w:numPr>
        <w:jc w:val="both"/>
        <w:rPr>
          <w:color w:val="FF0000"/>
        </w:rPr>
      </w:pPr>
      <w:r w:rsidRPr="002E54DD">
        <w:rPr>
          <w:color w:val="FF0000"/>
        </w:rPr>
        <w:t xml:space="preserve">Opis kamienia milowego nie powinien zawierać opisu konkretnej technologii czy technicznego rozwiązania – zmniejsza się elastyczność prowadzenia projektu. </w:t>
      </w:r>
    </w:p>
    <w:p w14:paraId="739C4696" w14:textId="77777777" w:rsidR="006E343F" w:rsidRPr="002E54DD" w:rsidRDefault="006E343F" w:rsidP="002E54DD">
      <w:pPr>
        <w:pStyle w:val="Akapitzlist"/>
        <w:numPr>
          <w:ilvl w:val="0"/>
          <w:numId w:val="120"/>
        </w:numPr>
        <w:jc w:val="both"/>
        <w:rPr>
          <w:color w:val="FF0000"/>
        </w:rPr>
      </w:pPr>
      <w:r w:rsidRPr="002E54DD">
        <w:rPr>
          <w:color w:val="FF0000"/>
        </w:rPr>
        <w:t xml:space="preserve">Przekroczenie kamienia milowego skutkuje najczęściej wezwaniem przez Instytucję Pośredniczącą </w:t>
      </w:r>
      <w:r w:rsidR="00EA25BD" w:rsidRPr="002E54DD">
        <w:rPr>
          <w:color w:val="FF0000"/>
        </w:rPr>
        <w:br/>
      </w:r>
      <w:r w:rsidRPr="002E54DD">
        <w:rPr>
          <w:color w:val="FF0000"/>
        </w:rPr>
        <w:t>do wyjaśnień oraz może prowadzić do ponownej oceny projektu.</w:t>
      </w:r>
    </w:p>
    <w:p w14:paraId="4D4CD7E9" w14:textId="1A060D3A" w:rsidR="006E343F" w:rsidRPr="002E54DD" w:rsidRDefault="006E343F" w:rsidP="002E54DD">
      <w:pPr>
        <w:pStyle w:val="Akapitzlist"/>
        <w:numPr>
          <w:ilvl w:val="0"/>
          <w:numId w:val="120"/>
        </w:numPr>
        <w:jc w:val="both"/>
        <w:rPr>
          <w:b/>
          <w:color w:val="FF0000"/>
        </w:rPr>
      </w:pPr>
      <w:r w:rsidRPr="002E54DD">
        <w:rPr>
          <w:b/>
          <w:color w:val="FF0000"/>
        </w:rPr>
        <w:t xml:space="preserve">Terminy realizacji kamieni milowych powinny korespondować z terminami ponoszenia wydatków wskazanymi w </w:t>
      </w:r>
      <w:hyperlink w:anchor="_Analiza_finansowa" w:history="1">
        <w:r w:rsidRPr="00F67318">
          <w:rPr>
            <w:rStyle w:val="Hipercze"/>
            <w:b/>
          </w:rPr>
          <w:t>Rozdziale 1</w:t>
        </w:r>
        <w:r w:rsidR="008277F5">
          <w:rPr>
            <w:rStyle w:val="Hipercze"/>
            <w:b/>
          </w:rPr>
          <w:t>7</w:t>
        </w:r>
      </w:hyperlink>
      <w:r w:rsidRPr="002E54DD">
        <w:rPr>
          <w:b/>
          <w:color w:val="FF0000"/>
        </w:rPr>
        <w:t>).</w:t>
      </w:r>
    </w:p>
    <w:p w14:paraId="1803E362"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61" w:name="_Toc515611217"/>
      <w:r w:rsidRPr="00CF7EC3">
        <w:t>Sposób raportowania postępów w kamieniach milowych</w:t>
      </w:r>
      <w:bookmarkEnd w:id="261"/>
    </w:p>
    <w:p w14:paraId="6836E2FE" w14:textId="77777777" w:rsidR="006E343F" w:rsidRPr="00CF7EC3" w:rsidRDefault="006E343F" w:rsidP="006E343F">
      <w:pPr>
        <w:jc w:val="both"/>
      </w:pPr>
      <w:r w:rsidRPr="00CF7EC3">
        <w:t xml:space="preserve">W tym podrozdziale opisz, w jaki sposób raportowany będzie postęp prac w projekcie, w szczególności </w:t>
      </w:r>
      <w:r w:rsidR="00EA25BD">
        <w:br/>
      </w:r>
      <w:r w:rsidRPr="00CF7EC3">
        <w:t>w odniesieniu do poszczególnych kamieni milowych. Jeżeli sposób raportowania prac projektowych został opisany w rozdziale dotyczącym metodyki zarządzania projektem, należy przywołać odpowiedni fragment niniejszego studium wykonalności.</w:t>
      </w:r>
    </w:p>
    <w:p w14:paraId="1CAF138D" w14:textId="5C779726" w:rsidR="006E343F" w:rsidRPr="00CF7EC3" w:rsidRDefault="006E343F" w:rsidP="006E343F">
      <w:pPr>
        <w:jc w:val="both"/>
        <w:rPr>
          <w:color w:val="00B050"/>
        </w:rPr>
      </w:pPr>
      <w:r w:rsidRPr="00CF7EC3">
        <w:rPr>
          <w:color w:val="00B050"/>
        </w:rPr>
        <w:t xml:space="preserve">Informacje zawarte w </w:t>
      </w:r>
      <w:r w:rsidR="00EA25BD" w:rsidRPr="008277F5">
        <w:rPr>
          <w:color w:val="00B050"/>
        </w:rPr>
        <w:t>R</w:t>
      </w:r>
      <w:r w:rsidRPr="008277F5">
        <w:rPr>
          <w:color w:val="00B050"/>
        </w:rPr>
        <w:t xml:space="preserve">ozdziale </w:t>
      </w:r>
      <w:r w:rsidR="008277F5" w:rsidRPr="008277F5">
        <w:rPr>
          <w:color w:val="00B050"/>
        </w:rPr>
        <w:t>20</w:t>
      </w:r>
      <w:r>
        <w:rPr>
          <w:color w:val="00B050"/>
        </w:rPr>
        <w:t xml:space="preserve"> </w:t>
      </w:r>
      <w:r w:rsidRPr="00CF7EC3">
        <w:rPr>
          <w:color w:val="00B050"/>
        </w:rPr>
        <w:t xml:space="preserve">mają bezpośrednie przełożenie na </w:t>
      </w:r>
      <w:r w:rsidRPr="00CF7EC3">
        <w:rPr>
          <w:b/>
          <w:color w:val="00B050"/>
        </w:rPr>
        <w:t xml:space="preserve">kryterium merytoryczne II stopnia </w:t>
      </w:r>
      <w:r w:rsidR="00EA25BD">
        <w:rPr>
          <w:b/>
          <w:color w:val="00B050"/>
        </w:rPr>
        <w:br/>
      </w:r>
      <w:r w:rsidRPr="00CF7EC3">
        <w:rPr>
          <w:b/>
          <w:color w:val="00B050"/>
        </w:rPr>
        <w:t>nr 7: Zapewnienie możliwości skutecznej kontroli realizacji projektu</w:t>
      </w:r>
      <w:r w:rsidR="00D35987">
        <w:rPr>
          <w:b/>
          <w:color w:val="00B050"/>
        </w:rPr>
        <w:t xml:space="preserve">, </w:t>
      </w:r>
      <w:r w:rsidR="00D35987" w:rsidRPr="00D35987">
        <w:rPr>
          <w:color w:val="00B050"/>
        </w:rPr>
        <w:t>w którym weryfikowane jest</w:t>
      </w:r>
      <w:r w:rsidRPr="00CF7EC3">
        <w:rPr>
          <w:color w:val="00B050"/>
        </w:rPr>
        <w:t xml:space="preserve"> </w:t>
      </w:r>
      <w:r w:rsidR="000D4752">
        <w:rPr>
          <w:color w:val="00B050"/>
        </w:rPr>
        <w:t>czy</w:t>
      </w:r>
      <w:r w:rsidRPr="00CF7EC3">
        <w:rPr>
          <w:color w:val="00B050"/>
        </w:rPr>
        <w:t>:</w:t>
      </w:r>
    </w:p>
    <w:p w14:paraId="038DC392" w14:textId="6EE0F1A1" w:rsidR="006E343F" w:rsidRPr="00CF7EC3" w:rsidRDefault="008277F5" w:rsidP="006E343F">
      <w:pPr>
        <w:pStyle w:val="Akapitzlist"/>
        <w:numPr>
          <w:ilvl w:val="0"/>
          <w:numId w:val="46"/>
        </w:numPr>
        <w:jc w:val="both"/>
        <w:rPr>
          <w:color w:val="00B050"/>
        </w:rPr>
      </w:pPr>
      <w:r>
        <w:rPr>
          <w:color w:val="00B050"/>
        </w:rPr>
        <w:t>pkt</w:t>
      </w:r>
      <w:r w:rsidR="000D4752">
        <w:rPr>
          <w:color w:val="00B050"/>
        </w:rPr>
        <w:t xml:space="preserve"> a) </w:t>
      </w:r>
      <w:r w:rsidR="006E343F" w:rsidRPr="00CF7EC3">
        <w:rPr>
          <w:color w:val="00B050"/>
        </w:rPr>
        <w:t>przedstawiony podział na kamienie mil</w:t>
      </w:r>
      <w:r w:rsidR="000D4752">
        <w:rPr>
          <w:color w:val="00B050"/>
        </w:rPr>
        <w:t>owe jest prawidłowy i adekwatny,</w:t>
      </w:r>
    </w:p>
    <w:p w14:paraId="7094661E" w14:textId="69B4B3A2" w:rsidR="006E343F" w:rsidRPr="00CF7EC3" w:rsidRDefault="008277F5" w:rsidP="006E343F">
      <w:pPr>
        <w:pStyle w:val="Akapitzlist"/>
        <w:numPr>
          <w:ilvl w:val="0"/>
          <w:numId w:val="46"/>
        </w:numPr>
        <w:jc w:val="both"/>
        <w:rPr>
          <w:color w:val="00B050"/>
        </w:rPr>
      </w:pPr>
      <w:r>
        <w:rPr>
          <w:color w:val="00B050"/>
        </w:rPr>
        <w:t>pkt</w:t>
      </w:r>
      <w:r w:rsidR="000D4752">
        <w:rPr>
          <w:color w:val="00B050"/>
        </w:rPr>
        <w:t xml:space="preserve"> b) </w:t>
      </w:r>
      <w:r w:rsidR="006E343F" w:rsidRPr="00CF7EC3">
        <w:rPr>
          <w:color w:val="00B050"/>
        </w:rPr>
        <w:t>sposób kontroli kamieni milowych jest jednoznaczny i pro</w:t>
      </w:r>
      <w:r w:rsidR="000D4752">
        <w:rPr>
          <w:color w:val="00B050"/>
        </w:rPr>
        <w:t>sty dla instytucji zewnętrznych,</w:t>
      </w:r>
    </w:p>
    <w:p w14:paraId="081E81F1" w14:textId="70400DE4" w:rsidR="006E343F" w:rsidRPr="00CF7EC3" w:rsidRDefault="008277F5" w:rsidP="006E343F">
      <w:pPr>
        <w:pStyle w:val="Akapitzlist"/>
        <w:numPr>
          <w:ilvl w:val="0"/>
          <w:numId w:val="46"/>
        </w:numPr>
        <w:jc w:val="both"/>
        <w:rPr>
          <w:color w:val="00B050"/>
        </w:rPr>
      </w:pPr>
      <w:r>
        <w:rPr>
          <w:color w:val="00B050"/>
        </w:rPr>
        <w:t>pkt</w:t>
      </w:r>
      <w:r w:rsidR="000D4752">
        <w:rPr>
          <w:color w:val="00B050"/>
        </w:rPr>
        <w:t xml:space="preserve"> c) </w:t>
      </w:r>
      <w:r w:rsidR="006E343F" w:rsidRPr="00CF7EC3">
        <w:rPr>
          <w:color w:val="00B050"/>
        </w:rPr>
        <w:t xml:space="preserve">kamienie milowe korespondują z opisem funkcjonalnym </w:t>
      </w:r>
      <w:r w:rsidR="000D4752">
        <w:rPr>
          <w:color w:val="00B050"/>
        </w:rPr>
        <w:t>systemu,</w:t>
      </w:r>
    </w:p>
    <w:p w14:paraId="156BA38A" w14:textId="17765B1C" w:rsidR="006E343F" w:rsidRPr="00CF7EC3" w:rsidRDefault="008277F5" w:rsidP="006E343F">
      <w:pPr>
        <w:pStyle w:val="Akapitzlist"/>
        <w:numPr>
          <w:ilvl w:val="0"/>
          <w:numId w:val="46"/>
        </w:numPr>
        <w:jc w:val="both"/>
        <w:rPr>
          <w:color w:val="00B050"/>
        </w:rPr>
      </w:pPr>
      <w:r>
        <w:rPr>
          <w:color w:val="00B050"/>
        </w:rPr>
        <w:t>pkt</w:t>
      </w:r>
      <w:r w:rsidR="000D4752">
        <w:rPr>
          <w:color w:val="00B050"/>
        </w:rPr>
        <w:t xml:space="preserve"> d) </w:t>
      </w:r>
      <w:r w:rsidR="006E343F" w:rsidRPr="00CF7EC3">
        <w:rPr>
          <w:color w:val="00B050"/>
        </w:rPr>
        <w:t>dotrzymanie przedstawionych terminów jest realne dla wskazanych kami</w:t>
      </w:r>
      <w:r w:rsidR="000D4752">
        <w:rPr>
          <w:color w:val="00B050"/>
        </w:rPr>
        <w:t xml:space="preserve">eni milowych/etapów </w:t>
      </w:r>
      <w:r w:rsidR="00CA5CAB">
        <w:rPr>
          <w:color w:val="00B050"/>
        </w:rPr>
        <w:br/>
      </w:r>
      <w:r w:rsidR="000D4752">
        <w:rPr>
          <w:color w:val="00B050"/>
        </w:rPr>
        <w:t>w projekcie,</w:t>
      </w:r>
      <w:r w:rsidR="006E343F" w:rsidRPr="00CF7EC3">
        <w:rPr>
          <w:color w:val="00B050"/>
        </w:rPr>
        <w:tab/>
      </w:r>
    </w:p>
    <w:p w14:paraId="5D6DA652" w14:textId="283D499F" w:rsidR="006E343F" w:rsidRPr="00CF7EC3" w:rsidRDefault="008277F5" w:rsidP="006E343F">
      <w:pPr>
        <w:pStyle w:val="Akapitzlist"/>
        <w:numPr>
          <w:ilvl w:val="0"/>
          <w:numId w:val="46"/>
        </w:numPr>
        <w:jc w:val="both"/>
        <w:rPr>
          <w:color w:val="00B050"/>
        </w:rPr>
      </w:pPr>
      <w:r>
        <w:rPr>
          <w:color w:val="00B050"/>
        </w:rPr>
        <w:t>pkt</w:t>
      </w:r>
      <w:r w:rsidR="000D4752">
        <w:rPr>
          <w:color w:val="00B050"/>
        </w:rPr>
        <w:t xml:space="preserve"> e) </w:t>
      </w:r>
      <w:r w:rsidR="006E343F" w:rsidRPr="00CF7EC3">
        <w:rPr>
          <w:color w:val="00B050"/>
        </w:rPr>
        <w:t>projekt jest wykonalny w przedstawionym harmonogramie dla ca</w:t>
      </w:r>
      <w:r w:rsidR="000D4752">
        <w:rPr>
          <w:color w:val="00B050"/>
        </w:rPr>
        <w:t>łego okresu realizacji projektu;</w:t>
      </w:r>
    </w:p>
    <w:p w14:paraId="529272AD" w14:textId="77777777" w:rsidR="006E343F" w:rsidRPr="00CF7EC3" w:rsidRDefault="006E343F" w:rsidP="006E343F">
      <w:pPr>
        <w:jc w:val="both"/>
        <w:rPr>
          <w:color w:val="00B050"/>
        </w:rPr>
      </w:pPr>
      <w:r w:rsidRPr="00CF7EC3">
        <w:rPr>
          <w:color w:val="00B050"/>
        </w:rPr>
        <w:t>oraz</w:t>
      </w:r>
    </w:p>
    <w:p w14:paraId="57463D59" w14:textId="77777777" w:rsidR="006E343F" w:rsidRPr="00CF7EC3" w:rsidRDefault="006E343F" w:rsidP="006E343F">
      <w:pPr>
        <w:jc w:val="both"/>
        <w:rPr>
          <w:rFonts w:cstheme="minorHAnsi"/>
          <w:color w:val="00B050"/>
          <w:szCs w:val="24"/>
        </w:rPr>
      </w:pPr>
      <w:r w:rsidRPr="00CF7EC3">
        <w:rPr>
          <w:rFonts w:cstheme="minorHAnsi"/>
          <w:b/>
          <w:color w:val="00B050"/>
          <w:szCs w:val="24"/>
        </w:rPr>
        <w:t>kryterium merytoryczne II stopnia nr 2: Efektywność kosztowa projektu</w:t>
      </w:r>
      <w:r w:rsidR="00D35987">
        <w:rPr>
          <w:rFonts w:cstheme="minorHAnsi"/>
          <w:b/>
          <w:color w:val="00B050"/>
          <w:szCs w:val="24"/>
        </w:rPr>
        <w:t xml:space="preserve">, </w:t>
      </w:r>
      <w:r w:rsidR="00D35987" w:rsidRPr="00D35987">
        <w:rPr>
          <w:rFonts w:cstheme="minorHAnsi"/>
          <w:color w:val="00B050"/>
          <w:szCs w:val="24"/>
        </w:rPr>
        <w:t>w którym weryfikowane jest</w:t>
      </w:r>
      <w:r w:rsidR="000D4752">
        <w:rPr>
          <w:rFonts w:cstheme="minorHAnsi"/>
          <w:b/>
          <w:color w:val="00B050"/>
          <w:szCs w:val="24"/>
        </w:rPr>
        <w:t xml:space="preserve"> </w:t>
      </w:r>
      <w:r w:rsidR="000D4752" w:rsidRPr="000D4752">
        <w:rPr>
          <w:rFonts w:cstheme="minorHAnsi"/>
          <w:color w:val="00B050"/>
          <w:szCs w:val="24"/>
        </w:rPr>
        <w:t>czy</w:t>
      </w:r>
      <w:r w:rsidRPr="000D4752">
        <w:rPr>
          <w:rFonts w:cstheme="minorHAnsi"/>
          <w:color w:val="00B050"/>
          <w:szCs w:val="24"/>
        </w:rPr>
        <w:t>:</w:t>
      </w:r>
    </w:p>
    <w:p w14:paraId="3CAC6BC1" w14:textId="323A2864" w:rsidR="006E343F" w:rsidRPr="00CF7EC3" w:rsidRDefault="008277F5" w:rsidP="006E343F">
      <w:pPr>
        <w:pStyle w:val="Akapitzlist"/>
        <w:numPr>
          <w:ilvl w:val="0"/>
          <w:numId w:val="70"/>
        </w:numPr>
        <w:spacing w:after="160" w:line="259" w:lineRule="auto"/>
        <w:jc w:val="both"/>
        <w:rPr>
          <w:color w:val="00B050"/>
        </w:rPr>
      </w:pPr>
      <w:r>
        <w:rPr>
          <w:rFonts w:cstheme="minorHAnsi"/>
          <w:color w:val="00B050"/>
          <w:szCs w:val="24"/>
        </w:rPr>
        <w:t>pkt</w:t>
      </w:r>
      <w:r w:rsidR="000D4752">
        <w:rPr>
          <w:rFonts w:cstheme="minorHAnsi"/>
          <w:color w:val="00B050"/>
          <w:szCs w:val="24"/>
        </w:rPr>
        <w:t xml:space="preserve"> e) </w:t>
      </w:r>
      <w:r w:rsidR="006E343F" w:rsidRPr="00CF7EC3">
        <w:rPr>
          <w:rFonts w:cstheme="minorHAnsi"/>
          <w:color w:val="00B050"/>
          <w:szCs w:val="24"/>
        </w:rPr>
        <w:t>terminy wydatkowania są prawidłowe z pu</w:t>
      </w:r>
      <w:r w:rsidR="000D4752">
        <w:rPr>
          <w:rFonts w:cstheme="minorHAnsi"/>
          <w:color w:val="00B050"/>
          <w:szCs w:val="24"/>
        </w:rPr>
        <w:t>nktu widzenia realizacji etapów.</w:t>
      </w:r>
    </w:p>
    <w:p w14:paraId="3DAE9E95" w14:textId="77777777" w:rsidR="006E343F" w:rsidRPr="00CF7EC3" w:rsidRDefault="006E343F" w:rsidP="006E343F">
      <w:pPr>
        <w:pStyle w:val="Nagwek1"/>
        <w:keepNext w:val="0"/>
        <w:keepLines w:val="0"/>
        <w:widowControl w:val="0"/>
        <w:numPr>
          <w:ilvl w:val="0"/>
          <w:numId w:val="2"/>
        </w:numPr>
        <w:spacing w:after="60" w:line="300" w:lineRule="atLeast"/>
        <w:jc w:val="both"/>
      </w:pPr>
      <w:bookmarkStart w:id="262" w:name="_Toc515611218"/>
      <w:r w:rsidRPr="00CF7EC3">
        <w:t>ANALIZA I MONITOROWANIE RYZYKA</w:t>
      </w:r>
      <w:bookmarkEnd w:id="262"/>
    </w:p>
    <w:p w14:paraId="6F06A14D" w14:textId="77777777" w:rsidR="006E343F" w:rsidRPr="00CF7EC3" w:rsidRDefault="006E343F" w:rsidP="006E343F">
      <w:pPr>
        <w:jc w:val="both"/>
      </w:pPr>
      <w:r w:rsidRPr="00CF7EC3">
        <w:t xml:space="preserve">Analiza ryzyka ma na celu identyfikację kluczowych czynników, jakościowych i ilościowych, mogących mieć wpływ na zakres, harmonogram oraz efektywność finansowo-ekonomiczną przedsięwzięcia. Wykonanie analizy ryzyka pozwala na zbadanie wrażliwości przedsięwzięcia na zmianę kluczowych czynników wewnętrznych i zewnętrznych oraz wszelkich istotnych zagrożeń mogących się pojawić w trakcie realizacji przedsięwzięcia. </w:t>
      </w:r>
    </w:p>
    <w:p w14:paraId="6C670BBE" w14:textId="77777777" w:rsidR="006E343F" w:rsidRPr="00CF7EC3" w:rsidRDefault="006E343F" w:rsidP="006E343F">
      <w:pPr>
        <w:jc w:val="both"/>
      </w:pPr>
      <w:r w:rsidRPr="00CF7EC3">
        <w:t xml:space="preserve">Proponuje się przeprowadzenie analizy ryzyka w formie analizy jakościowej, w następujących obszarach:  </w:t>
      </w:r>
    </w:p>
    <w:p w14:paraId="483A7321" w14:textId="77777777" w:rsidR="006E343F" w:rsidRPr="00CF7EC3" w:rsidRDefault="006E343F" w:rsidP="006E343F">
      <w:pPr>
        <w:pStyle w:val="Akapitzlist"/>
        <w:numPr>
          <w:ilvl w:val="0"/>
          <w:numId w:val="46"/>
        </w:numPr>
        <w:jc w:val="both"/>
      </w:pPr>
      <w:r w:rsidRPr="00CF7EC3">
        <w:t xml:space="preserve">ryzyko formalno-instytucjonalne,  </w:t>
      </w:r>
    </w:p>
    <w:p w14:paraId="055FA39D" w14:textId="77777777" w:rsidR="006E343F" w:rsidRPr="00CF7EC3" w:rsidRDefault="006E343F" w:rsidP="006E343F">
      <w:pPr>
        <w:pStyle w:val="Akapitzlist"/>
        <w:numPr>
          <w:ilvl w:val="0"/>
          <w:numId w:val="46"/>
        </w:numPr>
        <w:jc w:val="both"/>
      </w:pPr>
      <w:r w:rsidRPr="00CF7EC3">
        <w:t xml:space="preserve">ryzyko techniczne i środowiskowe, </w:t>
      </w:r>
    </w:p>
    <w:p w14:paraId="411483B8" w14:textId="77777777" w:rsidR="006E343F" w:rsidRPr="00CF7EC3" w:rsidRDefault="006E343F" w:rsidP="006E343F">
      <w:pPr>
        <w:pStyle w:val="Akapitzlist"/>
        <w:numPr>
          <w:ilvl w:val="0"/>
          <w:numId w:val="46"/>
        </w:numPr>
        <w:jc w:val="both"/>
      </w:pPr>
      <w:r w:rsidRPr="00CF7EC3">
        <w:t>ryzyko społeczne.</w:t>
      </w:r>
    </w:p>
    <w:p w14:paraId="4B0E00D6" w14:textId="77777777" w:rsidR="006E343F" w:rsidRPr="00CF7EC3" w:rsidRDefault="006E343F" w:rsidP="006E343F">
      <w:pPr>
        <w:jc w:val="both"/>
      </w:pPr>
      <w:r w:rsidRPr="00CF7EC3">
        <w:t>Jakościowa analiza ryzyka powinna obejmować obszary opisane w kolejnych podrozdziałach.</w:t>
      </w:r>
    </w:p>
    <w:p w14:paraId="7342E728"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63" w:name="_Toc515611219"/>
      <w:r w:rsidRPr="00CF7EC3">
        <w:t>Strategia zarządzania ryzykiem</w:t>
      </w:r>
      <w:bookmarkEnd w:id="263"/>
    </w:p>
    <w:p w14:paraId="68AAEC6E" w14:textId="77777777" w:rsidR="006E343F" w:rsidRPr="00CF7EC3" w:rsidRDefault="006E343F" w:rsidP="006E343F">
      <w:pPr>
        <w:jc w:val="both"/>
      </w:pPr>
      <w:r w:rsidRPr="00CF7EC3">
        <w:t xml:space="preserve">W tym podrozdziale </w:t>
      </w:r>
      <w:r>
        <w:t>przedstaw</w:t>
      </w:r>
      <w:r w:rsidRPr="00CF7EC3">
        <w:t xml:space="preserve"> strategi</w:t>
      </w:r>
      <w:r>
        <w:t>ę</w:t>
      </w:r>
      <w:r w:rsidRPr="00CF7EC3">
        <w:t xml:space="preserve"> zarządzania ryzykiem </w:t>
      </w:r>
      <w:r>
        <w:t xml:space="preserve">– </w:t>
      </w:r>
      <w:r w:rsidRPr="00CF7EC3">
        <w:t>określając</w:t>
      </w:r>
      <w:r>
        <w:t xml:space="preserve">ą </w:t>
      </w:r>
      <w:r w:rsidRPr="00CF7EC3">
        <w:t xml:space="preserve">procedury, od identyfikacji </w:t>
      </w:r>
      <w:r>
        <w:t xml:space="preserve">ryzyka </w:t>
      </w:r>
      <w:r w:rsidRPr="00CF7EC3">
        <w:t>po wdrożenie reakcji.</w:t>
      </w:r>
    </w:p>
    <w:p w14:paraId="003D1E64" w14:textId="77777777" w:rsidR="006E343F" w:rsidRPr="00CF7EC3" w:rsidRDefault="006E343F" w:rsidP="006E343F">
      <w:pPr>
        <w:pStyle w:val="Nagwek2"/>
        <w:keepNext w:val="0"/>
        <w:keepLines w:val="0"/>
        <w:widowControl w:val="0"/>
        <w:numPr>
          <w:ilvl w:val="1"/>
          <w:numId w:val="2"/>
        </w:numPr>
        <w:spacing w:before="240" w:after="60" w:line="300" w:lineRule="atLeast"/>
        <w:jc w:val="both"/>
      </w:pPr>
      <w:bookmarkStart w:id="264" w:name="_Toc515611220"/>
      <w:r w:rsidRPr="00CF7EC3">
        <w:t>Rejestr ryzyk</w:t>
      </w:r>
      <w:bookmarkEnd w:id="264"/>
    </w:p>
    <w:p w14:paraId="43C3A16B" w14:textId="67FBFB2A" w:rsidR="006E343F" w:rsidRPr="00CF7EC3" w:rsidRDefault="006E343F" w:rsidP="006E343F">
      <w:pPr>
        <w:jc w:val="both"/>
      </w:pPr>
      <w:r>
        <w:t>Zamieść</w:t>
      </w:r>
      <w:r w:rsidRPr="00CF7EC3">
        <w:t xml:space="preserve"> rejestr ryzyk, na które narażony jest projekt. Rejestr powinien zawierać informacje</w:t>
      </w:r>
      <w:r w:rsidR="005F3942">
        <w:t>,</w:t>
      </w:r>
      <w:r w:rsidRPr="00CF7EC3">
        <w:t xml:space="preserve"> takie jak: </w:t>
      </w:r>
    </w:p>
    <w:p w14:paraId="43145D77" w14:textId="77777777" w:rsidR="006E343F" w:rsidRPr="00CF7EC3" w:rsidRDefault="006E343F" w:rsidP="006E343F">
      <w:pPr>
        <w:pStyle w:val="Akapitzlist"/>
        <w:numPr>
          <w:ilvl w:val="0"/>
          <w:numId w:val="46"/>
        </w:numPr>
        <w:jc w:val="both"/>
      </w:pPr>
      <w:r w:rsidRPr="00CF7EC3">
        <w:t xml:space="preserve">opis ryzyka, </w:t>
      </w:r>
    </w:p>
    <w:p w14:paraId="7F526D0D" w14:textId="77777777" w:rsidR="006E343F" w:rsidRPr="00CF7EC3" w:rsidRDefault="006E343F" w:rsidP="006E343F">
      <w:pPr>
        <w:pStyle w:val="Akapitzlist"/>
        <w:numPr>
          <w:ilvl w:val="0"/>
          <w:numId w:val="46"/>
        </w:numPr>
        <w:jc w:val="both"/>
      </w:pPr>
      <w:r w:rsidRPr="00CF7EC3">
        <w:t>prawdopodobieństwo</w:t>
      </w:r>
      <w:r>
        <w:t xml:space="preserve"> wystąpienia</w:t>
      </w:r>
      <w:r w:rsidRPr="00CF7EC3">
        <w:t xml:space="preserve">, </w:t>
      </w:r>
    </w:p>
    <w:p w14:paraId="182E8F39" w14:textId="77777777" w:rsidR="006E343F" w:rsidRPr="00CF7EC3" w:rsidRDefault="006E343F" w:rsidP="006E343F">
      <w:pPr>
        <w:pStyle w:val="Akapitzlist"/>
        <w:numPr>
          <w:ilvl w:val="0"/>
          <w:numId w:val="46"/>
        </w:numPr>
        <w:jc w:val="both"/>
      </w:pPr>
      <w:r w:rsidRPr="00CF7EC3">
        <w:t xml:space="preserve">wpływ i wartość oczekiwana ryzyka, </w:t>
      </w:r>
    </w:p>
    <w:p w14:paraId="4D394F27" w14:textId="77777777" w:rsidR="006E343F" w:rsidRPr="00CF7EC3" w:rsidRDefault="006E343F" w:rsidP="006E343F">
      <w:pPr>
        <w:pStyle w:val="Akapitzlist"/>
        <w:numPr>
          <w:ilvl w:val="0"/>
          <w:numId w:val="46"/>
        </w:numPr>
        <w:jc w:val="both"/>
      </w:pPr>
      <w:r w:rsidRPr="00CF7EC3">
        <w:t xml:space="preserve">proponowane reakcje (identyfikacja działań zapobiegawczych i minimalizujących ryzyko), </w:t>
      </w:r>
    </w:p>
    <w:p w14:paraId="2A9E7604" w14:textId="77777777" w:rsidR="006E343F" w:rsidRPr="00CF7EC3" w:rsidRDefault="006E343F" w:rsidP="006E343F">
      <w:pPr>
        <w:pStyle w:val="Akapitzlist"/>
        <w:numPr>
          <w:ilvl w:val="0"/>
          <w:numId w:val="46"/>
        </w:numPr>
        <w:jc w:val="both"/>
      </w:pPr>
      <w:r w:rsidRPr="00CF7EC3">
        <w:t xml:space="preserve">status ryzyka (interpretacja oceny ryzyk, w tym rezydualnych, czyli ryzyk nadal pozostałych </w:t>
      </w:r>
      <w:r w:rsidR="00EA25BD">
        <w:br/>
      </w:r>
      <w:r w:rsidRPr="00CF7EC3">
        <w:t>po zastosowaniu działań zapobiegawczych i minimalizujących).</w:t>
      </w:r>
    </w:p>
    <w:p w14:paraId="1C22520B" w14:textId="77777777" w:rsidR="006E343F" w:rsidRPr="00CF7EC3" w:rsidRDefault="006E343F" w:rsidP="006E343F">
      <w:pPr>
        <w:jc w:val="both"/>
      </w:pPr>
      <w:r>
        <w:t>Odnieś</w:t>
      </w:r>
      <w:r w:rsidRPr="00CF7EC3">
        <w:t xml:space="preserve"> się w szczególności do ryzyk</w:t>
      </w:r>
      <w:r w:rsidRPr="006451A3">
        <w:t xml:space="preserve"> </w:t>
      </w:r>
      <w:r w:rsidRPr="00CF7EC3">
        <w:t>zagrażających:</w:t>
      </w:r>
    </w:p>
    <w:p w14:paraId="6BB23A9F" w14:textId="77777777" w:rsidR="006E343F" w:rsidRPr="00CF7EC3" w:rsidRDefault="006E343F" w:rsidP="006E343F">
      <w:pPr>
        <w:pStyle w:val="Akapitzlist"/>
        <w:numPr>
          <w:ilvl w:val="0"/>
          <w:numId w:val="46"/>
        </w:numPr>
        <w:jc w:val="both"/>
      </w:pPr>
      <w:r w:rsidRPr="00CF7EC3">
        <w:t xml:space="preserve">osiągnięciu celów projektu,  </w:t>
      </w:r>
    </w:p>
    <w:p w14:paraId="2F7FE2AB" w14:textId="77777777" w:rsidR="006E343F" w:rsidRPr="00CF7EC3" w:rsidRDefault="006E343F" w:rsidP="006E343F">
      <w:pPr>
        <w:pStyle w:val="Akapitzlist"/>
        <w:numPr>
          <w:ilvl w:val="0"/>
          <w:numId w:val="46"/>
        </w:numPr>
        <w:jc w:val="both"/>
      </w:pPr>
      <w:r w:rsidRPr="00CF7EC3">
        <w:t>realizacji projektu w założonym terminie,  w tym ryzyk zagrażających terminowemu osiąganiu zidentyfikowanych dla projektu poszczególnych kamieni milowych,</w:t>
      </w:r>
    </w:p>
    <w:p w14:paraId="58278C2B" w14:textId="77777777" w:rsidR="006E343F" w:rsidRPr="00CF7EC3" w:rsidRDefault="006E343F" w:rsidP="006E343F">
      <w:pPr>
        <w:pStyle w:val="Akapitzlist"/>
        <w:numPr>
          <w:ilvl w:val="0"/>
          <w:numId w:val="46"/>
        </w:numPr>
        <w:jc w:val="both"/>
      </w:pPr>
      <w:r w:rsidRPr="00CF7EC3">
        <w:t xml:space="preserve">efektywności wydatkowania środków (przewyższeniem korzyści przez koszty). </w:t>
      </w:r>
    </w:p>
    <w:p w14:paraId="0039237E" w14:textId="77777777" w:rsidR="006E343F" w:rsidRPr="00CF7EC3" w:rsidRDefault="006E343F" w:rsidP="006E343F">
      <w:pPr>
        <w:jc w:val="both"/>
        <w:rPr>
          <w:b/>
          <w:i/>
          <w:color w:val="FF0000"/>
          <w:u w:val="single"/>
        </w:rPr>
      </w:pPr>
      <w:r w:rsidRPr="00CF7EC3">
        <w:rPr>
          <w:b/>
          <w:i/>
          <w:color w:val="FF0000"/>
          <w:u w:val="single"/>
        </w:rPr>
        <w:t>Uwaga:</w:t>
      </w:r>
    </w:p>
    <w:p w14:paraId="2B135265" w14:textId="77777777" w:rsidR="006E343F" w:rsidRPr="00CF7EC3" w:rsidRDefault="006E343F" w:rsidP="006E343F">
      <w:pPr>
        <w:jc w:val="both"/>
        <w:rPr>
          <w:color w:val="FF0000"/>
        </w:rPr>
      </w:pPr>
      <w:r w:rsidRPr="00CF7EC3">
        <w:rPr>
          <w:color w:val="FF0000"/>
        </w:rPr>
        <w:t xml:space="preserve">Analiza ryzyka powinna zostać przeprowadzona z uwzględnieniem specyfiki danego projektu, sektora, wnioskodawcy oraz zgodnie </w:t>
      </w:r>
      <w:r w:rsidRPr="00CF7EC3">
        <w:rPr>
          <w:i/>
          <w:color w:val="FF0000"/>
        </w:rPr>
        <w:t>Wytycznymi w zakresie zagadnień związanych z przygotowaniem projektów inwestycyjnych, w tym projektów generujących dochód i projektów hybrydowych na lata 2014-2020</w:t>
      </w:r>
      <w:r w:rsidRPr="00CF7EC3">
        <w:rPr>
          <w:color w:val="FF0000"/>
        </w:rPr>
        <w:t>.</w:t>
      </w:r>
    </w:p>
    <w:p w14:paraId="1F4CBA52" w14:textId="77777777" w:rsidR="006E343F" w:rsidRPr="00CF7EC3" w:rsidRDefault="006E343F" w:rsidP="006E343F">
      <w:pPr>
        <w:jc w:val="both"/>
        <w:rPr>
          <w:color w:val="00B050"/>
        </w:rPr>
      </w:pPr>
      <w:r w:rsidRPr="00CF7EC3">
        <w:rPr>
          <w:color w:val="00B050"/>
        </w:rPr>
        <w:t xml:space="preserve">Informacje zawarte w tej sekcji mają bezpośrednie przełożenie na </w:t>
      </w:r>
      <w:r w:rsidRPr="00CF7EC3">
        <w:rPr>
          <w:b/>
          <w:color w:val="00B050"/>
        </w:rPr>
        <w:t>kryterium merytoryczne II stopnia nr 7: Zapewnienie możliwości skutecznej kontroli realizacji projektu</w:t>
      </w:r>
      <w:r w:rsidR="00D35987">
        <w:rPr>
          <w:b/>
          <w:color w:val="00B050"/>
        </w:rPr>
        <w:t xml:space="preserve">. </w:t>
      </w:r>
      <w:r w:rsidR="00D35987" w:rsidRPr="00D35987">
        <w:rPr>
          <w:color w:val="00B050"/>
        </w:rPr>
        <w:t>Kluczowy aspekt</w:t>
      </w:r>
      <w:r w:rsidR="00D35987">
        <w:rPr>
          <w:color w:val="00B050"/>
        </w:rPr>
        <w:t xml:space="preserve"> oceny to,</w:t>
      </w:r>
      <w:r w:rsidR="000D4752">
        <w:rPr>
          <w:color w:val="00B050"/>
        </w:rPr>
        <w:t xml:space="preserve"> czy</w:t>
      </w:r>
      <w:r w:rsidRPr="00CF7EC3">
        <w:rPr>
          <w:color w:val="00B050"/>
        </w:rPr>
        <w:t>:</w:t>
      </w:r>
    </w:p>
    <w:p w14:paraId="5D94A48B" w14:textId="4DFCFF98" w:rsidR="006E343F" w:rsidRPr="00CF7EC3" w:rsidRDefault="008277F5" w:rsidP="006E343F">
      <w:pPr>
        <w:pStyle w:val="Akapitzlist"/>
        <w:numPr>
          <w:ilvl w:val="0"/>
          <w:numId w:val="60"/>
        </w:numPr>
        <w:spacing w:after="160" w:line="259" w:lineRule="auto"/>
        <w:jc w:val="both"/>
        <w:rPr>
          <w:color w:val="00B050"/>
        </w:rPr>
      </w:pPr>
      <w:r>
        <w:rPr>
          <w:color w:val="00B050"/>
        </w:rPr>
        <w:t>pkt</w:t>
      </w:r>
      <w:r w:rsidR="000D4752">
        <w:rPr>
          <w:color w:val="00B050"/>
        </w:rPr>
        <w:t xml:space="preserve"> f) </w:t>
      </w:r>
      <w:r w:rsidR="006E343F" w:rsidRPr="00CF7EC3">
        <w:rPr>
          <w:color w:val="00B050"/>
        </w:rPr>
        <w:t>zidentyfikowano wszystkie istotne ryzyka w projekc</w:t>
      </w:r>
      <w:r w:rsidR="000D4752">
        <w:rPr>
          <w:color w:val="00B050"/>
        </w:rPr>
        <w:t>ie oraz opisano środki zaradcze.</w:t>
      </w:r>
    </w:p>
    <w:p w14:paraId="52165360" w14:textId="77777777" w:rsidR="0024631C" w:rsidRPr="0053793F" w:rsidRDefault="0024631C" w:rsidP="0053793F">
      <w:pPr>
        <w:autoSpaceDE w:val="0"/>
        <w:autoSpaceDN w:val="0"/>
        <w:adjustRightInd w:val="0"/>
        <w:jc w:val="both"/>
        <w:rPr>
          <w:rFonts w:eastAsiaTheme="minorHAnsi" w:cstheme="minorHAnsi"/>
          <w:b/>
          <w:bCs/>
          <w:color w:val="000000"/>
          <w:lang w:eastAsia="en-US"/>
        </w:rPr>
      </w:pPr>
      <w:bookmarkStart w:id="265" w:name="_ANALIZA_TECHNICZNA"/>
      <w:bookmarkEnd w:id="265"/>
    </w:p>
    <w:sectPr w:rsidR="0024631C" w:rsidRPr="0053793F" w:rsidSect="007353AF">
      <w:headerReference w:type="default" r:id="rId12"/>
      <w:footerReference w:type="default" r:id="rId13"/>
      <w:pgSz w:w="11906" w:h="16838"/>
      <w:pgMar w:top="1134" w:right="1134" w:bottom="1134" w:left="1134" w:header="907" w:footer="567"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F508B" w16cid:durableId="1EB54069"/>
  <w16cid:commentId w16cid:paraId="514287CE" w16cid:durableId="1EB54193"/>
  <w16cid:commentId w16cid:paraId="69B31807" w16cid:durableId="1EB54185"/>
  <w16cid:commentId w16cid:paraId="53F74379" w16cid:durableId="1EB50322"/>
  <w16cid:commentId w16cid:paraId="4FE458DD" w16cid:durableId="1EB5131C"/>
  <w16cid:commentId w16cid:paraId="0632034F" w16cid:durableId="1EB50323"/>
  <w16cid:commentId w16cid:paraId="04C5A87E" w16cid:durableId="1EB5263D"/>
  <w16cid:commentId w16cid:paraId="1E9870EA" w16cid:durableId="1EB53B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DE28E" w14:textId="77777777" w:rsidR="002E5CF5" w:rsidRDefault="002E5CF5" w:rsidP="00EC094B">
      <w:r>
        <w:separator/>
      </w:r>
    </w:p>
  </w:endnote>
  <w:endnote w:type="continuationSeparator" w:id="0">
    <w:p w14:paraId="6471627B" w14:textId="77777777" w:rsidR="002E5CF5" w:rsidRDefault="002E5CF5" w:rsidP="00EC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167896"/>
      <w:docPartObj>
        <w:docPartGallery w:val="Page Numbers (Bottom of Page)"/>
        <w:docPartUnique/>
      </w:docPartObj>
    </w:sdtPr>
    <w:sdtEndPr/>
    <w:sdtContent>
      <w:sdt>
        <w:sdtPr>
          <w:id w:val="-1769616900"/>
          <w:docPartObj>
            <w:docPartGallery w:val="Page Numbers (Top of Page)"/>
            <w:docPartUnique/>
          </w:docPartObj>
        </w:sdtPr>
        <w:sdtEndPr/>
        <w:sdtContent>
          <w:p w14:paraId="1F2D87B0" w14:textId="276AF99E" w:rsidR="002E5CF5" w:rsidRPr="00B3200A" w:rsidRDefault="002E5CF5" w:rsidP="008C7877">
            <w:pPr>
              <w:pStyle w:val="Stopka"/>
              <w:jc w:val="right"/>
              <w:rPr>
                <w:b/>
                <w:bCs/>
                <w:sz w:val="20"/>
                <w:szCs w:val="20"/>
              </w:rPr>
            </w:pPr>
            <w:r w:rsidRPr="00B3200A">
              <w:rPr>
                <w:sz w:val="20"/>
                <w:szCs w:val="20"/>
              </w:rPr>
              <w:t xml:space="preserve">Strona </w:t>
            </w:r>
            <w:r w:rsidRPr="00B3200A">
              <w:rPr>
                <w:b/>
                <w:bCs/>
                <w:sz w:val="20"/>
                <w:szCs w:val="20"/>
              </w:rPr>
              <w:fldChar w:fldCharType="begin"/>
            </w:r>
            <w:r w:rsidRPr="00B3200A">
              <w:rPr>
                <w:b/>
                <w:bCs/>
                <w:sz w:val="20"/>
                <w:szCs w:val="20"/>
              </w:rPr>
              <w:instrText>PAGE</w:instrText>
            </w:r>
            <w:r w:rsidRPr="00B3200A">
              <w:rPr>
                <w:b/>
                <w:bCs/>
                <w:sz w:val="20"/>
                <w:szCs w:val="20"/>
              </w:rPr>
              <w:fldChar w:fldCharType="separate"/>
            </w:r>
            <w:r w:rsidR="00766311">
              <w:rPr>
                <w:b/>
                <w:bCs/>
                <w:noProof/>
                <w:sz w:val="20"/>
                <w:szCs w:val="20"/>
              </w:rPr>
              <w:t>2</w:t>
            </w:r>
            <w:r w:rsidRPr="00B3200A">
              <w:rPr>
                <w:b/>
                <w:bCs/>
                <w:sz w:val="20"/>
                <w:szCs w:val="20"/>
              </w:rPr>
              <w:fldChar w:fldCharType="end"/>
            </w:r>
            <w:r w:rsidRPr="00B3200A">
              <w:rPr>
                <w:sz w:val="20"/>
                <w:szCs w:val="20"/>
              </w:rPr>
              <w:t xml:space="preserve"> z </w:t>
            </w:r>
            <w:r w:rsidRPr="00B3200A">
              <w:rPr>
                <w:b/>
                <w:bCs/>
                <w:sz w:val="20"/>
                <w:szCs w:val="20"/>
              </w:rPr>
              <w:fldChar w:fldCharType="begin"/>
            </w:r>
            <w:r w:rsidRPr="00B3200A">
              <w:rPr>
                <w:b/>
                <w:bCs/>
                <w:sz w:val="20"/>
                <w:szCs w:val="20"/>
              </w:rPr>
              <w:instrText>NUMPAGES</w:instrText>
            </w:r>
            <w:r w:rsidRPr="00B3200A">
              <w:rPr>
                <w:b/>
                <w:bCs/>
                <w:sz w:val="20"/>
                <w:szCs w:val="20"/>
              </w:rPr>
              <w:fldChar w:fldCharType="separate"/>
            </w:r>
            <w:r w:rsidR="00766311">
              <w:rPr>
                <w:b/>
                <w:bCs/>
                <w:noProof/>
                <w:sz w:val="20"/>
                <w:szCs w:val="20"/>
              </w:rPr>
              <w:t>45</w:t>
            </w:r>
            <w:r w:rsidRPr="00B3200A">
              <w:rPr>
                <w:b/>
                <w:bCs/>
                <w:sz w:val="20"/>
                <w:szCs w:val="20"/>
              </w:rPr>
              <w:fldChar w:fldCharType="end"/>
            </w:r>
          </w:p>
          <w:p w14:paraId="30BB2F80" w14:textId="77777777" w:rsidR="002E5CF5" w:rsidRPr="009E12C7" w:rsidRDefault="002E5CF5" w:rsidP="008C7877">
            <w:pPr>
              <w:pStyle w:val="NormalnyWeb"/>
              <w:spacing w:before="0" w:beforeAutospacing="0" w:after="0" w:afterAutospacing="0"/>
              <w:jc w:val="center"/>
              <w:rPr>
                <w:rFonts w:asciiTheme="majorHAnsi" w:hAnsiTheme="majorHAnsi" w:cstheme="minorHAnsi"/>
                <w:bCs/>
                <w:color w:val="404040" w:themeColor="text1" w:themeTint="BF"/>
                <w:sz w:val="18"/>
                <w:szCs w:val="18"/>
              </w:rPr>
            </w:pPr>
            <w:r w:rsidRPr="00CE0D21">
              <w:rPr>
                <w:rFonts w:cstheme="minorHAnsi"/>
                <w:bCs/>
                <w:color w:val="404040" w:themeColor="text1" w:themeTint="BF"/>
                <w:sz w:val="18"/>
                <w:szCs w:val="18"/>
              </w:rPr>
              <w:t>Centralny Ośrodek Informatyki</w:t>
            </w:r>
            <w:r>
              <w:rPr>
                <w:rFonts w:asciiTheme="majorHAnsi" w:hAnsiTheme="majorHAnsi" w:cstheme="minorHAnsi"/>
                <w:bCs/>
                <w:color w:val="404040" w:themeColor="text1" w:themeTint="BF"/>
                <w:sz w:val="18"/>
                <w:szCs w:val="18"/>
              </w:rPr>
              <w:t xml:space="preserve"> </w:t>
            </w:r>
            <w:r>
              <w:rPr>
                <w:rFonts w:asciiTheme="majorHAnsi" w:hAnsiTheme="majorHAnsi" w:cstheme="minorHAnsi"/>
                <w:bCs/>
                <w:color w:val="404040" w:themeColor="text1" w:themeTint="BF"/>
                <w:sz w:val="18"/>
                <w:szCs w:val="18"/>
              </w:rPr>
              <w:br/>
              <w:t xml:space="preserve">Al. Jerozolimskie 132-136 I 02-305 </w:t>
            </w:r>
            <w:r w:rsidRPr="00CE0D21">
              <w:rPr>
                <w:rFonts w:asciiTheme="majorHAnsi" w:hAnsiTheme="majorHAnsi" w:cstheme="minorHAnsi"/>
                <w:bCs/>
                <w:color w:val="404040" w:themeColor="text1" w:themeTint="BF"/>
                <w:sz w:val="18"/>
                <w:szCs w:val="18"/>
              </w:rPr>
              <w:t xml:space="preserve">Warszawa I tel.: </w:t>
            </w:r>
            <w:r w:rsidRPr="009F5A1A">
              <w:rPr>
                <w:rFonts w:asciiTheme="majorHAnsi" w:hAnsiTheme="majorHAnsi" w:cstheme="minorHAnsi"/>
                <w:bCs/>
                <w:color w:val="404040" w:themeColor="text1" w:themeTint="BF"/>
                <w:sz w:val="18"/>
                <w:szCs w:val="18"/>
              </w:rPr>
              <w:t>+48 22 250 18 03</w:t>
            </w:r>
            <w:r>
              <w:rPr>
                <w:rFonts w:asciiTheme="majorHAnsi" w:hAnsiTheme="majorHAnsi" w:cstheme="minorHAnsi"/>
                <w:bCs/>
                <w:color w:val="404040" w:themeColor="text1" w:themeTint="BF"/>
                <w:sz w:val="18"/>
                <w:szCs w:val="18"/>
              </w:rPr>
              <w:t xml:space="preserve"> </w:t>
            </w:r>
            <w:r w:rsidRPr="00CE0D21">
              <w:rPr>
                <w:rFonts w:asciiTheme="majorHAnsi" w:hAnsiTheme="majorHAnsi" w:cstheme="minorHAnsi"/>
                <w:bCs/>
                <w:color w:val="404040" w:themeColor="text1" w:themeTint="BF"/>
                <w:sz w:val="18"/>
                <w:szCs w:val="18"/>
              </w:rPr>
              <w:t xml:space="preserve">I tel.: </w:t>
            </w:r>
            <w:r w:rsidRPr="00CE0D21">
              <w:rPr>
                <w:rFonts w:asciiTheme="majorHAnsi" w:hAnsiTheme="majorHAnsi" w:cstheme="minorHAnsi"/>
                <w:color w:val="404040" w:themeColor="text1" w:themeTint="BF"/>
                <w:sz w:val="18"/>
                <w:szCs w:val="18"/>
              </w:rPr>
              <w:t>+</w:t>
            </w:r>
            <w:r w:rsidRPr="009F5A1A">
              <w:rPr>
                <w:rFonts w:asciiTheme="majorHAnsi" w:hAnsiTheme="majorHAnsi" w:cstheme="minorHAnsi"/>
                <w:color w:val="404040" w:themeColor="text1" w:themeTint="BF"/>
                <w:sz w:val="18"/>
                <w:szCs w:val="18"/>
              </w:rPr>
              <w:t>48 22 250 28 85</w:t>
            </w:r>
            <w:r>
              <w:rPr>
                <w:rFonts w:asciiTheme="majorHAnsi" w:hAnsiTheme="majorHAnsi" w:cstheme="minorHAnsi"/>
                <w:color w:val="404040" w:themeColor="text1" w:themeTint="BF"/>
                <w:sz w:val="18"/>
                <w:szCs w:val="18"/>
              </w:rPr>
              <w:t xml:space="preserve"> </w:t>
            </w:r>
            <w:r>
              <w:rPr>
                <w:rFonts w:asciiTheme="majorHAnsi" w:hAnsiTheme="majorHAnsi" w:cstheme="minorHAnsi"/>
                <w:bCs/>
                <w:color w:val="404040" w:themeColor="text1" w:themeTint="BF"/>
                <w:sz w:val="18"/>
                <w:szCs w:val="18"/>
              </w:rPr>
              <w:t xml:space="preserve">I </w:t>
            </w:r>
            <w:r w:rsidRPr="00CE0D21">
              <w:rPr>
                <w:rFonts w:asciiTheme="majorHAnsi" w:hAnsiTheme="majorHAnsi" w:cstheme="minorHAnsi"/>
                <w:bCs/>
                <w:color w:val="404040" w:themeColor="text1" w:themeTint="BF"/>
                <w:sz w:val="18"/>
                <w:szCs w:val="18"/>
              </w:rPr>
              <w:t>e-mail:</w:t>
            </w:r>
            <w:r w:rsidRPr="00C91566">
              <w:rPr>
                <w:rFonts w:cstheme="minorHAnsi"/>
                <w:bCs/>
                <w:color w:val="595959" w:themeColor="text1" w:themeTint="A6"/>
                <w:sz w:val="18"/>
                <w:szCs w:val="18"/>
              </w:rPr>
              <w:t xml:space="preserve"> </w:t>
            </w:r>
            <w:r w:rsidRPr="009E12C7">
              <w:rPr>
                <w:rFonts w:asciiTheme="majorHAnsi" w:hAnsiTheme="majorHAnsi" w:cstheme="minorHAnsi"/>
                <w:bCs/>
                <w:color w:val="404040" w:themeColor="text1" w:themeTint="BF"/>
                <w:sz w:val="18"/>
                <w:szCs w:val="18"/>
              </w:rPr>
              <w:t>popcwsparcie@coi.gov.pl</w:t>
            </w:r>
            <w:r>
              <w:rPr>
                <w:rFonts w:asciiTheme="majorHAnsi" w:hAnsiTheme="majorHAnsi" w:cstheme="minorHAnsi"/>
                <w:bCs/>
                <w:color w:val="404040" w:themeColor="text1" w:themeTint="BF"/>
                <w:sz w:val="18"/>
                <w:szCs w:val="18"/>
              </w:rPr>
              <w:t xml:space="preserve">  www.popcwsparcie.gov.pl</w:t>
            </w:r>
          </w:p>
          <w:p w14:paraId="1819FCB2" w14:textId="77777777" w:rsidR="002E5CF5" w:rsidRPr="008C7877" w:rsidRDefault="002E5CF5" w:rsidP="008C7877">
            <w:pPr>
              <w:pStyle w:val="NormalnyWeb"/>
              <w:spacing w:before="0" w:beforeAutospacing="0" w:after="0" w:afterAutospacing="0"/>
              <w:jc w:val="center"/>
              <w:rPr>
                <w:rFonts w:asciiTheme="majorHAnsi" w:hAnsiTheme="majorHAnsi" w:cstheme="minorHAnsi"/>
                <w:bCs/>
                <w:color w:val="595959" w:themeColor="text1" w:themeTint="A6"/>
                <w:sz w:val="16"/>
                <w:szCs w:val="16"/>
              </w:rPr>
            </w:pPr>
            <w:r w:rsidRPr="006667E2">
              <w:rPr>
                <w:rFonts w:asciiTheme="majorHAnsi" w:hAnsiTheme="majorHAnsi" w:cs="Arial"/>
                <w:bCs/>
                <w:noProof/>
                <w:color w:val="595959" w:themeColor="text1" w:themeTint="A6"/>
                <w:sz w:val="16"/>
                <w:szCs w:val="16"/>
              </w:rPr>
              <w:drawing>
                <wp:anchor distT="0" distB="0" distL="114300" distR="114300" simplePos="0" relativeHeight="251659264" behindDoc="0" locked="0" layoutInCell="1" allowOverlap="1" wp14:anchorId="1E88E5FB" wp14:editId="04EB8B08">
                  <wp:simplePos x="0" y="0"/>
                  <wp:positionH relativeFrom="page">
                    <wp:align>center</wp:align>
                  </wp:positionH>
                  <wp:positionV relativeFrom="page">
                    <wp:posOffset>10013315</wp:posOffset>
                  </wp:positionV>
                  <wp:extent cx="6840000" cy="482400"/>
                  <wp:effectExtent l="0" t="0" r="0" b="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ka_new (1).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0000" cy="482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Cs/>
                <w:color w:val="A6A6A6" w:themeColor="background1" w:themeShade="A6"/>
                <w:sz w:val="16"/>
                <w:szCs w:val="16"/>
              </w:rPr>
              <w:t xml:space="preserve"> </w:t>
            </w:r>
          </w:p>
          <w:p w14:paraId="37FFFF2C" w14:textId="77777777" w:rsidR="002E5CF5" w:rsidRDefault="00766311" w:rsidP="008C7877">
            <w:pPr>
              <w:pStyle w:val="Stopka"/>
              <w:jc w:val="right"/>
            </w:pPr>
          </w:p>
        </w:sdtContent>
      </w:sdt>
    </w:sdtContent>
  </w:sdt>
  <w:p w14:paraId="72ED11E6" w14:textId="77777777" w:rsidR="002E5CF5" w:rsidRDefault="002E5CF5" w:rsidP="008C7877">
    <w:pPr>
      <w:pStyle w:val="Nagwek"/>
    </w:pPr>
  </w:p>
  <w:p w14:paraId="0BD4995F" w14:textId="77777777" w:rsidR="002E5CF5" w:rsidRPr="00A1322C" w:rsidRDefault="002E5CF5" w:rsidP="008C7877">
    <w:pPr>
      <w:pStyle w:val="Stopka"/>
      <w:jc w:val="center"/>
      <w:rPr>
        <w:rFonts w:asciiTheme="majorHAnsi" w:hAnsiTheme="majorHAnsi" w:cs="Arial"/>
        <w:bCs/>
        <w:color w:val="7F7F7F" w:themeColor="text1" w:themeTint="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9C883" w14:textId="77777777" w:rsidR="002E5CF5" w:rsidRDefault="002E5CF5" w:rsidP="00EC094B">
      <w:r>
        <w:separator/>
      </w:r>
    </w:p>
  </w:footnote>
  <w:footnote w:type="continuationSeparator" w:id="0">
    <w:p w14:paraId="1B18197F" w14:textId="77777777" w:rsidR="002E5CF5" w:rsidRDefault="002E5CF5" w:rsidP="00EC094B">
      <w:r>
        <w:continuationSeparator/>
      </w:r>
    </w:p>
  </w:footnote>
  <w:footnote w:id="1">
    <w:p w14:paraId="5B4151E6" w14:textId="77777777" w:rsidR="002E5CF5" w:rsidRDefault="002E5CF5" w:rsidP="006E343F">
      <w:pPr>
        <w:pStyle w:val="Tekstprzypisudolnego"/>
        <w:jc w:val="both"/>
      </w:pPr>
      <w:r w:rsidRPr="001C54A1">
        <w:rPr>
          <w:rStyle w:val="Odwoanieprzypisudolnego"/>
          <w:sz w:val="18"/>
        </w:rPr>
        <w:footnoteRef/>
      </w:r>
      <w:r w:rsidRPr="001C54A1">
        <w:rPr>
          <w:sz w:val="18"/>
        </w:rPr>
        <w:t xml:space="preserve"> Szerzej na ten temat w dokumencie „Zawiadomienie Komisji w sprawie pojęcia pomocy państwa w rozumieniu art. 107 ust. 1 Traktatu o funkcjonowaniu Unii Europejskiej (2016/C 262/01)”, Dziennik Urzędowy Unii Europejskiej, C/2016/2946, C 262.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770B8" w14:textId="77777777" w:rsidR="002E5CF5" w:rsidRDefault="002E5CF5" w:rsidP="00E712EB">
    <w:pPr>
      <w:pStyle w:val="Nagwek"/>
    </w:pPr>
    <w:r>
      <w:rPr>
        <w:noProof/>
      </w:rPr>
      <w:drawing>
        <wp:inline distT="0" distB="0" distL="0" distR="0" wp14:anchorId="0EE8CE9D" wp14:editId="144B0EF1">
          <wp:extent cx="3600000" cy="536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000" cy="536400"/>
                  </a:xfrm>
                  <a:prstGeom prst="rect">
                    <a:avLst/>
                  </a:prstGeom>
                  <a:noFill/>
                </pic:spPr>
              </pic:pic>
            </a:graphicData>
          </a:graphic>
        </wp:inline>
      </w:drawing>
    </w:r>
  </w:p>
  <w:p w14:paraId="113C03BC" w14:textId="77777777" w:rsidR="002E5CF5" w:rsidRPr="00E712EB" w:rsidRDefault="002E5CF5" w:rsidP="00E712E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338"/>
    <w:multiLevelType w:val="hybridMultilevel"/>
    <w:tmpl w:val="BD666F04"/>
    <w:lvl w:ilvl="0" w:tplc="B0BC9048">
      <w:numFmt w:val="bullet"/>
      <w:lvlText w:val="•"/>
      <w:lvlJc w:val="left"/>
      <w:pPr>
        <w:ind w:left="360" w:hanging="360"/>
      </w:pPr>
      <w:rPr>
        <w:rFonts w:ascii="Calibri" w:eastAsiaTheme="minorEastAsia" w:hAnsi="Calibri"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35753E1"/>
    <w:multiLevelType w:val="hybridMultilevel"/>
    <w:tmpl w:val="534865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5E6BCC"/>
    <w:multiLevelType w:val="hybridMultilevel"/>
    <w:tmpl w:val="60CCF3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3FA4747"/>
    <w:multiLevelType w:val="multilevel"/>
    <w:tmpl w:val="BD666F04"/>
    <w:lvl w:ilvl="0">
      <w:numFmt w:val="bullet"/>
      <w:lvlText w:val="•"/>
      <w:lvlJc w:val="left"/>
      <w:pPr>
        <w:ind w:left="360" w:hanging="360"/>
      </w:pPr>
      <w:rPr>
        <w:rFonts w:ascii="Calibri" w:eastAsiaTheme="minorEastAsia" w:hAnsi="Calibri" w:cstheme="minorBid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044464F4"/>
    <w:multiLevelType w:val="hybridMultilevel"/>
    <w:tmpl w:val="46B6356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06550AE4"/>
    <w:multiLevelType w:val="hybridMultilevel"/>
    <w:tmpl w:val="7E18F4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07EE6809"/>
    <w:multiLevelType w:val="hybridMultilevel"/>
    <w:tmpl w:val="D8941F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09106B64"/>
    <w:multiLevelType w:val="hybridMultilevel"/>
    <w:tmpl w:val="50D8EF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093F72D7"/>
    <w:multiLevelType w:val="hybridMultilevel"/>
    <w:tmpl w:val="F3FA77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99D0914"/>
    <w:multiLevelType w:val="hybridMultilevel"/>
    <w:tmpl w:val="FB940FF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09B52847"/>
    <w:multiLevelType w:val="hybridMultilevel"/>
    <w:tmpl w:val="DE88B11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09C044D5"/>
    <w:multiLevelType w:val="hybridMultilevel"/>
    <w:tmpl w:val="C5E2209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0C356D4D"/>
    <w:multiLevelType w:val="hybridMultilevel"/>
    <w:tmpl w:val="D6F4E32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0C5425A6"/>
    <w:multiLevelType w:val="hybridMultilevel"/>
    <w:tmpl w:val="2A64C23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0E451999"/>
    <w:multiLevelType w:val="hybridMultilevel"/>
    <w:tmpl w:val="52C012F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103D383E"/>
    <w:multiLevelType w:val="hybridMultilevel"/>
    <w:tmpl w:val="DEB4406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15812EE6"/>
    <w:multiLevelType w:val="hybridMultilevel"/>
    <w:tmpl w:val="D5D621FA"/>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7134D8"/>
    <w:multiLevelType w:val="hybridMultilevel"/>
    <w:tmpl w:val="C1AA12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1692260C"/>
    <w:multiLevelType w:val="hybridMultilevel"/>
    <w:tmpl w:val="BD5262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6DD42F1"/>
    <w:multiLevelType w:val="hybridMultilevel"/>
    <w:tmpl w:val="B33C81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15:restartNumberingAfterBreak="0">
    <w:nsid w:val="17E01457"/>
    <w:multiLevelType w:val="hybridMultilevel"/>
    <w:tmpl w:val="E904CFC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187732AC"/>
    <w:multiLevelType w:val="hybridMultilevel"/>
    <w:tmpl w:val="3A509F1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19691407"/>
    <w:multiLevelType w:val="hybridMultilevel"/>
    <w:tmpl w:val="5E5A0E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1A1B23A1"/>
    <w:multiLevelType w:val="hybridMultilevel"/>
    <w:tmpl w:val="0F3A6BB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15:restartNumberingAfterBreak="0">
    <w:nsid w:val="1B0370E8"/>
    <w:multiLevelType w:val="hybridMultilevel"/>
    <w:tmpl w:val="A9B030A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1B0E0E84"/>
    <w:multiLevelType w:val="hybridMultilevel"/>
    <w:tmpl w:val="FB4AF52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15:restartNumberingAfterBreak="0">
    <w:nsid w:val="1BA253CA"/>
    <w:multiLevelType w:val="hybridMultilevel"/>
    <w:tmpl w:val="84DED5D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1C69171C"/>
    <w:multiLevelType w:val="hybridMultilevel"/>
    <w:tmpl w:val="9E90ABA4"/>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8" w15:restartNumberingAfterBreak="0">
    <w:nsid w:val="1E1A7419"/>
    <w:multiLevelType w:val="hybridMultilevel"/>
    <w:tmpl w:val="3D2066B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15:restartNumberingAfterBreak="0">
    <w:nsid w:val="21AA2561"/>
    <w:multiLevelType w:val="hybridMultilevel"/>
    <w:tmpl w:val="8054BBA4"/>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15:restartNumberingAfterBreak="0">
    <w:nsid w:val="232C0299"/>
    <w:multiLevelType w:val="hybridMultilevel"/>
    <w:tmpl w:val="C3E8160E"/>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23AA6BDD"/>
    <w:multiLevelType w:val="hybridMultilevel"/>
    <w:tmpl w:val="AE00C464"/>
    <w:lvl w:ilvl="0" w:tplc="38822640">
      <w:numFmt w:val="bullet"/>
      <w:lvlText w:val="•"/>
      <w:lvlJc w:val="left"/>
      <w:pPr>
        <w:ind w:left="708" w:hanging="708"/>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4115598"/>
    <w:multiLevelType w:val="hybridMultilevel"/>
    <w:tmpl w:val="040EE56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252C5517"/>
    <w:multiLevelType w:val="hybridMultilevel"/>
    <w:tmpl w:val="62BC453A"/>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25863EBA"/>
    <w:multiLevelType w:val="multilevel"/>
    <w:tmpl w:val="BD666F04"/>
    <w:lvl w:ilvl="0">
      <w:numFmt w:val="bullet"/>
      <w:lvlText w:val="•"/>
      <w:lvlJc w:val="left"/>
      <w:pPr>
        <w:ind w:left="360" w:hanging="360"/>
      </w:pPr>
      <w:rPr>
        <w:rFonts w:ascii="Calibri" w:eastAsiaTheme="minorEastAsia" w:hAnsi="Calibri" w:cstheme="minorBid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15:restartNumberingAfterBreak="0">
    <w:nsid w:val="27A47744"/>
    <w:multiLevelType w:val="hybridMultilevel"/>
    <w:tmpl w:val="99B89DCA"/>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29752F4A"/>
    <w:multiLevelType w:val="hybridMultilevel"/>
    <w:tmpl w:val="D28AAB8A"/>
    <w:lvl w:ilvl="0" w:tplc="041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9B077E9"/>
    <w:multiLevelType w:val="hybridMultilevel"/>
    <w:tmpl w:val="6592F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2A606A89"/>
    <w:multiLevelType w:val="hybridMultilevel"/>
    <w:tmpl w:val="CB3C392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2B3549C6"/>
    <w:multiLevelType w:val="hybridMultilevel"/>
    <w:tmpl w:val="F6E08C3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15:restartNumberingAfterBreak="0">
    <w:nsid w:val="2BBD1ED6"/>
    <w:multiLevelType w:val="hybridMultilevel"/>
    <w:tmpl w:val="3A7862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1" w15:restartNumberingAfterBreak="0">
    <w:nsid w:val="2BD710E3"/>
    <w:multiLevelType w:val="hybridMultilevel"/>
    <w:tmpl w:val="344A63FA"/>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15:restartNumberingAfterBreak="0">
    <w:nsid w:val="2C823D5D"/>
    <w:multiLevelType w:val="hybridMultilevel"/>
    <w:tmpl w:val="B9EC050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15:restartNumberingAfterBreak="0">
    <w:nsid w:val="2E9E1E05"/>
    <w:multiLevelType w:val="hybridMultilevel"/>
    <w:tmpl w:val="B0D8D4A0"/>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15:restartNumberingAfterBreak="0">
    <w:nsid w:val="2F447DC7"/>
    <w:multiLevelType w:val="hybridMultilevel"/>
    <w:tmpl w:val="FFFC1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15:restartNumberingAfterBreak="0">
    <w:nsid w:val="2F5930C4"/>
    <w:multiLevelType w:val="hybridMultilevel"/>
    <w:tmpl w:val="B25E3B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6" w15:restartNumberingAfterBreak="0">
    <w:nsid w:val="33005126"/>
    <w:multiLevelType w:val="hybridMultilevel"/>
    <w:tmpl w:val="9D30A6A2"/>
    <w:lvl w:ilvl="0" w:tplc="0F2C5714">
      <w:start w:val="1"/>
      <w:numFmt w:val="bullet"/>
      <w:lvlText w:val=""/>
      <w:lvlJc w:val="left"/>
      <w:pPr>
        <w:ind w:left="360" w:hanging="360"/>
      </w:pPr>
      <w:rPr>
        <w:rFonts w:ascii="Symbol" w:hAnsi="Symbol" w:hint="default"/>
        <w:color w:val="00B050"/>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7" w15:restartNumberingAfterBreak="0">
    <w:nsid w:val="35856A2D"/>
    <w:multiLevelType w:val="hybridMultilevel"/>
    <w:tmpl w:val="42DC3F96"/>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1750A4"/>
    <w:multiLevelType w:val="hybridMultilevel"/>
    <w:tmpl w:val="6CAC79A6"/>
    <w:lvl w:ilvl="0" w:tplc="39141A0A">
      <w:numFmt w:val="bullet"/>
      <w:lvlText w:val="•"/>
      <w:lvlJc w:val="left"/>
      <w:pPr>
        <w:ind w:left="360" w:hanging="360"/>
      </w:pPr>
      <w:rPr>
        <w:rFonts w:ascii="Calibri" w:eastAsiaTheme="minorEastAsia" w:hAnsi="Calibri" w:cs="Calibri" w:hint="default"/>
        <w:color w:val="00B050"/>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9" w15:restartNumberingAfterBreak="0">
    <w:nsid w:val="39C91B9D"/>
    <w:multiLevelType w:val="hybridMultilevel"/>
    <w:tmpl w:val="2954FD5E"/>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A1907DC"/>
    <w:multiLevelType w:val="hybridMultilevel"/>
    <w:tmpl w:val="505C5F3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1" w15:restartNumberingAfterBreak="0">
    <w:nsid w:val="3AEB0D46"/>
    <w:multiLevelType w:val="hybridMultilevel"/>
    <w:tmpl w:val="65E472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2" w15:restartNumberingAfterBreak="0">
    <w:nsid w:val="3B5C6B66"/>
    <w:multiLevelType w:val="hybridMultilevel"/>
    <w:tmpl w:val="DF7AFE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3E1740A9"/>
    <w:multiLevelType w:val="hybridMultilevel"/>
    <w:tmpl w:val="8F90F282"/>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1952179"/>
    <w:multiLevelType w:val="hybridMultilevel"/>
    <w:tmpl w:val="A83A220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5" w15:restartNumberingAfterBreak="0">
    <w:nsid w:val="42B25979"/>
    <w:multiLevelType w:val="hybridMultilevel"/>
    <w:tmpl w:val="65863F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6" w15:restartNumberingAfterBreak="0">
    <w:nsid w:val="42EC16E1"/>
    <w:multiLevelType w:val="hybridMultilevel"/>
    <w:tmpl w:val="C726983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7" w15:restartNumberingAfterBreak="0">
    <w:nsid w:val="440C5100"/>
    <w:multiLevelType w:val="hybridMultilevel"/>
    <w:tmpl w:val="415AABD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8" w15:restartNumberingAfterBreak="0">
    <w:nsid w:val="44815A2F"/>
    <w:multiLevelType w:val="hybridMultilevel"/>
    <w:tmpl w:val="0CE28EF8"/>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9" w15:restartNumberingAfterBreak="0">
    <w:nsid w:val="475846D9"/>
    <w:multiLevelType w:val="hybridMultilevel"/>
    <w:tmpl w:val="79FE9F3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0" w15:restartNumberingAfterBreak="0">
    <w:nsid w:val="47FD0888"/>
    <w:multiLevelType w:val="multilevel"/>
    <w:tmpl w:val="9E828E2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48AA6C9D"/>
    <w:multiLevelType w:val="hybridMultilevel"/>
    <w:tmpl w:val="62BC453A"/>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2" w15:restartNumberingAfterBreak="0">
    <w:nsid w:val="49FE4E3B"/>
    <w:multiLevelType w:val="hybridMultilevel"/>
    <w:tmpl w:val="CA56D13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3" w15:restartNumberingAfterBreak="0">
    <w:nsid w:val="4A3801BA"/>
    <w:multiLevelType w:val="hybridMultilevel"/>
    <w:tmpl w:val="C6E4C358"/>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4" w15:restartNumberingAfterBreak="0">
    <w:nsid w:val="4A3C1730"/>
    <w:multiLevelType w:val="hybridMultilevel"/>
    <w:tmpl w:val="ECA2949E"/>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5" w15:restartNumberingAfterBreak="0">
    <w:nsid w:val="4C0A5FB5"/>
    <w:multiLevelType w:val="hybridMultilevel"/>
    <w:tmpl w:val="E9065104"/>
    <w:lvl w:ilvl="0" w:tplc="04150001">
      <w:start w:val="1"/>
      <w:numFmt w:val="bullet"/>
      <w:lvlText w:val=""/>
      <w:lvlJc w:val="left"/>
      <w:pPr>
        <w:ind w:left="1484" w:hanging="360"/>
      </w:pPr>
      <w:rPr>
        <w:rFonts w:ascii="Symbol" w:hAnsi="Symbol" w:hint="default"/>
      </w:rPr>
    </w:lvl>
    <w:lvl w:ilvl="1" w:tplc="04150003" w:tentative="1">
      <w:start w:val="1"/>
      <w:numFmt w:val="bullet"/>
      <w:lvlText w:val="o"/>
      <w:lvlJc w:val="left"/>
      <w:pPr>
        <w:ind w:left="2204" w:hanging="360"/>
      </w:pPr>
      <w:rPr>
        <w:rFonts w:ascii="Courier New" w:hAnsi="Courier New" w:cs="Courier New" w:hint="default"/>
      </w:rPr>
    </w:lvl>
    <w:lvl w:ilvl="2" w:tplc="04150005" w:tentative="1">
      <w:start w:val="1"/>
      <w:numFmt w:val="bullet"/>
      <w:lvlText w:val=""/>
      <w:lvlJc w:val="left"/>
      <w:pPr>
        <w:ind w:left="2924" w:hanging="360"/>
      </w:pPr>
      <w:rPr>
        <w:rFonts w:ascii="Wingdings" w:hAnsi="Wingdings" w:hint="default"/>
      </w:rPr>
    </w:lvl>
    <w:lvl w:ilvl="3" w:tplc="04150001" w:tentative="1">
      <w:start w:val="1"/>
      <w:numFmt w:val="bullet"/>
      <w:lvlText w:val=""/>
      <w:lvlJc w:val="left"/>
      <w:pPr>
        <w:ind w:left="3644" w:hanging="360"/>
      </w:pPr>
      <w:rPr>
        <w:rFonts w:ascii="Symbol" w:hAnsi="Symbol" w:hint="default"/>
      </w:rPr>
    </w:lvl>
    <w:lvl w:ilvl="4" w:tplc="04150003" w:tentative="1">
      <w:start w:val="1"/>
      <w:numFmt w:val="bullet"/>
      <w:lvlText w:val="o"/>
      <w:lvlJc w:val="left"/>
      <w:pPr>
        <w:ind w:left="4364" w:hanging="360"/>
      </w:pPr>
      <w:rPr>
        <w:rFonts w:ascii="Courier New" w:hAnsi="Courier New" w:cs="Courier New" w:hint="default"/>
      </w:rPr>
    </w:lvl>
    <w:lvl w:ilvl="5" w:tplc="04150005" w:tentative="1">
      <w:start w:val="1"/>
      <w:numFmt w:val="bullet"/>
      <w:lvlText w:val=""/>
      <w:lvlJc w:val="left"/>
      <w:pPr>
        <w:ind w:left="5084" w:hanging="360"/>
      </w:pPr>
      <w:rPr>
        <w:rFonts w:ascii="Wingdings" w:hAnsi="Wingdings" w:hint="default"/>
      </w:rPr>
    </w:lvl>
    <w:lvl w:ilvl="6" w:tplc="04150001" w:tentative="1">
      <w:start w:val="1"/>
      <w:numFmt w:val="bullet"/>
      <w:lvlText w:val=""/>
      <w:lvlJc w:val="left"/>
      <w:pPr>
        <w:ind w:left="5804" w:hanging="360"/>
      </w:pPr>
      <w:rPr>
        <w:rFonts w:ascii="Symbol" w:hAnsi="Symbol" w:hint="default"/>
      </w:rPr>
    </w:lvl>
    <w:lvl w:ilvl="7" w:tplc="04150003" w:tentative="1">
      <w:start w:val="1"/>
      <w:numFmt w:val="bullet"/>
      <w:lvlText w:val="o"/>
      <w:lvlJc w:val="left"/>
      <w:pPr>
        <w:ind w:left="6524" w:hanging="360"/>
      </w:pPr>
      <w:rPr>
        <w:rFonts w:ascii="Courier New" w:hAnsi="Courier New" w:cs="Courier New" w:hint="default"/>
      </w:rPr>
    </w:lvl>
    <w:lvl w:ilvl="8" w:tplc="04150005" w:tentative="1">
      <w:start w:val="1"/>
      <w:numFmt w:val="bullet"/>
      <w:lvlText w:val=""/>
      <w:lvlJc w:val="left"/>
      <w:pPr>
        <w:ind w:left="7244" w:hanging="360"/>
      </w:pPr>
      <w:rPr>
        <w:rFonts w:ascii="Wingdings" w:hAnsi="Wingdings" w:hint="default"/>
      </w:rPr>
    </w:lvl>
  </w:abstractNum>
  <w:abstractNum w:abstractNumId="66" w15:restartNumberingAfterBreak="0">
    <w:nsid w:val="4C784F7E"/>
    <w:multiLevelType w:val="hybridMultilevel"/>
    <w:tmpl w:val="B02C1A3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7" w15:restartNumberingAfterBreak="0">
    <w:nsid w:val="4CFE79D7"/>
    <w:multiLevelType w:val="hybridMultilevel"/>
    <w:tmpl w:val="0B8E87B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8" w15:restartNumberingAfterBreak="0">
    <w:nsid w:val="4D23050B"/>
    <w:multiLevelType w:val="multilevel"/>
    <w:tmpl w:val="BD666F04"/>
    <w:lvl w:ilvl="0">
      <w:numFmt w:val="bullet"/>
      <w:lvlText w:val="•"/>
      <w:lvlJc w:val="left"/>
      <w:pPr>
        <w:ind w:left="360" w:hanging="360"/>
      </w:pPr>
      <w:rPr>
        <w:rFonts w:ascii="Calibri" w:eastAsiaTheme="minorEastAsia" w:hAnsi="Calibri" w:cstheme="minorBid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9" w15:restartNumberingAfterBreak="0">
    <w:nsid w:val="4EC52976"/>
    <w:multiLevelType w:val="multilevel"/>
    <w:tmpl w:val="CAE65614"/>
    <w:lvl w:ilvl="0">
      <w:start w:val="1"/>
      <w:numFmt w:val="decimal"/>
      <w:pStyle w:val="Nagwek1"/>
      <w:suff w:val="space"/>
      <w:lvlText w:val="Rozdział %1"/>
      <w:lvlJc w:val="left"/>
      <w:pPr>
        <w:ind w:left="0" w:firstLine="0"/>
      </w:pPr>
      <w:rPr>
        <w:b/>
        <w:color w:val="000000" w:themeColor="text1"/>
      </w:r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70" w15:restartNumberingAfterBreak="0">
    <w:nsid w:val="4FA11FE9"/>
    <w:multiLevelType w:val="hybridMultilevel"/>
    <w:tmpl w:val="DA1E3D1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1" w15:restartNumberingAfterBreak="0">
    <w:nsid w:val="500337FE"/>
    <w:multiLevelType w:val="hybridMultilevel"/>
    <w:tmpl w:val="9FF86E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2" w15:restartNumberingAfterBreak="0">
    <w:nsid w:val="524B3EBF"/>
    <w:multiLevelType w:val="hybridMultilevel"/>
    <w:tmpl w:val="B602ED0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3" w15:restartNumberingAfterBreak="0">
    <w:nsid w:val="54284620"/>
    <w:multiLevelType w:val="hybridMultilevel"/>
    <w:tmpl w:val="006EC8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4" w15:restartNumberingAfterBreak="0">
    <w:nsid w:val="54C42239"/>
    <w:multiLevelType w:val="hybridMultilevel"/>
    <w:tmpl w:val="3C4EE54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5" w15:restartNumberingAfterBreak="0">
    <w:nsid w:val="550268F3"/>
    <w:multiLevelType w:val="hybridMultilevel"/>
    <w:tmpl w:val="1FB02B56"/>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6874A8B"/>
    <w:multiLevelType w:val="hybridMultilevel"/>
    <w:tmpl w:val="147C3872"/>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7" w15:restartNumberingAfterBreak="0">
    <w:nsid w:val="56AE2403"/>
    <w:multiLevelType w:val="hybridMultilevel"/>
    <w:tmpl w:val="5D505F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8" w15:restartNumberingAfterBreak="0">
    <w:nsid w:val="56CC1E16"/>
    <w:multiLevelType w:val="hybridMultilevel"/>
    <w:tmpl w:val="BCFA3488"/>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7454B8B"/>
    <w:multiLevelType w:val="hybridMultilevel"/>
    <w:tmpl w:val="A5CAC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0" w15:restartNumberingAfterBreak="0">
    <w:nsid w:val="57CD1372"/>
    <w:multiLevelType w:val="hybridMultilevel"/>
    <w:tmpl w:val="260AAF88"/>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1" w15:restartNumberingAfterBreak="0">
    <w:nsid w:val="57F463F4"/>
    <w:multiLevelType w:val="hybridMultilevel"/>
    <w:tmpl w:val="CDACF5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2" w15:restartNumberingAfterBreak="0">
    <w:nsid w:val="587D6CBF"/>
    <w:multiLevelType w:val="hybridMultilevel"/>
    <w:tmpl w:val="5BB246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3" w15:restartNumberingAfterBreak="0">
    <w:nsid w:val="5B30186D"/>
    <w:multiLevelType w:val="hybridMultilevel"/>
    <w:tmpl w:val="BE3C770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4" w15:restartNumberingAfterBreak="0">
    <w:nsid w:val="5C5A3263"/>
    <w:multiLevelType w:val="multilevel"/>
    <w:tmpl w:val="4DE4846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5" w15:restartNumberingAfterBreak="0">
    <w:nsid w:val="5CF72F13"/>
    <w:multiLevelType w:val="hybridMultilevel"/>
    <w:tmpl w:val="74D6C7E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6" w15:restartNumberingAfterBreak="0">
    <w:nsid w:val="5E2619FC"/>
    <w:multiLevelType w:val="hybridMultilevel"/>
    <w:tmpl w:val="443AEAEA"/>
    <w:lvl w:ilvl="0" w:tplc="04150001">
      <w:start w:val="1"/>
      <w:numFmt w:val="bullet"/>
      <w:lvlText w:val=""/>
      <w:lvlJc w:val="left"/>
      <w:pPr>
        <w:ind w:left="720" w:hanging="360"/>
      </w:pPr>
      <w:rPr>
        <w:rFonts w:ascii="Symbol" w:hAnsi="Symbol" w:hint="default"/>
      </w:rPr>
    </w:lvl>
    <w:lvl w:ilvl="1" w:tplc="DBF25B8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600D2204"/>
    <w:multiLevelType w:val="hybridMultilevel"/>
    <w:tmpl w:val="5B44B90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8" w15:restartNumberingAfterBreak="0">
    <w:nsid w:val="60A5769D"/>
    <w:multiLevelType w:val="hybridMultilevel"/>
    <w:tmpl w:val="6D90A8F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9" w15:restartNumberingAfterBreak="0">
    <w:nsid w:val="61874E21"/>
    <w:multiLevelType w:val="hybridMultilevel"/>
    <w:tmpl w:val="1AAA50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0" w15:restartNumberingAfterBreak="0">
    <w:nsid w:val="6218017F"/>
    <w:multiLevelType w:val="hybridMultilevel"/>
    <w:tmpl w:val="39583168"/>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3463D35"/>
    <w:multiLevelType w:val="hybridMultilevel"/>
    <w:tmpl w:val="3CB2CCA0"/>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2" w15:restartNumberingAfterBreak="0">
    <w:nsid w:val="63E21481"/>
    <w:multiLevelType w:val="hybridMultilevel"/>
    <w:tmpl w:val="79842146"/>
    <w:styleLink w:val="ImportedStyle2"/>
    <w:lvl w:ilvl="0" w:tplc="00AE4ECE">
      <w:start w:val="1"/>
      <w:numFmt w:val="lowerLetter"/>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F64B5C">
      <w:start w:val="1"/>
      <w:numFmt w:val="lowerLetter"/>
      <w:lvlText w:val="%2."/>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78B69C">
      <w:start w:val="1"/>
      <w:numFmt w:val="lowerRoman"/>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520" w:hanging="29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30EA2A">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2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B344F52">
      <w:start w:val="1"/>
      <w:numFmt w:val="lowerLetter"/>
      <w:lvlText w:val="%5."/>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s>
        <w:ind w:left="3920" w:hanging="3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067136">
      <w:start w:val="1"/>
      <w:numFmt w:val="lowerRoman"/>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680" w:hanging="29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0D65268">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53884AA">
      <w:start w:val="1"/>
      <w:numFmt w:val="lowerLetter"/>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1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11A2E4C">
      <w:start w:val="1"/>
      <w:numFmt w:val="lowerRoman"/>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s>
        <w:ind w:left="6720" w:hanging="17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3" w15:restartNumberingAfterBreak="0">
    <w:nsid w:val="64073D61"/>
    <w:multiLevelType w:val="hybridMultilevel"/>
    <w:tmpl w:val="E3609550"/>
    <w:lvl w:ilvl="0" w:tplc="38822640">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4" w15:restartNumberingAfterBreak="0">
    <w:nsid w:val="64D80B8E"/>
    <w:multiLevelType w:val="hybridMultilevel"/>
    <w:tmpl w:val="F00A57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5" w15:restartNumberingAfterBreak="0">
    <w:nsid w:val="6608118F"/>
    <w:multiLevelType w:val="hybridMultilevel"/>
    <w:tmpl w:val="FE443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6" w15:restartNumberingAfterBreak="0">
    <w:nsid w:val="665058D7"/>
    <w:multiLevelType w:val="hybridMultilevel"/>
    <w:tmpl w:val="6DB8A0E6"/>
    <w:lvl w:ilvl="0" w:tplc="38822640">
      <w:numFmt w:val="bullet"/>
      <w:lvlText w:val="•"/>
      <w:lvlJc w:val="left"/>
      <w:pPr>
        <w:ind w:left="708" w:hanging="708"/>
      </w:pPr>
      <w:rPr>
        <w:rFonts w:ascii="Calibri" w:eastAsiaTheme="minorEastAsia"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7" w15:restartNumberingAfterBreak="0">
    <w:nsid w:val="67877955"/>
    <w:multiLevelType w:val="hybridMultilevel"/>
    <w:tmpl w:val="0C66F32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8" w15:restartNumberingAfterBreak="0">
    <w:nsid w:val="68333306"/>
    <w:multiLevelType w:val="hybridMultilevel"/>
    <w:tmpl w:val="77C05E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9" w15:restartNumberingAfterBreak="0">
    <w:nsid w:val="69495A92"/>
    <w:multiLevelType w:val="hybridMultilevel"/>
    <w:tmpl w:val="6D0E0EBE"/>
    <w:lvl w:ilvl="0" w:tplc="38822640">
      <w:numFmt w:val="bullet"/>
      <w:lvlText w:val="•"/>
      <w:lvlJc w:val="left"/>
      <w:pPr>
        <w:ind w:left="360" w:hanging="360"/>
      </w:pPr>
      <w:rPr>
        <w:rFonts w:ascii="Calibri" w:eastAsiaTheme="minorEastAsia"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0" w15:restartNumberingAfterBreak="0">
    <w:nsid w:val="697A4A9B"/>
    <w:multiLevelType w:val="hybridMultilevel"/>
    <w:tmpl w:val="C17E79D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1" w15:restartNumberingAfterBreak="0">
    <w:nsid w:val="6B643A5B"/>
    <w:multiLevelType w:val="hybridMultilevel"/>
    <w:tmpl w:val="F7D2E5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2" w15:restartNumberingAfterBreak="0">
    <w:nsid w:val="6B991F8B"/>
    <w:multiLevelType w:val="hybridMultilevel"/>
    <w:tmpl w:val="92FC5CA0"/>
    <w:lvl w:ilvl="0" w:tplc="38822640">
      <w:numFmt w:val="bullet"/>
      <w:lvlText w:val="•"/>
      <w:lvlJc w:val="left"/>
      <w:pPr>
        <w:ind w:left="708" w:hanging="708"/>
      </w:pPr>
      <w:rPr>
        <w:rFonts w:ascii="Calibri" w:eastAsiaTheme="minorEastAsia" w:hAnsi="Calibri" w:cs="Calibri"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3" w15:restartNumberingAfterBreak="0">
    <w:nsid w:val="6CE313EF"/>
    <w:multiLevelType w:val="hybridMultilevel"/>
    <w:tmpl w:val="5C408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4" w15:restartNumberingAfterBreak="0">
    <w:nsid w:val="6EBA13A6"/>
    <w:multiLevelType w:val="multilevel"/>
    <w:tmpl w:val="D1A891EC"/>
    <w:lvl w:ilvl="0">
      <w:numFmt w:val="bullet"/>
      <w:lvlText w:val="•"/>
      <w:lvlJc w:val="left"/>
      <w:pPr>
        <w:ind w:left="360" w:hanging="360"/>
      </w:pPr>
      <w:rPr>
        <w:rFonts w:ascii="Calibri" w:eastAsiaTheme="minorEastAsia"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2160" w:hanging="720"/>
      </w:pPr>
      <w:rPr>
        <w:rFont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5" w15:restartNumberingAfterBreak="0">
    <w:nsid w:val="6F4326DF"/>
    <w:multiLevelType w:val="hybridMultilevel"/>
    <w:tmpl w:val="F9025B9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6" w15:restartNumberingAfterBreak="0">
    <w:nsid w:val="71824E97"/>
    <w:multiLevelType w:val="hybridMultilevel"/>
    <w:tmpl w:val="7ACEA5D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7" w15:restartNumberingAfterBreak="0">
    <w:nsid w:val="723A5A12"/>
    <w:multiLevelType w:val="hybridMultilevel"/>
    <w:tmpl w:val="66C8857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8" w15:restartNumberingAfterBreak="0">
    <w:nsid w:val="7241677A"/>
    <w:multiLevelType w:val="hybridMultilevel"/>
    <w:tmpl w:val="F392DB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9" w15:restartNumberingAfterBreak="0">
    <w:nsid w:val="738217FF"/>
    <w:multiLevelType w:val="hybridMultilevel"/>
    <w:tmpl w:val="6B9CB27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0" w15:restartNumberingAfterBreak="0">
    <w:nsid w:val="74AB2483"/>
    <w:multiLevelType w:val="hybridMultilevel"/>
    <w:tmpl w:val="BE88F8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1" w15:restartNumberingAfterBreak="0">
    <w:nsid w:val="750225E0"/>
    <w:multiLevelType w:val="hybridMultilevel"/>
    <w:tmpl w:val="5EBE360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2" w15:restartNumberingAfterBreak="0">
    <w:nsid w:val="75924348"/>
    <w:multiLevelType w:val="hybridMultilevel"/>
    <w:tmpl w:val="B7C0FA5C"/>
    <w:lvl w:ilvl="0" w:tplc="38822640">
      <w:numFmt w:val="bullet"/>
      <w:lvlText w:val="•"/>
      <w:lvlJc w:val="left"/>
      <w:pPr>
        <w:ind w:left="424" w:hanging="708"/>
      </w:pPr>
      <w:rPr>
        <w:rFonts w:ascii="Calibri" w:eastAsiaTheme="minorEastAsia" w:hAnsi="Calibri" w:cs="Calibri" w:hint="default"/>
      </w:rPr>
    </w:lvl>
    <w:lvl w:ilvl="1" w:tplc="04150003" w:tentative="1">
      <w:start w:val="1"/>
      <w:numFmt w:val="bullet"/>
      <w:lvlText w:val="o"/>
      <w:lvlJc w:val="left"/>
      <w:pPr>
        <w:ind w:left="796" w:hanging="360"/>
      </w:pPr>
      <w:rPr>
        <w:rFonts w:ascii="Courier New" w:hAnsi="Courier New" w:cs="Courier New" w:hint="default"/>
      </w:rPr>
    </w:lvl>
    <w:lvl w:ilvl="2" w:tplc="04150005" w:tentative="1">
      <w:start w:val="1"/>
      <w:numFmt w:val="bullet"/>
      <w:lvlText w:val=""/>
      <w:lvlJc w:val="left"/>
      <w:pPr>
        <w:ind w:left="1516" w:hanging="360"/>
      </w:pPr>
      <w:rPr>
        <w:rFonts w:ascii="Wingdings" w:hAnsi="Wingdings" w:hint="default"/>
      </w:rPr>
    </w:lvl>
    <w:lvl w:ilvl="3" w:tplc="04150001" w:tentative="1">
      <w:start w:val="1"/>
      <w:numFmt w:val="bullet"/>
      <w:lvlText w:val=""/>
      <w:lvlJc w:val="left"/>
      <w:pPr>
        <w:ind w:left="2236" w:hanging="360"/>
      </w:pPr>
      <w:rPr>
        <w:rFonts w:ascii="Symbol" w:hAnsi="Symbol" w:hint="default"/>
      </w:rPr>
    </w:lvl>
    <w:lvl w:ilvl="4" w:tplc="04150003" w:tentative="1">
      <w:start w:val="1"/>
      <w:numFmt w:val="bullet"/>
      <w:lvlText w:val="o"/>
      <w:lvlJc w:val="left"/>
      <w:pPr>
        <w:ind w:left="2956" w:hanging="360"/>
      </w:pPr>
      <w:rPr>
        <w:rFonts w:ascii="Courier New" w:hAnsi="Courier New" w:cs="Courier New" w:hint="default"/>
      </w:rPr>
    </w:lvl>
    <w:lvl w:ilvl="5" w:tplc="04150005" w:tentative="1">
      <w:start w:val="1"/>
      <w:numFmt w:val="bullet"/>
      <w:lvlText w:val=""/>
      <w:lvlJc w:val="left"/>
      <w:pPr>
        <w:ind w:left="3676" w:hanging="360"/>
      </w:pPr>
      <w:rPr>
        <w:rFonts w:ascii="Wingdings" w:hAnsi="Wingdings" w:hint="default"/>
      </w:rPr>
    </w:lvl>
    <w:lvl w:ilvl="6" w:tplc="04150001" w:tentative="1">
      <w:start w:val="1"/>
      <w:numFmt w:val="bullet"/>
      <w:lvlText w:val=""/>
      <w:lvlJc w:val="left"/>
      <w:pPr>
        <w:ind w:left="4396" w:hanging="360"/>
      </w:pPr>
      <w:rPr>
        <w:rFonts w:ascii="Symbol" w:hAnsi="Symbol" w:hint="default"/>
      </w:rPr>
    </w:lvl>
    <w:lvl w:ilvl="7" w:tplc="04150003" w:tentative="1">
      <w:start w:val="1"/>
      <w:numFmt w:val="bullet"/>
      <w:lvlText w:val="o"/>
      <w:lvlJc w:val="left"/>
      <w:pPr>
        <w:ind w:left="5116" w:hanging="360"/>
      </w:pPr>
      <w:rPr>
        <w:rFonts w:ascii="Courier New" w:hAnsi="Courier New" w:cs="Courier New" w:hint="default"/>
      </w:rPr>
    </w:lvl>
    <w:lvl w:ilvl="8" w:tplc="04150005" w:tentative="1">
      <w:start w:val="1"/>
      <w:numFmt w:val="bullet"/>
      <w:lvlText w:val=""/>
      <w:lvlJc w:val="left"/>
      <w:pPr>
        <w:ind w:left="5836" w:hanging="360"/>
      </w:pPr>
      <w:rPr>
        <w:rFonts w:ascii="Wingdings" w:hAnsi="Wingdings" w:hint="default"/>
      </w:rPr>
    </w:lvl>
  </w:abstractNum>
  <w:abstractNum w:abstractNumId="113" w15:restartNumberingAfterBreak="0">
    <w:nsid w:val="7B2515B8"/>
    <w:multiLevelType w:val="hybridMultilevel"/>
    <w:tmpl w:val="51C8E91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4" w15:restartNumberingAfterBreak="0">
    <w:nsid w:val="7B3A2FB9"/>
    <w:multiLevelType w:val="hybridMultilevel"/>
    <w:tmpl w:val="08644ED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15" w15:restartNumberingAfterBreak="0">
    <w:nsid w:val="7BB53399"/>
    <w:multiLevelType w:val="hybridMultilevel"/>
    <w:tmpl w:val="4B1CC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6" w15:restartNumberingAfterBreak="0">
    <w:nsid w:val="7C232411"/>
    <w:multiLevelType w:val="hybridMultilevel"/>
    <w:tmpl w:val="A16075B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7" w15:restartNumberingAfterBreak="0">
    <w:nsid w:val="7E3872E8"/>
    <w:multiLevelType w:val="hybridMultilevel"/>
    <w:tmpl w:val="073CE8A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8" w15:restartNumberingAfterBreak="0">
    <w:nsid w:val="7EC17D9A"/>
    <w:multiLevelType w:val="hybridMultilevel"/>
    <w:tmpl w:val="809C8698"/>
    <w:lvl w:ilvl="0" w:tplc="0415000B">
      <w:start w:val="1"/>
      <w:numFmt w:val="bullet"/>
      <w:lvlText w:val=""/>
      <w:lvlJc w:val="left"/>
      <w:pPr>
        <w:ind w:left="1154" w:hanging="360"/>
      </w:pPr>
      <w:rPr>
        <w:rFonts w:ascii="Wingdings" w:hAnsi="Wingdings" w:hint="default"/>
      </w:rPr>
    </w:lvl>
    <w:lvl w:ilvl="1" w:tplc="04150003" w:tentative="1">
      <w:start w:val="1"/>
      <w:numFmt w:val="bullet"/>
      <w:lvlText w:val="o"/>
      <w:lvlJc w:val="left"/>
      <w:pPr>
        <w:ind w:left="1874" w:hanging="360"/>
      </w:pPr>
      <w:rPr>
        <w:rFonts w:ascii="Courier New" w:hAnsi="Courier New" w:cs="Courier New" w:hint="default"/>
      </w:rPr>
    </w:lvl>
    <w:lvl w:ilvl="2" w:tplc="04150005" w:tentative="1">
      <w:start w:val="1"/>
      <w:numFmt w:val="bullet"/>
      <w:lvlText w:val=""/>
      <w:lvlJc w:val="left"/>
      <w:pPr>
        <w:ind w:left="2594" w:hanging="360"/>
      </w:pPr>
      <w:rPr>
        <w:rFonts w:ascii="Wingdings" w:hAnsi="Wingdings" w:hint="default"/>
      </w:rPr>
    </w:lvl>
    <w:lvl w:ilvl="3" w:tplc="04150001" w:tentative="1">
      <w:start w:val="1"/>
      <w:numFmt w:val="bullet"/>
      <w:lvlText w:val=""/>
      <w:lvlJc w:val="left"/>
      <w:pPr>
        <w:ind w:left="3314" w:hanging="360"/>
      </w:pPr>
      <w:rPr>
        <w:rFonts w:ascii="Symbol" w:hAnsi="Symbol" w:hint="default"/>
      </w:rPr>
    </w:lvl>
    <w:lvl w:ilvl="4" w:tplc="04150003" w:tentative="1">
      <w:start w:val="1"/>
      <w:numFmt w:val="bullet"/>
      <w:lvlText w:val="o"/>
      <w:lvlJc w:val="left"/>
      <w:pPr>
        <w:ind w:left="4034" w:hanging="360"/>
      </w:pPr>
      <w:rPr>
        <w:rFonts w:ascii="Courier New" w:hAnsi="Courier New" w:cs="Courier New" w:hint="default"/>
      </w:rPr>
    </w:lvl>
    <w:lvl w:ilvl="5" w:tplc="04150005" w:tentative="1">
      <w:start w:val="1"/>
      <w:numFmt w:val="bullet"/>
      <w:lvlText w:val=""/>
      <w:lvlJc w:val="left"/>
      <w:pPr>
        <w:ind w:left="4754" w:hanging="360"/>
      </w:pPr>
      <w:rPr>
        <w:rFonts w:ascii="Wingdings" w:hAnsi="Wingdings" w:hint="default"/>
      </w:rPr>
    </w:lvl>
    <w:lvl w:ilvl="6" w:tplc="04150001" w:tentative="1">
      <w:start w:val="1"/>
      <w:numFmt w:val="bullet"/>
      <w:lvlText w:val=""/>
      <w:lvlJc w:val="left"/>
      <w:pPr>
        <w:ind w:left="5474" w:hanging="360"/>
      </w:pPr>
      <w:rPr>
        <w:rFonts w:ascii="Symbol" w:hAnsi="Symbol" w:hint="default"/>
      </w:rPr>
    </w:lvl>
    <w:lvl w:ilvl="7" w:tplc="04150003" w:tentative="1">
      <w:start w:val="1"/>
      <w:numFmt w:val="bullet"/>
      <w:lvlText w:val="o"/>
      <w:lvlJc w:val="left"/>
      <w:pPr>
        <w:ind w:left="6194" w:hanging="360"/>
      </w:pPr>
      <w:rPr>
        <w:rFonts w:ascii="Courier New" w:hAnsi="Courier New" w:cs="Courier New" w:hint="default"/>
      </w:rPr>
    </w:lvl>
    <w:lvl w:ilvl="8" w:tplc="04150005" w:tentative="1">
      <w:start w:val="1"/>
      <w:numFmt w:val="bullet"/>
      <w:lvlText w:val=""/>
      <w:lvlJc w:val="left"/>
      <w:pPr>
        <w:ind w:left="6914" w:hanging="360"/>
      </w:pPr>
      <w:rPr>
        <w:rFonts w:ascii="Wingdings" w:hAnsi="Wingdings" w:hint="default"/>
      </w:rPr>
    </w:lvl>
  </w:abstractNum>
  <w:abstractNum w:abstractNumId="119" w15:restartNumberingAfterBreak="0">
    <w:nsid w:val="7FF11F4B"/>
    <w:multiLevelType w:val="hybridMultilevel"/>
    <w:tmpl w:val="9404C29C"/>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69"/>
  </w:num>
  <w:num w:numId="2">
    <w:abstractNumId w:val="84"/>
  </w:num>
  <w:num w:numId="3">
    <w:abstractNumId w:val="112"/>
  </w:num>
  <w:num w:numId="4">
    <w:abstractNumId w:val="60"/>
  </w:num>
  <w:num w:numId="5">
    <w:abstractNumId w:val="0"/>
  </w:num>
  <w:num w:numId="6">
    <w:abstractNumId w:val="3"/>
  </w:num>
  <w:num w:numId="7">
    <w:abstractNumId w:val="104"/>
  </w:num>
  <w:num w:numId="8">
    <w:abstractNumId w:val="34"/>
  </w:num>
  <w:num w:numId="9">
    <w:abstractNumId w:val="68"/>
  </w:num>
  <w:num w:numId="10">
    <w:abstractNumId w:val="66"/>
  </w:num>
  <w:num w:numId="11">
    <w:abstractNumId w:val="102"/>
  </w:num>
  <w:num w:numId="12">
    <w:abstractNumId w:val="97"/>
  </w:num>
  <w:num w:numId="13">
    <w:abstractNumId w:val="79"/>
  </w:num>
  <w:num w:numId="14">
    <w:abstractNumId w:val="108"/>
  </w:num>
  <w:num w:numId="15">
    <w:abstractNumId w:val="57"/>
  </w:num>
  <w:num w:numId="16">
    <w:abstractNumId w:val="61"/>
  </w:num>
  <w:num w:numId="17">
    <w:abstractNumId w:val="38"/>
  </w:num>
  <w:num w:numId="18">
    <w:abstractNumId w:val="86"/>
  </w:num>
  <w:num w:numId="19">
    <w:abstractNumId w:val="32"/>
  </w:num>
  <w:num w:numId="20">
    <w:abstractNumId w:val="19"/>
  </w:num>
  <w:num w:numId="21">
    <w:abstractNumId w:val="51"/>
  </w:num>
  <w:num w:numId="22">
    <w:abstractNumId w:val="15"/>
  </w:num>
  <w:num w:numId="23">
    <w:abstractNumId w:val="33"/>
  </w:num>
  <w:num w:numId="24">
    <w:abstractNumId w:val="20"/>
  </w:num>
  <w:num w:numId="25">
    <w:abstractNumId w:val="89"/>
  </w:num>
  <w:num w:numId="26">
    <w:abstractNumId w:val="13"/>
  </w:num>
  <w:num w:numId="27">
    <w:abstractNumId w:val="119"/>
  </w:num>
  <w:num w:numId="28">
    <w:abstractNumId w:val="17"/>
  </w:num>
  <w:num w:numId="29">
    <w:abstractNumId w:val="83"/>
  </w:num>
  <w:num w:numId="30">
    <w:abstractNumId w:val="14"/>
  </w:num>
  <w:num w:numId="31">
    <w:abstractNumId w:val="74"/>
  </w:num>
  <w:num w:numId="32">
    <w:abstractNumId w:val="81"/>
  </w:num>
  <w:num w:numId="33">
    <w:abstractNumId w:val="91"/>
  </w:num>
  <w:num w:numId="34">
    <w:abstractNumId w:val="115"/>
  </w:num>
  <w:num w:numId="35">
    <w:abstractNumId w:val="55"/>
  </w:num>
  <w:num w:numId="36">
    <w:abstractNumId w:val="118"/>
  </w:num>
  <w:num w:numId="37">
    <w:abstractNumId w:val="7"/>
  </w:num>
  <w:num w:numId="38">
    <w:abstractNumId w:val="43"/>
  </w:num>
  <w:num w:numId="39">
    <w:abstractNumId w:val="98"/>
  </w:num>
  <w:num w:numId="40">
    <w:abstractNumId w:val="31"/>
  </w:num>
  <w:num w:numId="41">
    <w:abstractNumId w:val="96"/>
  </w:num>
  <w:num w:numId="42">
    <w:abstractNumId w:val="76"/>
  </w:num>
  <w:num w:numId="43">
    <w:abstractNumId w:val="63"/>
  </w:num>
  <w:num w:numId="44">
    <w:abstractNumId w:val="35"/>
  </w:num>
  <w:num w:numId="45">
    <w:abstractNumId w:val="58"/>
  </w:num>
  <w:num w:numId="46">
    <w:abstractNumId w:val="99"/>
  </w:num>
  <w:num w:numId="47">
    <w:abstractNumId w:val="80"/>
  </w:num>
  <w:num w:numId="48">
    <w:abstractNumId w:val="67"/>
  </w:num>
  <w:num w:numId="4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1"/>
  </w:num>
  <w:num w:numId="51">
    <w:abstractNumId w:val="2"/>
  </w:num>
  <w:num w:numId="52">
    <w:abstractNumId w:val="11"/>
  </w:num>
  <w:num w:numId="53">
    <w:abstractNumId w:val="27"/>
  </w:num>
  <w:num w:numId="54">
    <w:abstractNumId w:val="77"/>
  </w:num>
  <w:num w:numId="55">
    <w:abstractNumId w:val="6"/>
  </w:num>
  <w:num w:numId="56">
    <w:abstractNumId w:val="9"/>
  </w:num>
  <w:num w:numId="57">
    <w:abstractNumId w:val="62"/>
  </w:num>
  <w:num w:numId="58">
    <w:abstractNumId w:val="28"/>
  </w:num>
  <w:num w:numId="59">
    <w:abstractNumId w:val="44"/>
  </w:num>
  <w:num w:numId="60">
    <w:abstractNumId w:val="113"/>
  </w:num>
  <w:num w:numId="61">
    <w:abstractNumId w:val="73"/>
  </w:num>
  <w:num w:numId="62">
    <w:abstractNumId w:val="39"/>
  </w:num>
  <w:num w:numId="63">
    <w:abstractNumId w:val="100"/>
  </w:num>
  <w:num w:numId="64">
    <w:abstractNumId w:val="46"/>
  </w:num>
  <w:num w:numId="65">
    <w:abstractNumId w:val="88"/>
  </w:num>
  <w:num w:numId="66">
    <w:abstractNumId w:val="95"/>
  </w:num>
  <w:num w:numId="67">
    <w:abstractNumId w:val="72"/>
  </w:num>
  <w:num w:numId="68">
    <w:abstractNumId w:val="24"/>
  </w:num>
  <w:num w:numId="69">
    <w:abstractNumId w:val="22"/>
  </w:num>
  <w:num w:numId="70">
    <w:abstractNumId w:val="110"/>
  </w:num>
  <w:num w:numId="71">
    <w:abstractNumId w:val="45"/>
  </w:num>
  <w:num w:numId="72">
    <w:abstractNumId w:val="70"/>
  </w:num>
  <w:num w:numId="73">
    <w:abstractNumId w:val="85"/>
  </w:num>
  <w:num w:numId="74">
    <w:abstractNumId w:val="116"/>
  </w:num>
  <w:num w:numId="75">
    <w:abstractNumId w:val="18"/>
  </w:num>
  <w:num w:numId="76">
    <w:abstractNumId w:val="10"/>
  </w:num>
  <w:num w:numId="77">
    <w:abstractNumId w:val="52"/>
  </w:num>
  <w:num w:numId="78">
    <w:abstractNumId w:val="78"/>
  </w:num>
  <w:num w:numId="79">
    <w:abstractNumId w:val="47"/>
  </w:num>
  <w:num w:numId="80">
    <w:abstractNumId w:val="90"/>
  </w:num>
  <w:num w:numId="81">
    <w:abstractNumId w:val="49"/>
  </w:num>
  <w:num w:numId="82">
    <w:abstractNumId w:val="36"/>
  </w:num>
  <w:num w:numId="83">
    <w:abstractNumId w:val="75"/>
  </w:num>
  <w:num w:numId="84">
    <w:abstractNumId w:val="16"/>
  </w:num>
  <w:num w:numId="85">
    <w:abstractNumId w:val="53"/>
  </w:num>
  <w:num w:numId="86">
    <w:abstractNumId w:val="117"/>
  </w:num>
  <w:num w:numId="87">
    <w:abstractNumId w:val="41"/>
  </w:num>
  <w:num w:numId="88">
    <w:abstractNumId w:val="29"/>
  </w:num>
  <w:num w:numId="89">
    <w:abstractNumId w:val="30"/>
  </w:num>
  <w:num w:numId="90">
    <w:abstractNumId w:val="93"/>
  </w:num>
  <w:num w:numId="91">
    <w:abstractNumId w:val="48"/>
  </w:num>
  <w:num w:numId="92">
    <w:abstractNumId w:val="5"/>
  </w:num>
  <w:num w:numId="93">
    <w:abstractNumId w:val="111"/>
  </w:num>
  <w:num w:numId="94">
    <w:abstractNumId w:val="103"/>
  </w:num>
  <w:num w:numId="95">
    <w:abstractNumId w:val="114"/>
  </w:num>
  <w:num w:numId="96">
    <w:abstractNumId w:val="12"/>
  </w:num>
  <w:num w:numId="97">
    <w:abstractNumId w:val="54"/>
  </w:num>
  <w:num w:numId="98">
    <w:abstractNumId w:val="4"/>
  </w:num>
  <w:num w:numId="99">
    <w:abstractNumId w:val="40"/>
  </w:num>
  <w:num w:numId="100">
    <w:abstractNumId w:val="65"/>
  </w:num>
  <w:num w:numId="101">
    <w:abstractNumId w:val="92"/>
  </w:num>
  <w:num w:numId="102">
    <w:abstractNumId w:val="101"/>
  </w:num>
  <w:num w:numId="103">
    <w:abstractNumId w:val="109"/>
  </w:num>
  <w:num w:numId="104">
    <w:abstractNumId w:val="25"/>
  </w:num>
  <w:num w:numId="105">
    <w:abstractNumId w:val="42"/>
  </w:num>
  <w:num w:numId="106">
    <w:abstractNumId w:val="105"/>
  </w:num>
  <w:num w:numId="107">
    <w:abstractNumId w:val="26"/>
  </w:num>
  <w:num w:numId="108">
    <w:abstractNumId w:val="94"/>
  </w:num>
  <w:num w:numId="109">
    <w:abstractNumId w:val="69"/>
  </w:num>
  <w:num w:numId="110">
    <w:abstractNumId w:val="82"/>
  </w:num>
  <w:num w:numId="111">
    <w:abstractNumId w:val="64"/>
  </w:num>
  <w:num w:numId="112">
    <w:abstractNumId w:val="37"/>
  </w:num>
  <w:num w:numId="113">
    <w:abstractNumId w:val="50"/>
  </w:num>
  <w:num w:numId="114">
    <w:abstractNumId w:val="69"/>
  </w:num>
  <w:num w:numId="115">
    <w:abstractNumId w:val="1"/>
  </w:num>
  <w:num w:numId="116">
    <w:abstractNumId w:val="8"/>
  </w:num>
  <w:num w:numId="117">
    <w:abstractNumId w:val="59"/>
  </w:num>
  <w:num w:numId="118">
    <w:abstractNumId w:val="106"/>
  </w:num>
  <w:num w:numId="119">
    <w:abstractNumId w:val="23"/>
  </w:num>
  <w:num w:numId="120">
    <w:abstractNumId w:val="21"/>
  </w:num>
  <w:num w:numId="121">
    <w:abstractNumId w:val="107"/>
  </w:num>
  <w:num w:numId="122">
    <w:abstractNumId w:val="56"/>
  </w:num>
  <w:num w:numId="123">
    <w:abstractNumId w:val="8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53"/>
    <w:rsid w:val="00024C1C"/>
    <w:rsid w:val="00034E61"/>
    <w:rsid w:val="000513B9"/>
    <w:rsid w:val="00055713"/>
    <w:rsid w:val="0006112B"/>
    <w:rsid w:val="000657F0"/>
    <w:rsid w:val="00091929"/>
    <w:rsid w:val="00091B6A"/>
    <w:rsid w:val="000A5609"/>
    <w:rsid w:val="000A57F5"/>
    <w:rsid w:val="000A58ED"/>
    <w:rsid w:val="000B11E5"/>
    <w:rsid w:val="000B45BE"/>
    <w:rsid w:val="000B52BE"/>
    <w:rsid w:val="000C2F8C"/>
    <w:rsid w:val="000C3E2B"/>
    <w:rsid w:val="000C4CA8"/>
    <w:rsid w:val="000D4752"/>
    <w:rsid w:val="000D5E03"/>
    <w:rsid w:val="000E2B4C"/>
    <w:rsid w:val="000F5AF0"/>
    <w:rsid w:val="00106FA7"/>
    <w:rsid w:val="00112829"/>
    <w:rsid w:val="00113708"/>
    <w:rsid w:val="00144EFD"/>
    <w:rsid w:val="001479B9"/>
    <w:rsid w:val="0015676C"/>
    <w:rsid w:val="00160DFC"/>
    <w:rsid w:val="001A527C"/>
    <w:rsid w:val="001B5DF6"/>
    <w:rsid w:val="001B7035"/>
    <w:rsid w:val="001C2CD2"/>
    <w:rsid w:val="001C54A1"/>
    <w:rsid w:val="001C7E2C"/>
    <w:rsid w:val="001E0839"/>
    <w:rsid w:val="0021090F"/>
    <w:rsid w:val="00220048"/>
    <w:rsid w:val="002271E1"/>
    <w:rsid w:val="00227D3C"/>
    <w:rsid w:val="00227E30"/>
    <w:rsid w:val="00230CD3"/>
    <w:rsid w:val="002359BC"/>
    <w:rsid w:val="00245995"/>
    <w:rsid w:val="00245A72"/>
    <w:rsid w:val="0024631C"/>
    <w:rsid w:val="00250FEC"/>
    <w:rsid w:val="002553AC"/>
    <w:rsid w:val="00255662"/>
    <w:rsid w:val="002577E5"/>
    <w:rsid w:val="002601F1"/>
    <w:rsid w:val="00262156"/>
    <w:rsid w:val="00267A81"/>
    <w:rsid w:val="002731BF"/>
    <w:rsid w:val="00277D88"/>
    <w:rsid w:val="002A2AE0"/>
    <w:rsid w:val="002C2525"/>
    <w:rsid w:val="002C502C"/>
    <w:rsid w:val="002D2E9F"/>
    <w:rsid w:val="002D3460"/>
    <w:rsid w:val="002E277A"/>
    <w:rsid w:val="002E54DD"/>
    <w:rsid w:val="002E5CF5"/>
    <w:rsid w:val="002F4470"/>
    <w:rsid w:val="002F58D7"/>
    <w:rsid w:val="00300BCD"/>
    <w:rsid w:val="0030246B"/>
    <w:rsid w:val="00314598"/>
    <w:rsid w:val="00322FBA"/>
    <w:rsid w:val="00344809"/>
    <w:rsid w:val="00346C3D"/>
    <w:rsid w:val="00346E92"/>
    <w:rsid w:val="0035086B"/>
    <w:rsid w:val="0036202D"/>
    <w:rsid w:val="00364FB7"/>
    <w:rsid w:val="00373198"/>
    <w:rsid w:val="00375438"/>
    <w:rsid w:val="00384519"/>
    <w:rsid w:val="0039693B"/>
    <w:rsid w:val="003A2417"/>
    <w:rsid w:val="003B07C4"/>
    <w:rsid w:val="003B6533"/>
    <w:rsid w:val="003D1755"/>
    <w:rsid w:val="003E26BC"/>
    <w:rsid w:val="003E2B29"/>
    <w:rsid w:val="003F1234"/>
    <w:rsid w:val="003F7352"/>
    <w:rsid w:val="003F7766"/>
    <w:rsid w:val="0040010E"/>
    <w:rsid w:val="00400972"/>
    <w:rsid w:val="004032AD"/>
    <w:rsid w:val="00406A57"/>
    <w:rsid w:val="004268FD"/>
    <w:rsid w:val="00433C94"/>
    <w:rsid w:val="0044639A"/>
    <w:rsid w:val="00455AEB"/>
    <w:rsid w:val="00457A6A"/>
    <w:rsid w:val="004663A0"/>
    <w:rsid w:val="0047489E"/>
    <w:rsid w:val="00480515"/>
    <w:rsid w:val="0048174F"/>
    <w:rsid w:val="00492182"/>
    <w:rsid w:val="004933F3"/>
    <w:rsid w:val="004A1047"/>
    <w:rsid w:val="004B61B0"/>
    <w:rsid w:val="004B7131"/>
    <w:rsid w:val="004C077C"/>
    <w:rsid w:val="004C0E71"/>
    <w:rsid w:val="004C119E"/>
    <w:rsid w:val="004C14C3"/>
    <w:rsid w:val="004C192D"/>
    <w:rsid w:val="004C556E"/>
    <w:rsid w:val="004C6939"/>
    <w:rsid w:val="004C7551"/>
    <w:rsid w:val="004D28F7"/>
    <w:rsid w:val="004D41BB"/>
    <w:rsid w:val="004E5C7E"/>
    <w:rsid w:val="004F2B92"/>
    <w:rsid w:val="0050442D"/>
    <w:rsid w:val="00505B8A"/>
    <w:rsid w:val="00520B2E"/>
    <w:rsid w:val="0052716A"/>
    <w:rsid w:val="00532675"/>
    <w:rsid w:val="0053793F"/>
    <w:rsid w:val="00540BFD"/>
    <w:rsid w:val="00552761"/>
    <w:rsid w:val="005553DF"/>
    <w:rsid w:val="00557E6C"/>
    <w:rsid w:val="005663DA"/>
    <w:rsid w:val="00572940"/>
    <w:rsid w:val="00577523"/>
    <w:rsid w:val="005869D4"/>
    <w:rsid w:val="00597389"/>
    <w:rsid w:val="005B1DF9"/>
    <w:rsid w:val="005C2998"/>
    <w:rsid w:val="005C6EED"/>
    <w:rsid w:val="005D2817"/>
    <w:rsid w:val="005D4C4A"/>
    <w:rsid w:val="005E09A6"/>
    <w:rsid w:val="005E5447"/>
    <w:rsid w:val="005F3942"/>
    <w:rsid w:val="00606ECF"/>
    <w:rsid w:val="00615A75"/>
    <w:rsid w:val="0062464D"/>
    <w:rsid w:val="00625C1D"/>
    <w:rsid w:val="006351A9"/>
    <w:rsid w:val="0063724B"/>
    <w:rsid w:val="00644985"/>
    <w:rsid w:val="006609B0"/>
    <w:rsid w:val="0067041B"/>
    <w:rsid w:val="00671BB2"/>
    <w:rsid w:val="00674CF0"/>
    <w:rsid w:val="006765D5"/>
    <w:rsid w:val="0067713B"/>
    <w:rsid w:val="0068322A"/>
    <w:rsid w:val="00684608"/>
    <w:rsid w:val="00692B14"/>
    <w:rsid w:val="006B061D"/>
    <w:rsid w:val="006B7CE3"/>
    <w:rsid w:val="006C3A54"/>
    <w:rsid w:val="006C5ABC"/>
    <w:rsid w:val="006D2147"/>
    <w:rsid w:val="006D2927"/>
    <w:rsid w:val="006D2C6B"/>
    <w:rsid w:val="006D6378"/>
    <w:rsid w:val="006E343F"/>
    <w:rsid w:val="006E71EF"/>
    <w:rsid w:val="006F13BE"/>
    <w:rsid w:val="006F3563"/>
    <w:rsid w:val="007049CD"/>
    <w:rsid w:val="00720441"/>
    <w:rsid w:val="00724090"/>
    <w:rsid w:val="007252AB"/>
    <w:rsid w:val="00732C2B"/>
    <w:rsid w:val="007353AF"/>
    <w:rsid w:val="0074090B"/>
    <w:rsid w:val="00744F26"/>
    <w:rsid w:val="0076214A"/>
    <w:rsid w:val="00765BBA"/>
    <w:rsid w:val="00766311"/>
    <w:rsid w:val="00775B04"/>
    <w:rsid w:val="00775DCF"/>
    <w:rsid w:val="007763A1"/>
    <w:rsid w:val="00777552"/>
    <w:rsid w:val="00792F19"/>
    <w:rsid w:val="0079529D"/>
    <w:rsid w:val="007B6A2D"/>
    <w:rsid w:val="007E2BD2"/>
    <w:rsid w:val="007F1ECD"/>
    <w:rsid w:val="007F3510"/>
    <w:rsid w:val="00807108"/>
    <w:rsid w:val="00811335"/>
    <w:rsid w:val="00821BAA"/>
    <w:rsid w:val="008277F5"/>
    <w:rsid w:val="00830C7E"/>
    <w:rsid w:val="00832420"/>
    <w:rsid w:val="008558D8"/>
    <w:rsid w:val="00856DCF"/>
    <w:rsid w:val="00861196"/>
    <w:rsid w:val="008669E3"/>
    <w:rsid w:val="008700F9"/>
    <w:rsid w:val="008707EC"/>
    <w:rsid w:val="008777F4"/>
    <w:rsid w:val="008B62A3"/>
    <w:rsid w:val="008C7877"/>
    <w:rsid w:val="008E2511"/>
    <w:rsid w:val="008F3DD2"/>
    <w:rsid w:val="008F7485"/>
    <w:rsid w:val="00903A77"/>
    <w:rsid w:val="009136BF"/>
    <w:rsid w:val="00931E0B"/>
    <w:rsid w:val="009331ED"/>
    <w:rsid w:val="00933E6F"/>
    <w:rsid w:val="00935932"/>
    <w:rsid w:val="0093672D"/>
    <w:rsid w:val="00945620"/>
    <w:rsid w:val="00946E9B"/>
    <w:rsid w:val="009554A2"/>
    <w:rsid w:val="009862B7"/>
    <w:rsid w:val="00991A67"/>
    <w:rsid w:val="00994F04"/>
    <w:rsid w:val="009A5510"/>
    <w:rsid w:val="009B5808"/>
    <w:rsid w:val="009B7884"/>
    <w:rsid w:val="009C3596"/>
    <w:rsid w:val="009E5BA2"/>
    <w:rsid w:val="009E7998"/>
    <w:rsid w:val="009F7E58"/>
    <w:rsid w:val="00A04BE2"/>
    <w:rsid w:val="00A11080"/>
    <w:rsid w:val="00A1322C"/>
    <w:rsid w:val="00A14D23"/>
    <w:rsid w:val="00A17659"/>
    <w:rsid w:val="00A3045D"/>
    <w:rsid w:val="00A36184"/>
    <w:rsid w:val="00A3774D"/>
    <w:rsid w:val="00A40D7E"/>
    <w:rsid w:val="00A41857"/>
    <w:rsid w:val="00A44021"/>
    <w:rsid w:val="00A453A1"/>
    <w:rsid w:val="00A45B1F"/>
    <w:rsid w:val="00A63133"/>
    <w:rsid w:val="00A6334D"/>
    <w:rsid w:val="00A67206"/>
    <w:rsid w:val="00A816A3"/>
    <w:rsid w:val="00AA6243"/>
    <w:rsid w:val="00AB7D4E"/>
    <w:rsid w:val="00AD34E3"/>
    <w:rsid w:val="00AD3F3C"/>
    <w:rsid w:val="00AF0BF8"/>
    <w:rsid w:val="00AF2578"/>
    <w:rsid w:val="00AF2F58"/>
    <w:rsid w:val="00AF5FD8"/>
    <w:rsid w:val="00B01B94"/>
    <w:rsid w:val="00B04DB8"/>
    <w:rsid w:val="00B055B4"/>
    <w:rsid w:val="00B10E20"/>
    <w:rsid w:val="00B11EB2"/>
    <w:rsid w:val="00B21BF0"/>
    <w:rsid w:val="00B24D1E"/>
    <w:rsid w:val="00B32978"/>
    <w:rsid w:val="00B6721C"/>
    <w:rsid w:val="00B72AB2"/>
    <w:rsid w:val="00B92602"/>
    <w:rsid w:val="00BD1C4F"/>
    <w:rsid w:val="00BD22EB"/>
    <w:rsid w:val="00BE1363"/>
    <w:rsid w:val="00BE6DB3"/>
    <w:rsid w:val="00BF5648"/>
    <w:rsid w:val="00BF79C7"/>
    <w:rsid w:val="00C01031"/>
    <w:rsid w:val="00C127C5"/>
    <w:rsid w:val="00C12BF2"/>
    <w:rsid w:val="00C16AB0"/>
    <w:rsid w:val="00C21A9A"/>
    <w:rsid w:val="00C234A6"/>
    <w:rsid w:val="00C34BFB"/>
    <w:rsid w:val="00C40392"/>
    <w:rsid w:val="00C53F09"/>
    <w:rsid w:val="00C620EC"/>
    <w:rsid w:val="00C6402D"/>
    <w:rsid w:val="00C7725F"/>
    <w:rsid w:val="00C87C4C"/>
    <w:rsid w:val="00C91566"/>
    <w:rsid w:val="00CA17F3"/>
    <w:rsid w:val="00CA1EF3"/>
    <w:rsid w:val="00CA3CF4"/>
    <w:rsid w:val="00CA5CAB"/>
    <w:rsid w:val="00CB3206"/>
    <w:rsid w:val="00CC3A7E"/>
    <w:rsid w:val="00CC772A"/>
    <w:rsid w:val="00CD427C"/>
    <w:rsid w:val="00CD6121"/>
    <w:rsid w:val="00CD633A"/>
    <w:rsid w:val="00CE0D21"/>
    <w:rsid w:val="00D00B97"/>
    <w:rsid w:val="00D23014"/>
    <w:rsid w:val="00D24A7A"/>
    <w:rsid w:val="00D3337B"/>
    <w:rsid w:val="00D35987"/>
    <w:rsid w:val="00D37860"/>
    <w:rsid w:val="00D40BAA"/>
    <w:rsid w:val="00D4356E"/>
    <w:rsid w:val="00D534AF"/>
    <w:rsid w:val="00D56A7D"/>
    <w:rsid w:val="00D65324"/>
    <w:rsid w:val="00D740DF"/>
    <w:rsid w:val="00D86E11"/>
    <w:rsid w:val="00D875FA"/>
    <w:rsid w:val="00DB63EB"/>
    <w:rsid w:val="00DD3153"/>
    <w:rsid w:val="00DD33C9"/>
    <w:rsid w:val="00DD41D6"/>
    <w:rsid w:val="00DE6251"/>
    <w:rsid w:val="00DF7A57"/>
    <w:rsid w:val="00E05C9A"/>
    <w:rsid w:val="00E05ED6"/>
    <w:rsid w:val="00E234E3"/>
    <w:rsid w:val="00E24C37"/>
    <w:rsid w:val="00E55C56"/>
    <w:rsid w:val="00E56BBD"/>
    <w:rsid w:val="00E62725"/>
    <w:rsid w:val="00E666AF"/>
    <w:rsid w:val="00E712EB"/>
    <w:rsid w:val="00E869D8"/>
    <w:rsid w:val="00E93890"/>
    <w:rsid w:val="00E95194"/>
    <w:rsid w:val="00EA25BD"/>
    <w:rsid w:val="00EA437A"/>
    <w:rsid w:val="00EA439A"/>
    <w:rsid w:val="00EC0751"/>
    <w:rsid w:val="00EC094B"/>
    <w:rsid w:val="00EC2CF0"/>
    <w:rsid w:val="00EC44CC"/>
    <w:rsid w:val="00EC6129"/>
    <w:rsid w:val="00EC6CC5"/>
    <w:rsid w:val="00ED455D"/>
    <w:rsid w:val="00ED78B1"/>
    <w:rsid w:val="00EE5956"/>
    <w:rsid w:val="00EF29C2"/>
    <w:rsid w:val="00F108E3"/>
    <w:rsid w:val="00F43662"/>
    <w:rsid w:val="00F55963"/>
    <w:rsid w:val="00F6162B"/>
    <w:rsid w:val="00F61C9E"/>
    <w:rsid w:val="00F63BBF"/>
    <w:rsid w:val="00F64AD5"/>
    <w:rsid w:val="00F67318"/>
    <w:rsid w:val="00F67768"/>
    <w:rsid w:val="00F67D37"/>
    <w:rsid w:val="00F74DA8"/>
    <w:rsid w:val="00F90343"/>
    <w:rsid w:val="00FA2A08"/>
    <w:rsid w:val="00FC0D57"/>
    <w:rsid w:val="00FC1531"/>
    <w:rsid w:val="00FC58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3ED51E0"/>
  <w15:chartTrackingRefBased/>
  <w15:docId w15:val="{20716D78-292D-44C5-9423-18E32811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D3153"/>
    <w:pPr>
      <w:spacing w:after="0" w:line="240" w:lineRule="auto"/>
    </w:pPr>
    <w:rPr>
      <w:rFonts w:eastAsiaTheme="minorEastAsia"/>
      <w:lang w:eastAsia="pl-PL"/>
    </w:rPr>
  </w:style>
  <w:style w:type="paragraph" w:styleId="Nagwek1">
    <w:name w:val="heading 1"/>
    <w:basedOn w:val="Normalny"/>
    <w:next w:val="Normalny"/>
    <w:link w:val="Nagwek1Znak"/>
    <w:qFormat/>
    <w:rsid w:val="0062464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nhideWhenUsed/>
    <w:qFormat/>
    <w:rsid w:val="0062464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62464D"/>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nhideWhenUsed/>
    <w:qFormat/>
    <w:rsid w:val="0062464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nhideWhenUsed/>
    <w:qFormat/>
    <w:rsid w:val="0062464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nhideWhenUsed/>
    <w:qFormat/>
    <w:rsid w:val="0062464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nhideWhenUsed/>
    <w:qFormat/>
    <w:rsid w:val="0062464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nhideWhenUsed/>
    <w:qFormat/>
    <w:rsid w:val="006246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nhideWhenUsed/>
    <w:qFormat/>
    <w:rsid w:val="006246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DD3153"/>
    <w:rPr>
      <w:color w:val="0563C1"/>
      <w:u w:val="single"/>
    </w:rPr>
  </w:style>
  <w:style w:type="paragraph" w:styleId="Nagwek">
    <w:name w:val="header"/>
    <w:basedOn w:val="Normalny"/>
    <w:link w:val="NagwekZnak"/>
    <w:uiPriority w:val="99"/>
    <w:unhideWhenUsed/>
    <w:rsid w:val="00EC094B"/>
    <w:pPr>
      <w:tabs>
        <w:tab w:val="center" w:pos="4536"/>
        <w:tab w:val="right" w:pos="9072"/>
      </w:tabs>
    </w:pPr>
  </w:style>
  <w:style w:type="character" w:customStyle="1" w:styleId="NagwekZnak">
    <w:name w:val="Nagłówek Znak"/>
    <w:basedOn w:val="Domylnaczcionkaakapitu"/>
    <w:link w:val="Nagwek"/>
    <w:uiPriority w:val="99"/>
    <w:rsid w:val="00EC094B"/>
    <w:rPr>
      <w:rFonts w:eastAsiaTheme="minorEastAsia"/>
      <w:lang w:eastAsia="pl-PL"/>
    </w:rPr>
  </w:style>
  <w:style w:type="paragraph" w:styleId="Stopka">
    <w:name w:val="footer"/>
    <w:basedOn w:val="Normalny"/>
    <w:link w:val="StopkaZnak"/>
    <w:uiPriority w:val="99"/>
    <w:unhideWhenUsed/>
    <w:rsid w:val="00EC094B"/>
    <w:pPr>
      <w:tabs>
        <w:tab w:val="center" w:pos="4536"/>
        <w:tab w:val="right" w:pos="9072"/>
      </w:tabs>
    </w:pPr>
  </w:style>
  <w:style w:type="character" w:customStyle="1" w:styleId="StopkaZnak">
    <w:name w:val="Stopka Znak"/>
    <w:basedOn w:val="Domylnaczcionkaakapitu"/>
    <w:link w:val="Stopka"/>
    <w:uiPriority w:val="99"/>
    <w:rsid w:val="00EC094B"/>
    <w:rPr>
      <w:rFonts w:eastAsiaTheme="minorEastAsia"/>
      <w:lang w:eastAsia="pl-PL"/>
    </w:rPr>
  </w:style>
  <w:style w:type="paragraph" w:styleId="NormalnyWeb">
    <w:name w:val="Normal (Web)"/>
    <w:basedOn w:val="Normalny"/>
    <w:uiPriority w:val="99"/>
    <w:unhideWhenUsed/>
    <w:rsid w:val="00E62725"/>
    <w:pPr>
      <w:spacing w:before="100" w:beforeAutospacing="1" w:after="100" w:afterAutospacing="1"/>
    </w:pPr>
    <w:rPr>
      <w:rFonts w:eastAsia="Times New Roman" w:cs="Times New Roman"/>
      <w:szCs w:val="24"/>
    </w:rPr>
  </w:style>
  <w:style w:type="paragraph" w:styleId="Tekstdymka">
    <w:name w:val="Balloon Text"/>
    <w:basedOn w:val="Normalny"/>
    <w:link w:val="TekstdymkaZnak"/>
    <w:uiPriority w:val="99"/>
    <w:semiHidden/>
    <w:unhideWhenUsed/>
    <w:rsid w:val="00E712EB"/>
    <w:rPr>
      <w:rFonts w:ascii="Segoe UI" w:hAnsi="Segoe UI" w:cs="Segoe UI"/>
      <w:sz w:val="18"/>
      <w:szCs w:val="18"/>
    </w:rPr>
  </w:style>
  <w:style w:type="character" w:customStyle="1" w:styleId="TekstdymkaZnak">
    <w:name w:val="Tekst dymka Znak"/>
    <w:basedOn w:val="Domylnaczcionkaakapitu"/>
    <w:link w:val="Tekstdymka"/>
    <w:uiPriority w:val="99"/>
    <w:semiHidden/>
    <w:rsid w:val="00E712EB"/>
    <w:rPr>
      <w:rFonts w:ascii="Segoe UI" w:eastAsiaTheme="minorEastAsia" w:hAnsi="Segoe UI" w:cs="Segoe UI"/>
      <w:sz w:val="18"/>
      <w:szCs w:val="18"/>
      <w:lang w:eastAsia="pl-PL"/>
    </w:rPr>
  </w:style>
  <w:style w:type="character" w:customStyle="1" w:styleId="Nagwek1Znak">
    <w:name w:val="Nagłówek 1 Znak"/>
    <w:basedOn w:val="Domylnaczcionkaakapitu"/>
    <w:link w:val="Nagwek1"/>
    <w:rsid w:val="0062464D"/>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rsid w:val="0062464D"/>
    <w:rPr>
      <w:rFonts w:asciiTheme="majorHAnsi" w:eastAsiaTheme="majorEastAsia" w:hAnsiTheme="majorHAnsi" w:cstheme="majorBidi"/>
      <w:color w:val="2E74B5" w:themeColor="accent1" w:themeShade="BF"/>
      <w:sz w:val="26"/>
      <w:szCs w:val="26"/>
      <w:lang w:eastAsia="pl-PL"/>
    </w:rPr>
  </w:style>
  <w:style w:type="character" w:customStyle="1" w:styleId="Nagwek3Znak">
    <w:name w:val="Nagłówek 3 Znak"/>
    <w:basedOn w:val="Domylnaczcionkaakapitu"/>
    <w:link w:val="Nagwek3"/>
    <w:rsid w:val="0062464D"/>
    <w:rPr>
      <w:rFonts w:asciiTheme="majorHAnsi" w:eastAsiaTheme="majorEastAsia" w:hAnsiTheme="majorHAnsi" w:cstheme="majorBidi"/>
      <w:color w:val="1F4D78" w:themeColor="accent1" w:themeShade="7F"/>
      <w:sz w:val="24"/>
      <w:szCs w:val="24"/>
      <w:lang w:eastAsia="pl-PL"/>
    </w:rPr>
  </w:style>
  <w:style w:type="character" w:customStyle="1" w:styleId="Nagwek4Znak">
    <w:name w:val="Nagłówek 4 Znak"/>
    <w:basedOn w:val="Domylnaczcionkaakapitu"/>
    <w:link w:val="Nagwek4"/>
    <w:rsid w:val="0062464D"/>
    <w:rPr>
      <w:rFonts w:asciiTheme="majorHAnsi" w:eastAsiaTheme="majorEastAsia" w:hAnsiTheme="majorHAnsi" w:cstheme="majorBidi"/>
      <w:i/>
      <w:iCs/>
      <w:color w:val="2E74B5" w:themeColor="accent1" w:themeShade="BF"/>
      <w:lang w:eastAsia="pl-PL"/>
    </w:rPr>
  </w:style>
  <w:style w:type="character" w:customStyle="1" w:styleId="Nagwek5Znak">
    <w:name w:val="Nagłówek 5 Znak"/>
    <w:basedOn w:val="Domylnaczcionkaakapitu"/>
    <w:link w:val="Nagwek5"/>
    <w:rsid w:val="0062464D"/>
    <w:rPr>
      <w:rFonts w:asciiTheme="majorHAnsi" w:eastAsiaTheme="majorEastAsia" w:hAnsiTheme="majorHAnsi" w:cstheme="majorBidi"/>
      <w:color w:val="2E74B5" w:themeColor="accent1" w:themeShade="BF"/>
      <w:lang w:eastAsia="pl-PL"/>
    </w:rPr>
  </w:style>
  <w:style w:type="character" w:customStyle="1" w:styleId="Nagwek6Znak">
    <w:name w:val="Nagłówek 6 Znak"/>
    <w:basedOn w:val="Domylnaczcionkaakapitu"/>
    <w:link w:val="Nagwek6"/>
    <w:rsid w:val="0062464D"/>
    <w:rPr>
      <w:rFonts w:asciiTheme="majorHAnsi" w:eastAsiaTheme="majorEastAsia" w:hAnsiTheme="majorHAnsi" w:cstheme="majorBidi"/>
      <w:color w:val="1F4D78" w:themeColor="accent1" w:themeShade="7F"/>
      <w:lang w:eastAsia="pl-PL"/>
    </w:rPr>
  </w:style>
  <w:style w:type="character" w:customStyle="1" w:styleId="Nagwek7Znak">
    <w:name w:val="Nagłówek 7 Znak"/>
    <w:basedOn w:val="Domylnaczcionkaakapitu"/>
    <w:link w:val="Nagwek7"/>
    <w:rsid w:val="0062464D"/>
    <w:rPr>
      <w:rFonts w:asciiTheme="majorHAnsi" w:eastAsiaTheme="majorEastAsia" w:hAnsiTheme="majorHAnsi" w:cstheme="majorBidi"/>
      <w:i/>
      <w:iCs/>
      <w:color w:val="1F4D78" w:themeColor="accent1" w:themeShade="7F"/>
      <w:lang w:eastAsia="pl-PL"/>
    </w:rPr>
  </w:style>
  <w:style w:type="character" w:customStyle="1" w:styleId="Nagwek8Znak">
    <w:name w:val="Nagłówek 8 Znak"/>
    <w:basedOn w:val="Domylnaczcionkaakapitu"/>
    <w:link w:val="Nagwek8"/>
    <w:rsid w:val="0062464D"/>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rsid w:val="0062464D"/>
    <w:rPr>
      <w:rFonts w:asciiTheme="majorHAnsi" w:eastAsiaTheme="majorEastAsia" w:hAnsiTheme="majorHAnsi" w:cstheme="majorBidi"/>
      <w:i/>
      <w:iCs/>
      <w:color w:val="272727" w:themeColor="text1" w:themeTint="D8"/>
      <w:sz w:val="21"/>
      <w:szCs w:val="21"/>
      <w:lang w:eastAsia="pl-PL"/>
    </w:rPr>
  </w:style>
  <w:style w:type="paragraph" w:styleId="Nagwekspisutreci">
    <w:name w:val="TOC Heading"/>
    <w:basedOn w:val="Nagwek1"/>
    <w:next w:val="Normalny"/>
    <w:uiPriority w:val="39"/>
    <w:unhideWhenUsed/>
    <w:qFormat/>
    <w:rsid w:val="0062464D"/>
    <w:pPr>
      <w:numPr>
        <w:numId w:val="0"/>
      </w:numPr>
      <w:spacing w:line="259" w:lineRule="auto"/>
      <w:outlineLvl w:val="9"/>
    </w:pPr>
  </w:style>
  <w:style w:type="paragraph" w:styleId="Spistreci1">
    <w:name w:val="toc 1"/>
    <w:basedOn w:val="Normalny"/>
    <w:next w:val="Normalny"/>
    <w:autoRedefine/>
    <w:uiPriority w:val="39"/>
    <w:unhideWhenUsed/>
    <w:rsid w:val="0062464D"/>
    <w:pPr>
      <w:spacing w:after="100"/>
    </w:pPr>
  </w:style>
  <w:style w:type="paragraph" w:styleId="Akapitzlist">
    <w:name w:val="List Paragraph"/>
    <w:aliases w:val="L1,Numerowanie,List Paragraph,Normalny PDST,lp1,Preambuła,HŁ_Bullet1"/>
    <w:basedOn w:val="Normalny"/>
    <w:link w:val="AkapitzlistZnak"/>
    <w:uiPriority w:val="34"/>
    <w:qFormat/>
    <w:rsid w:val="0062464D"/>
    <w:pPr>
      <w:ind w:left="720"/>
      <w:contextualSpacing/>
    </w:pPr>
  </w:style>
  <w:style w:type="paragraph" w:styleId="Tekstprzypisudolnego">
    <w:name w:val="footnote text"/>
    <w:basedOn w:val="Normalny"/>
    <w:link w:val="TekstprzypisudolnegoZnak"/>
    <w:uiPriority w:val="99"/>
    <w:semiHidden/>
    <w:unhideWhenUsed/>
    <w:rsid w:val="0062464D"/>
    <w:rPr>
      <w:sz w:val="20"/>
      <w:szCs w:val="20"/>
    </w:rPr>
  </w:style>
  <w:style w:type="character" w:customStyle="1" w:styleId="TekstprzypisudolnegoZnak">
    <w:name w:val="Tekst przypisu dolnego Znak"/>
    <w:basedOn w:val="Domylnaczcionkaakapitu"/>
    <w:link w:val="Tekstprzypisudolnego"/>
    <w:uiPriority w:val="99"/>
    <w:semiHidden/>
    <w:rsid w:val="0062464D"/>
    <w:rPr>
      <w:rFonts w:eastAsiaTheme="minorEastAsia"/>
      <w:sz w:val="20"/>
      <w:szCs w:val="20"/>
      <w:lang w:eastAsia="pl-PL"/>
    </w:rPr>
  </w:style>
  <w:style w:type="character" w:styleId="Odwoanieprzypisudolnego">
    <w:name w:val="footnote reference"/>
    <w:basedOn w:val="Domylnaczcionkaakapitu"/>
    <w:uiPriority w:val="99"/>
    <w:semiHidden/>
    <w:unhideWhenUsed/>
    <w:rsid w:val="0062464D"/>
    <w:rPr>
      <w:vertAlign w:val="superscript"/>
    </w:rPr>
  </w:style>
  <w:style w:type="character" w:styleId="Odwoaniedokomentarza">
    <w:name w:val="annotation reference"/>
    <w:basedOn w:val="Domylnaczcionkaakapitu"/>
    <w:uiPriority w:val="99"/>
    <w:semiHidden/>
    <w:unhideWhenUsed/>
    <w:rsid w:val="006D2927"/>
    <w:rPr>
      <w:sz w:val="16"/>
      <w:szCs w:val="16"/>
    </w:rPr>
  </w:style>
  <w:style w:type="paragraph" w:styleId="Tekstkomentarza">
    <w:name w:val="annotation text"/>
    <w:basedOn w:val="Normalny"/>
    <w:link w:val="TekstkomentarzaZnak"/>
    <w:uiPriority w:val="99"/>
    <w:unhideWhenUsed/>
    <w:rsid w:val="006D2927"/>
    <w:rPr>
      <w:sz w:val="20"/>
      <w:szCs w:val="20"/>
    </w:rPr>
  </w:style>
  <w:style w:type="character" w:customStyle="1" w:styleId="TekstkomentarzaZnak">
    <w:name w:val="Tekst komentarza Znak"/>
    <w:basedOn w:val="Domylnaczcionkaakapitu"/>
    <w:link w:val="Tekstkomentarza"/>
    <w:uiPriority w:val="99"/>
    <w:rsid w:val="006D2927"/>
    <w:rPr>
      <w:rFonts w:eastAsiaTheme="minorEastAsia"/>
      <w:sz w:val="20"/>
      <w:szCs w:val="20"/>
      <w:lang w:eastAsia="pl-PL"/>
    </w:rPr>
  </w:style>
  <w:style w:type="paragraph" w:styleId="Tematkomentarza">
    <w:name w:val="annotation subject"/>
    <w:basedOn w:val="Tekstkomentarza"/>
    <w:next w:val="Tekstkomentarza"/>
    <w:link w:val="TematkomentarzaZnak"/>
    <w:uiPriority w:val="99"/>
    <w:semiHidden/>
    <w:unhideWhenUsed/>
    <w:rsid w:val="006D2927"/>
    <w:rPr>
      <w:b/>
      <w:bCs/>
    </w:rPr>
  </w:style>
  <w:style w:type="character" w:customStyle="1" w:styleId="TematkomentarzaZnak">
    <w:name w:val="Temat komentarza Znak"/>
    <w:basedOn w:val="TekstkomentarzaZnak"/>
    <w:link w:val="Tematkomentarza"/>
    <w:uiPriority w:val="99"/>
    <w:semiHidden/>
    <w:rsid w:val="006D2927"/>
    <w:rPr>
      <w:rFonts w:eastAsiaTheme="minorEastAsia"/>
      <w:b/>
      <w:bCs/>
      <w:sz w:val="20"/>
      <w:szCs w:val="20"/>
      <w:lang w:eastAsia="pl-PL"/>
    </w:rPr>
  </w:style>
  <w:style w:type="paragraph" w:customStyle="1" w:styleId="footnotedescription">
    <w:name w:val="footnote description"/>
    <w:next w:val="Normalny"/>
    <w:link w:val="footnotedescriptionChar"/>
    <w:hidden/>
    <w:rsid w:val="000513B9"/>
    <w:pPr>
      <w:spacing w:after="74"/>
    </w:pPr>
    <w:rPr>
      <w:rFonts w:ascii="Calibri" w:eastAsia="Calibri" w:hAnsi="Calibri" w:cs="Calibri"/>
      <w:color w:val="000000"/>
      <w:sz w:val="14"/>
      <w:lang w:eastAsia="pl-PL"/>
    </w:rPr>
  </w:style>
  <w:style w:type="character" w:customStyle="1" w:styleId="footnotedescriptionChar">
    <w:name w:val="footnote description Char"/>
    <w:link w:val="footnotedescription"/>
    <w:rsid w:val="000513B9"/>
    <w:rPr>
      <w:rFonts w:ascii="Calibri" w:eastAsia="Calibri" w:hAnsi="Calibri" w:cs="Calibri"/>
      <w:color w:val="000000"/>
      <w:sz w:val="14"/>
      <w:lang w:eastAsia="pl-PL"/>
    </w:rPr>
  </w:style>
  <w:style w:type="character" w:customStyle="1" w:styleId="footnotemark">
    <w:name w:val="footnote mark"/>
    <w:hidden/>
    <w:rsid w:val="000513B9"/>
    <w:rPr>
      <w:rFonts w:ascii="Calibri" w:eastAsia="Calibri" w:hAnsi="Calibri" w:cs="Calibri"/>
      <w:color w:val="000000"/>
      <w:sz w:val="18"/>
      <w:vertAlign w:val="superscript"/>
    </w:rPr>
  </w:style>
  <w:style w:type="paragraph" w:styleId="Spistreci2">
    <w:name w:val="toc 2"/>
    <w:basedOn w:val="Normalny"/>
    <w:next w:val="Normalny"/>
    <w:autoRedefine/>
    <w:uiPriority w:val="39"/>
    <w:unhideWhenUsed/>
    <w:rsid w:val="00A36184"/>
    <w:pPr>
      <w:spacing w:after="100"/>
      <w:ind w:left="220"/>
    </w:pPr>
  </w:style>
  <w:style w:type="paragraph" w:styleId="Spistreci3">
    <w:name w:val="toc 3"/>
    <w:basedOn w:val="Normalny"/>
    <w:next w:val="Normalny"/>
    <w:autoRedefine/>
    <w:uiPriority w:val="39"/>
    <w:unhideWhenUsed/>
    <w:rsid w:val="00A36184"/>
    <w:pPr>
      <w:spacing w:after="100"/>
      <w:ind w:left="440"/>
    </w:pPr>
  </w:style>
  <w:style w:type="paragraph" w:styleId="Tekstpodstawowy">
    <w:name w:val="Body Text"/>
    <w:basedOn w:val="Normalny"/>
    <w:link w:val="TekstpodstawowyZnak"/>
    <w:uiPriority w:val="99"/>
    <w:semiHidden/>
    <w:rsid w:val="00A36184"/>
    <w:pPr>
      <w:jc w:val="both"/>
    </w:pPr>
    <w:rPr>
      <w:rFonts w:ascii="Times New Roman" w:eastAsia="Times New Roman" w:hAnsi="Times New Roman" w:cs="Times New Roman"/>
      <w:sz w:val="24"/>
      <w:szCs w:val="24"/>
      <w:lang w:val="x-none" w:eastAsia="x-none"/>
    </w:rPr>
  </w:style>
  <w:style w:type="character" w:customStyle="1" w:styleId="TekstpodstawowyZnak">
    <w:name w:val="Tekst podstawowy Znak"/>
    <w:basedOn w:val="Domylnaczcionkaakapitu"/>
    <w:link w:val="Tekstpodstawowy"/>
    <w:uiPriority w:val="99"/>
    <w:semiHidden/>
    <w:rsid w:val="00A36184"/>
    <w:rPr>
      <w:rFonts w:ascii="Times New Roman" w:eastAsia="Times New Roman" w:hAnsi="Times New Roman" w:cs="Times New Roman"/>
      <w:sz w:val="24"/>
      <w:szCs w:val="24"/>
      <w:lang w:val="x-none" w:eastAsia="x-none"/>
    </w:rPr>
  </w:style>
  <w:style w:type="character" w:styleId="UyteHipercze">
    <w:name w:val="FollowedHyperlink"/>
    <w:basedOn w:val="Domylnaczcionkaakapitu"/>
    <w:uiPriority w:val="99"/>
    <w:semiHidden/>
    <w:unhideWhenUsed/>
    <w:rsid w:val="00A36184"/>
    <w:rPr>
      <w:color w:val="954F72" w:themeColor="followedHyperlink"/>
      <w:u w:val="single"/>
    </w:rPr>
  </w:style>
  <w:style w:type="character" w:customStyle="1" w:styleId="AkapitzlistZnak">
    <w:name w:val="Akapit z listą Znak"/>
    <w:aliases w:val="L1 Znak,Numerowanie Znak,List Paragraph Znak,Normalny PDST Znak,lp1 Znak,Preambuła Znak,HŁ_Bullet1 Znak"/>
    <w:link w:val="Akapitzlist"/>
    <w:uiPriority w:val="34"/>
    <w:locked/>
    <w:rsid w:val="00A36184"/>
    <w:rPr>
      <w:rFonts w:eastAsiaTheme="minorEastAsia"/>
      <w:lang w:eastAsia="pl-PL"/>
    </w:rPr>
  </w:style>
  <w:style w:type="paragraph" w:styleId="Tekstprzypisukocowego">
    <w:name w:val="endnote text"/>
    <w:basedOn w:val="Normalny"/>
    <w:link w:val="TekstprzypisukocowegoZnak"/>
    <w:uiPriority w:val="99"/>
    <w:semiHidden/>
    <w:unhideWhenUsed/>
    <w:rsid w:val="00A36184"/>
    <w:rPr>
      <w:sz w:val="20"/>
      <w:szCs w:val="20"/>
    </w:rPr>
  </w:style>
  <w:style w:type="character" w:customStyle="1" w:styleId="TekstprzypisukocowegoZnak">
    <w:name w:val="Tekst przypisu końcowego Znak"/>
    <w:basedOn w:val="Domylnaczcionkaakapitu"/>
    <w:link w:val="Tekstprzypisukocowego"/>
    <w:uiPriority w:val="99"/>
    <w:semiHidden/>
    <w:rsid w:val="00A36184"/>
    <w:rPr>
      <w:rFonts w:eastAsiaTheme="minorEastAsia"/>
      <w:sz w:val="20"/>
      <w:szCs w:val="20"/>
      <w:lang w:eastAsia="pl-PL"/>
    </w:rPr>
  </w:style>
  <w:style w:type="character" w:styleId="Odwoanieprzypisukocowego">
    <w:name w:val="endnote reference"/>
    <w:basedOn w:val="Domylnaczcionkaakapitu"/>
    <w:uiPriority w:val="99"/>
    <w:semiHidden/>
    <w:unhideWhenUsed/>
    <w:rsid w:val="00A36184"/>
    <w:rPr>
      <w:vertAlign w:val="superscript"/>
    </w:rPr>
  </w:style>
  <w:style w:type="table" w:styleId="Tabela-Siatka">
    <w:name w:val="Table Grid"/>
    <w:basedOn w:val="Standardowy"/>
    <w:uiPriority w:val="39"/>
    <w:rsid w:val="00A3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sma">
    <w:name w:val="Pisma"/>
    <w:basedOn w:val="Normalny"/>
    <w:rsid w:val="00A36184"/>
    <w:pPr>
      <w:autoSpaceDE w:val="0"/>
      <w:autoSpaceDN w:val="0"/>
      <w:jc w:val="both"/>
    </w:pPr>
    <w:rPr>
      <w:rFonts w:ascii="Times New Roman" w:eastAsia="Times New Roman" w:hAnsi="Times New Roman" w:cs="Times New Roman"/>
      <w:sz w:val="20"/>
      <w:szCs w:val="24"/>
    </w:rPr>
  </w:style>
  <w:style w:type="paragraph" w:styleId="Bezodstpw">
    <w:name w:val="No Spacing"/>
    <w:link w:val="BezodstpwZnak"/>
    <w:uiPriority w:val="1"/>
    <w:qFormat/>
    <w:rsid w:val="00A36184"/>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36184"/>
    <w:rPr>
      <w:rFonts w:eastAsiaTheme="minorEastAsia"/>
      <w:lang w:eastAsia="pl-PL"/>
    </w:rPr>
  </w:style>
  <w:style w:type="paragraph" w:styleId="Spistreci4">
    <w:name w:val="toc 4"/>
    <w:basedOn w:val="Normalny"/>
    <w:next w:val="Normalny"/>
    <w:autoRedefine/>
    <w:uiPriority w:val="39"/>
    <w:unhideWhenUsed/>
    <w:rsid w:val="00A36184"/>
    <w:pPr>
      <w:spacing w:after="100" w:line="259" w:lineRule="auto"/>
      <w:ind w:left="660"/>
    </w:pPr>
  </w:style>
  <w:style w:type="paragraph" w:styleId="Spistreci5">
    <w:name w:val="toc 5"/>
    <w:basedOn w:val="Normalny"/>
    <w:next w:val="Normalny"/>
    <w:autoRedefine/>
    <w:uiPriority w:val="39"/>
    <w:unhideWhenUsed/>
    <w:rsid w:val="00A36184"/>
    <w:pPr>
      <w:spacing w:after="100" w:line="259" w:lineRule="auto"/>
      <w:ind w:left="880"/>
    </w:pPr>
  </w:style>
  <w:style w:type="paragraph" w:styleId="Spistreci6">
    <w:name w:val="toc 6"/>
    <w:basedOn w:val="Normalny"/>
    <w:next w:val="Normalny"/>
    <w:autoRedefine/>
    <w:uiPriority w:val="39"/>
    <w:unhideWhenUsed/>
    <w:rsid w:val="00A36184"/>
    <w:pPr>
      <w:spacing w:after="100" w:line="259" w:lineRule="auto"/>
      <w:ind w:left="1100"/>
    </w:pPr>
  </w:style>
  <w:style w:type="paragraph" w:styleId="Spistreci7">
    <w:name w:val="toc 7"/>
    <w:basedOn w:val="Normalny"/>
    <w:next w:val="Normalny"/>
    <w:autoRedefine/>
    <w:uiPriority w:val="39"/>
    <w:unhideWhenUsed/>
    <w:rsid w:val="00A36184"/>
    <w:pPr>
      <w:spacing w:after="100" w:line="259" w:lineRule="auto"/>
      <w:ind w:left="1320"/>
    </w:pPr>
  </w:style>
  <w:style w:type="paragraph" w:styleId="Spistreci8">
    <w:name w:val="toc 8"/>
    <w:basedOn w:val="Normalny"/>
    <w:next w:val="Normalny"/>
    <w:autoRedefine/>
    <w:uiPriority w:val="39"/>
    <w:unhideWhenUsed/>
    <w:rsid w:val="00A36184"/>
    <w:pPr>
      <w:spacing w:after="100" w:line="259" w:lineRule="auto"/>
      <w:ind w:left="1540"/>
    </w:pPr>
  </w:style>
  <w:style w:type="paragraph" w:styleId="Spistreci9">
    <w:name w:val="toc 9"/>
    <w:basedOn w:val="Normalny"/>
    <w:next w:val="Normalny"/>
    <w:autoRedefine/>
    <w:uiPriority w:val="39"/>
    <w:unhideWhenUsed/>
    <w:rsid w:val="00A36184"/>
    <w:pPr>
      <w:spacing w:after="100" w:line="259" w:lineRule="auto"/>
      <w:ind w:left="1760"/>
    </w:pPr>
  </w:style>
  <w:style w:type="paragraph" w:styleId="Podtytu">
    <w:name w:val="Subtitle"/>
    <w:basedOn w:val="Normalny"/>
    <w:next w:val="Normalny"/>
    <w:link w:val="PodtytuZnak"/>
    <w:uiPriority w:val="11"/>
    <w:qFormat/>
    <w:rsid w:val="00A36184"/>
    <w:pPr>
      <w:numPr>
        <w:ilvl w:val="1"/>
      </w:numPr>
      <w:spacing w:after="160"/>
    </w:pPr>
    <w:rPr>
      <w:color w:val="5A5A5A" w:themeColor="text1" w:themeTint="A5"/>
      <w:spacing w:val="15"/>
    </w:rPr>
  </w:style>
  <w:style w:type="character" w:customStyle="1" w:styleId="PodtytuZnak">
    <w:name w:val="Podtytuł Znak"/>
    <w:basedOn w:val="Domylnaczcionkaakapitu"/>
    <w:link w:val="Podtytu"/>
    <w:uiPriority w:val="11"/>
    <w:rsid w:val="00A36184"/>
    <w:rPr>
      <w:rFonts w:eastAsiaTheme="minorEastAsia"/>
      <w:color w:val="5A5A5A" w:themeColor="text1" w:themeTint="A5"/>
      <w:spacing w:val="15"/>
      <w:lang w:eastAsia="pl-PL"/>
    </w:rPr>
  </w:style>
  <w:style w:type="character" w:customStyle="1" w:styleId="Nierozpoznanawzmianka1">
    <w:name w:val="Nierozpoznana wzmianka1"/>
    <w:basedOn w:val="Domylnaczcionkaakapitu"/>
    <w:uiPriority w:val="99"/>
    <w:semiHidden/>
    <w:unhideWhenUsed/>
    <w:rsid w:val="00A36184"/>
    <w:rPr>
      <w:color w:val="808080"/>
      <w:shd w:val="clear" w:color="auto" w:fill="E6E6E6"/>
    </w:rPr>
  </w:style>
  <w:style w:type="character" w:customStyle="1" w:styleId="Nierozpoznanawzmianka2">
    <w:name w:val="Nierozpoznana wzmianka2"/>
    <w:basedOn w:val="Domylnaczcionkaakapitu"/>
    <w:uiPriority w:val="99"/>
    <w:semiHidden/>
    <w:unhideWhenUsed/>
    <w:rsid w:val="00A36184"/>
    <w:rPr>
      <w:color w:val="808080"/>
      <w:shd w:val="clear" w:color="auto" w:fill="E6E6E6"/>
    </w:rPr>
  </w:style>
  <w:style w:type="numbering" w:customStyle="1" w:styleId="ImportedStyle2">
    <w:name w:val="Imported Style 2"/>
    <w:rsid w:val="004C119E"/>
    <w:pPr>
      <w:numPr>
        <w:numId w:val="101"/>
      </w:numPr>
    </w:pPr>
  </w:style>
  <w:style w:type="character" w:styleId="Pogrubienie">
    <w:name w:val="Strong"/>
    <w:basedOn w:val="Domylnaczcionkaakapitu"/>
    <w:uiPriority w:val="22"/>
    <w:qFormat/>
    <w:rsid w:val="00552761"/>
    <w:rPr>
      <w:b/>
      <w:bCs/>
    </w:rPr>
  </w:style>
  <w:style w:type="character" w:customStyle="1" w:styleId="UnresolvedMention">
    <w:name w:val="Unresolved Mention"/>
    <w:basedOn w:val="Domylnaczcionkaakapitu"/>
    <w:uiPriority w:val="99"/>
    <w:semiHidden/>
    <w:unhideWhenUsed/>
    <w:rsid w:val="00792F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59174">
      <w:bodyDiv w:val="1"/>
      <w:marLeft w:val="0"/>
      <w:marRight w:val="0"/>
      <w:marTop w:val="0"/>
      <w:marBottom w:val="0"/>
      <w:divBdr>
        <w:top w:val="none" w:sz="0" w:space="0" w:color="auto"/>
        <w:left w:val="none" w:sz="0" w:space="0" w:color="auto"/>
        <w:bottom w:val="none" w:sz="0" w:space="0" w:color="auto"/>
        <w:right w:val="none" w:sz="0" w:space="0" w:color="auto"/>
      </w:divBdr>
    </w:div>
    <w:div w:id="172864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islacja.rcl.gov.p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opcwsparcie.gov.pl"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A61AC-E1A5-46D3-9F1A-962F1CFF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18478</Words>
  <Characters>110871</Characters>
  <Application>Microsoft Office Word</Application>
  <DocSecurity>4</DocSecurity>
  <Lines>923</Lines>
  <Paragraphs>258</Paragraphs>
  <ScaleCrop>false</ScaleCrop>
  <HeadingPairs>
    <vt:vector size="2" baseType="variant">
      <vt:variant>
        <vt:lpstr>Tytuł</vt:lpstr>
      </vt:variant>
      <vt:variant>
        <vt:i4>1</vt:i4>
      </vt:variant>
    </vt:vector>
  </HeadingPairs>
  <TitlesOfParts>
    <vt:vector size="1" baseType="lpstr">
      <vt:lpstr/>
    </vt:vector>
  </TitlesOfParts>
  <Company>Centralny Ośrodek Informatyki</Company>
  <LinksUpToDate>false</LinksUpToDate>
  <CharactersWithSpaces>129091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Sankiewicz</dc:creator>
  <cp:keywords/>
  <dc:description/>
  <cp:lastModifiedBy>Małgorzata Gryniuk-Szumilak</cp:lastModifiedBy>
  <cp:revision>2</cp:revision>
  <cp:lastPrinted>2018-05-29T15:08:00Z</cp:lastPrinted>
  <dcterms:created xsi:type="dcterms:W3CDTF">2019-04-16T07:04:00Z</dcterms:created>
  <dcterms:modified xsi:type="dcterms:W3CDTF">2019-04-16T07:04:00Z</dcterms:modified>
</cp:coreProperties>
</file>