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096B" w14:textId="262F3422" w:rsidR="00F27110" w:rsidRPr="00F27110" w:rsidRDefault="00F27110" w:rsidP="00AF6474">
      <w:pPr>
        <w:spacing w:line="240" w:lineRule="auto"/>
      </w:pPr>
      <w:proofErr w:type="spellStart"/>
      <w:r w:rsidRPr="00F27110">
        <w:rPr>
          <w:b/>
          <w:bCs/>
        </w:rPr>
        <w:t>Assignment</w:t>
      </w:r>
      <w:proofErr w:type="spellEnd"/>
      <w:r w:rsidRPr="00F27110">
        <w:rPr>
          <w:b/>
          <w:bCs/>
        </w:rPr>
        <w:t>:</w:t>
      </w:r>
      <w:r w:rsidRPr="00F27110">
        <w:t xml:space="preserve"> </w:t>
      </w:r>
      <w:proofErr w:type="spellStart"/>
      <w:r w:rsidRPr="00F27110">
        <w:t>Identification</w:t>
      </w:r>
      <w:proofErr w:type="spellEnd"/>
      <w:r w:rsidRPr="00F27110">
        <w:t xml:space="preserve"> </w:t>
      </w:r>
      <w:proofErr w:type="spellStart"/>
      <w:r w:rsidRPr="00F27110">
        <w:t>of</w:t>
      </w:r>
      <w:proofErr w:type="spellEnd"/>
      <w:r w:rsidRPr="00F27110">
        <w:t xml:space="preserve"> </w:t>
      </w:r>
      <w:proofErr w:type="spellStart"/>
      <w:r w:rsidRPr="00F27110">
        <w:t>Cancer-Associated</w:t>
      </w:r>
      <w:proofErr w:type="spellEnd"/>
      <w:r w:rsidRPr="00F27110">
        <w:t xml:space="preserve"> </w:t>
      </w:r>
      <w:r>
        <w:rPr>
          <w:lang w:val="en-US"/>
        </w:rPr>
        <w:t>Genes/</w:t>
      </w:r>
      <w:proofErr w:type="spellStart"/>
      <w:r w:rsidRPr="00F27110">
        <w:t>Proteins</w:t>
      </w:r>
      <w:proofErr w:type="spellEnd"/>
      <w:r w:rsidRPr="00F27110">
        <w:t xml:space="preserve"> </w:t>
      </w:r>
      <w:proofErr w:type="spellStart"/>
      <w:r w:rsidRPr="00F27110">
        <w:t>and</w:t>
      </w:r>
      <w:proofErr w:type="spellEnd"/>
      <w:r w:rsidRPr="00F27110">
        <w:t xml:space="preserve"> PDB </w:t>
      </w:r>
      <w:proofErr w:type="spellStart"/>
      <w:r w:rsidRPr="00F27110">
        <w:t>Structures</w:t>
      </w:r>
      <w:proofErr w:type="spellEnd"/>
    </w:p>
    <w:p w14:paraId="33C3BD15" w14:textId="31CED6E1" w:rsidR="00DA7915" w:rsidRDefault="00F27110" w:rsidP="00DA7915">
      <w:pPr>
        <w:spacing w:line="240" w:lineRule="auto"/>
      </w:pPr>
      <w:proofErr w:type="spellStart"/>
      <w:r w:rsidRPr="00F27110">
        <w:rPr>
          <w:b/>
          <w:bCs/>
        </w:rPr>
        <w:t>Cancer</w:t>
      </w:r>
      <w:proofErr w:type="spellEnd"/>
      <w:r w:rsidRPr="00F27110">
        <w:rPr>
          <w:b/>
          <w:bCs/>
        </w:rPr>
        <w:t xml:space="preserve"> </w:t>
      </w:r>
      <w:proofErr w:type="spellStart"/>
      <w:r w:rsidRPr="00F27110">
        <w:rPr>
          <w:b/>
          <w:bCs/>
        </w:rPr>
        <w:t>Type</w:t>
      </w:r>
      <w:proofErr w:type="spellEnd"/>
      <w:r w:rsidRPr="00F27110">
        <w:rPr>
          <w:b/>
          <w:bCs/>
        </w:rPr>
        <w:t>:</w:t>
      </w:r>
      <w:r w:rsidR="00DA7915">
        <w:t xml:space="preserve"> </w:t>
      </w:r>
      <w:r w:rsidR="00BC2D77">
        <w:rPr>
          <w:rStyle w:val="af2"/>
          <w:rFonts w:ascii="Times New Roman" w:hAnsi="Times New Roman" w:cs="Times New Roman"/>
          <w:i w:val="0"/>
          <w:iCs w:val="0"/>
          <w:color w:val="000000"/>
          <w:shd w:val="clear" w:color="auto" w:fill="FFFFFF"/>
          <w:lang w:val="en-US"/>
        </w:rPr>
        <w:t>B</w:t>
      </w:r>
      <w:proofErr w:type="spellStart"/>
      <w:r w:rsidR="00D906A3" w:rsidRPr="008674EA">
        <w:rPr>
          <w:rStyle w:val="af2"/>
          <w:rFonts w:ascii="Times New Roman" w:hAnsi="Times New Roman" w:cs="Times New Roman"/>
          <w:i w:val="0"/>
          <w:iCs w:val="0"/>
          <w:color w:val="000000"/>
          <w:shd w:val="clear" w:color="auto" w:fill="FFFFFF"/>
        </w:rPr>
        <w:t>reast</w:t>
      </w:r>
      <w:proofErr w:type="spellEnd"/>
      <w:r w:rsidR="00D906A3" w:rsidRPr="008674EA">
        <w:rPr>
          <w:rStyle w:val="af2"/>
          <w:rFonts w:ascii="Times New Roman" w:hAnsi="Times New Roman" w:cs="Times New Roman"/>
          <w:i w:val="0"/>
          <w:iCs w:val="0"/>
          <w:color w:val="000000"/>
          <w:shd w:val="clear" w:color="auto" w:fill="FFFFFF"/>
        </w:rPr>
        <w:t xml:space="preserve"> </w:t>
      </w:r>
      <w:proofErr w:type="spellStart"/>
      <w:r w:rsidR="00D906A3" w:rsidRPr="008674EA">
        <w:rPr>
          <w:rStyle w:val="af2"/>
          <w:rFonts w:ascii="Times New Roman" w:hAnsi="Times New Roman" w:cs="Times New Roman"/>
          <w:i w:val="0"/>
          <w:iCs w:val="0"/>
          <w:color w:val="000000"/>
          <w:shd w:val="clear" w:color="auto" w:fill="FFFFFF"/>
        </w:rPr>
        <w:t>invasive</w:t>
      </w:r>
      <w:proofErr w:type="spellEnd"/>
      <w:r w:rsidR="00D906A3" w:rsidRPr="008674EA">
        <w:rPr>
          <w:rStyle w:val="af2"/>
          <w:rFonts w:ascii="Times New Roman" w:hAnsi="Times New Roman" w:cs="Times New Roman"/>
          <w:i w:val="0"/>
          <w:iCs w:val="0"/>
          <w:color w:val="000000"/>
          <w:shd w:val="clear" w:color="auto" w:fill="FFFFFF"/>
        </w:rPr>
        <w:t xml:space="preserve"> </w:t>
      </w:r>
      <w:proofErr w:type="spellStart"/>
      <w:r w:rsidR="00D906A3" w:rsidRPr="008674EA">
        <w:rPr>
          <w:rStyle w:val="af2"/>
          <w:rFonts w:ascii="Times New Roman" w:hAnsi="Times New Roman" w:cs="Times New Roman"/>
          <w:i w:val="0"/>
          <w:iCs w:val="0"/>
          <w:color w:val="000000"/>
          <w:shd w:val="clear" w:color="auto" w:fill="FFFFFF"/>
        </w:rPr>
        <w:t>carcinoma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1559"/>
        <w:gridCol w:w="7588"/>
        <w:gridCol w:w="2816"/>
        <w:gridCol w:w="1695"/>
        <w:gridCol w:w="908"/>
      </w:tblGrid>
      <w:tr w:rsidR="00DA7915" w:rsidRPr="00F91012" w14:paraId="1E5327A6" w14:textId="77777777" w:rsidTr="00521B89">
        <w:tc>
          <w:tcPr>
            <w:tcW w:w="562" w:type="dxa"/>
            <w:vAlign w:val="center"/>
          </w:tcPr>
          <w:p w14:paraId="5A535F84" w14:textId="7687D291" w:rsidR="00DA7915" w:rsidRPr="00F91012" w:rsidRDefault="00DA7915" w:rsidP="00DA7915">
            <w:pPr>
              <w:jc w:val="center"/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559" w:type="dxa"/>
            <w:vAlign w:val="center"/>
          </w:tcPr>
          <w:p w14:paraId="4B842039" w14:textId="19153449" w:rsidR="00DA7915" w:rsidRPr="00F91012" w:rsidRDefault="00DA7915" w:rsidP="00DA791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91012">
              <w:rPr>
                <w:rFonts w:ascii="Times New Roman" w:hAnsi="Times New Roman" w:cs="Times New Roman"/>
              </w:rPr>
              <w:t>Gene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r w:rsidRPr="00F91012">
              <w:rPr>
                <w:rFonts w:ascii="Times New Roman" w:hAnsi="Times New Roman" w:cs="Times New Roman"/>
                <w:lang w:val="en-US"/>
              </w:rPr>
              <w:t>Symbol</w:t>
            </w:r>
          </w:p>
        </w:tc>
        <w:tc>
          <w:tcPr>
            <w:tcW w:w="7588" w:type="dxa"/>
            <w:vAlign w:val="center"/>
          </w:tcPr>
          <w:p w14:paraId="26D4F94F" w14:textId="53A76DEF" w:rsidR="00DA7915" w:rsidRPr="00F91012" w:rsidRDefault="00DA7915" w:rsidP="00DA7915">
            <w:pPr>
              <w:jc w:val="center"/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Protein</w:t>
            </w:r>
            <w:r w:rsidR="00463743" w:rsidRPr="00F91012"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 w:rsidR="00463743" w:rsidRPr="00F91012">
              <w:rPr>
                <w:rFonts w:ascii="Times New Roman" w:hAnsi="Times New Roman" w:cs="Times New Roman"/>
                <w:lang w:val="en-US"/>
              </w:rPr>
              <w:t>Uniprot</w:t>
            </w:r>
            <w:proofErr w:type="spellEnd"/>
            <w:r w:rsidR="00463743" w:rsidRPr="00F91012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2816" w:type="dxa"/>
            <w:vAlign w:val="center"/>
          </w:tcPr>
          <w:p w14:paraId="536D13EE" w14:textId="0803E310" w:rsidR="00DA7915" w:rsidRPr="00F91012" w:rsidRDefault="00DA7915" w:rsidP="00DA7915">
            <w:pPr>
              <w:jc w:val="center"/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Cancer type</w:t>
            </w:r>
          </w:p>
        </w:tc>
        <w:tc>
          <w:tcPr>
            <w:tcW w:w="1695" w:type="dxa"/>
            <w:vAlign w:val="center"/>
          </w:tcPr>
          <w:p w14:paraId="1AA26F33" w14:textId="2ED956BB" w:rsidR="00DA7915" w:rsidRPr="00F91012" w:rsidRDefault="00DA7915" w:rsidP="00DA7915">
            <w:pPr>
              <w:jc w:val="center"/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PDB structure available</w:t>
            </w:r>
            <w:r w:rsidR="00391281" w:rsidRPr="00F91012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908" w:type="dxa"/>
            <w:vAlign w:val="center"/>
          </w:tcPr>
          <w:p w14:paraId="6490B3EB" w14:textId="79A0637A" w:rsidR="00DA7915" w:rsidRPr="00F91012" w:rsidRDefault="00DA7915" w:rsidP="00DA791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PDB id</w:t>
            </w:r>
          </w:p>
        </w:tc>
      </w:tr>
      <w:tr w:rsidR="00463743" w:rsidRPr="00F91012" w14:paraId="2DAAA5AB" w14:textId="77777777" w:rsidTr="00521B89">
        <w:tc>
          <w:tcPr>
            <w:tcW w:w="562" w:type="dxa"/>
            <w:vAlign w:val="center"/>
          </w:tcPr>
          <w:p w14:paraId="59BEF892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E52CDC9" w14:textId="16062F0F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PDSS2</w:t>
            </w:r>
          </w:p>
        </w:tc>
        <w:tc>
          <w:tcPr>
            <w:tcW w:w="7588" w:type="dxa"/>
          </w:tcPr>
          <w:p w14:paraId="19AD5C35" w14:textId="6ACEA78A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 xml:space="preserve">Q86YH6 – </w:t>
            </w:r>
            <w:proofErr w:type="spellStart"/>
            <w:r w:rsidR="00664CB5" w:rsidRPr="00F91012">
              <w:rPr>
                <w:rFonts w:ascii="Times New Roman" w:hAnsi="Times New Roman" w:cs="Times New Roman"/>
              </w:rPr>
              <w:t>All</w:t>
            </w:r>
            <w:proofErr w:type="spellEnd"/>
            <w:r w:rsidR="00664CB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64CB5" w:rsidRPr="00F91012">
              <w:rPr>
                <w:rFonts w:ascii="Times New Roman" w:hAnsi="Times New Roman" w:cs="Times New Roman"/>
              </w:rPr>
              <w:t>trans-polyprenyl-diphosphate</w:t>
            </w:r>
            <w:proofErr w:type="spellEnd"/>
            <w:r w:rsidR="00664CB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64CB5" w:rsidRPr="00F91012">
              <w:rPr>
                <w:rFonts w:ascii="Times New Roman" w:hAnsi="Times New Roman" w:cs="Times New Roman"/>
              </w:rPr>
              <w:t>synthase</w:t>
            </w:r>
            <w:proofErr w:type="spellEnd"/>
            <w:r w:rsidR="00664CB5" w:rsidRPr="00F91012">
              <w:rPr>
                <w:rFonts w:ascii="Times New Roman" w:hAnsi="Times New Roman" w:cs="Times New Roman"/>
              </w:rPr>
              <w:t xml:space="preserve"> PDSS2</w:t>
            </w:r>
          </w:p>
        </w:tc>
        <w:tc>
          <w:tcPr>
            <w:tcW w:w="2816" w:type="dxa"/>
          </w:tcPr>
          <w:p w14:paraId="2AB71BF8" w14:textId="17AFFD63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4DB8D435" w14:textId="3B6E0865" w:rsidR="00DA7915" w:rsidRPr="00F91012" w:rsidRDefault="00B9714C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908" w:type="dxa"/>
          </w:tcPr>
          <w:p w14:paraId="46B1CA4C" w14:textId="7777777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</w:p>
        </w:tc>
      </w:tr>
      <w:tr w:rsidR="00463743" w:rsidRPr="00F91012" w14:paraId="3AB8CF75" w14:textId="77777777" w:rsidTr="00521B89">
        <w:tc>
          <w:tcPr>
            <w:tcW w:w="562" w:type="dxa"/>
            <w:vAlign w:val="center"/>
          </w:tcPr>
          <w:p w14:paraId="06A265B8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F24FA18" w14:textId="559889F8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ADK</w:t>
            </w:r>
          </w:p>
        </w:tc>
        <w:tc>
          <w:tcPr>
            <w:tcW w:w="7588" w:type="dxa"/>
          </w:tcPr>
          <w:p w14:paraId="689B31AC" w14:textId="57F1C21D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 xml:space="preserve">P55263 – </w:t>
            </w:r>
            <w:proofErr w:type="spellStart"/>
            <w:r w:rsidRPr="00F91012">
              <w:rPr>
                <w:rFonts w:ascii="Times New Roman" w:hAnsi="Times New Roman" w:cs="Times New Roman"/>
              </w:rPr>
              <w:t>Adenosine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kinase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16" w:type="dxa"/>
          </w:tcPr>
          <w:p w14:paraId="24CD9437" w14:textId="70B0B643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7DBBB7B3" w14:textId="6C30EC32" w:rsidR="00DA7915" w:rsidRPr="00F91012" w:rsidRDefault="00EE4EDD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2583574C" w14:textId="6D043D52" w:rsidR="00DA7915" w:rsidRPr="00F91012" w:rsidRDefault="00EE4EDD" w:rsidP="00DA7915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1BX4</w:t>
            </w:r>
          </w:p>
        </w:tc>
      </w:tr>
      <w:tr w:rsidR="00521B89" w:rsidRPr="00F91012" w14:paraId="2B0C5D12" w14:textId="77777777" w:rsidTr="00521B89">
        <w:tc>
          <w:tcPr>
            <w:tcW w:w="562" w:type="dxa"/>
            <w:vAlign w:val="center"/>
          </w:tcPr>
          <w:p w14:paraId="5EFB94F7" w14:textId="77777777" w:rsidR="00521B89" w:rsidRPr="00F91012" w:rsidRDefault="00521B89" w:rsidP="00521B89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48EC349" w14:textId="464D1F7A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PSMD10</w:t>
            </w:r>
          </w:p>
        </w:tc>
        <w:tc>
          <w:tcPr>
            <w:tcW w:w="7588" w:type="dxa"/>
          </w:tcPr>
          <w:p w14:paraId="23E6B584" w14:textId="0B804DDD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 xml:space="preserve">O75832 – 26S </w:t>
            </w:r>
            <w:proofErr w:type="spellStart"/>
            <w:r w:rsidRPr="00F91012">
              <w:rPr>
                <w:rFonts w:ascii="Times New Roman" w:hAnsi="Times New Roman" w:cs="Times New Roman"/>
              </w:rPr>
              <w:t>proteasome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non-ATPase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regulatory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subunit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10</w:t>
            </w:r>
          </w:p>
        </w:tc>
        <w:tc>
          <w:tcPr>
            <w:tcW w:w="2816" w:type="dxa"/>
          </w:tcPr>
          <w:p w14:paraId="64CE554E" w14:textId="56CAB3FB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</w:tcPr>
          <w:p w14:paraId="5AAB6EB2" w14:textId="5E56F74E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7DC288F0" w14:textId="5D9329D1" w:rsidR="00521B89" w:rsidRPr="00F91012" w:rsidRDefault="00521B89" w:rsidP="00521B89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1UOH</w:t>
            </w:r>
          </w:p>
        </w:tc>
      </w:tr>
      <w:tr w:rsidR="00521B89" w:rsidRPr="00F91012" w14:paraId="5280CBDD" w14:textId="77777777" w:rsidTr="00521B89">
        <w:tc>
          <w:tcPr>
            <w:tcW w:w="562" w:type="dxa"/>
            <w:vAlign w:val="center"/>
          </w:tcPr>
          <w:p w14:paraId="145B3503" w14:textId="77777777" w:rsidR="00521B89" w:rsidRPr="00F91012" w:rsidRDefault="00521B89" w:rsidP="00521B89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A0D73C8" w14:textId="39678990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PCMT1</w:t>
            </w:r>
          </w:p>
        </w:tc>
        <w:tc>
          <w:tcPr>
            <w:tcW w:w="7588" w:type="dxa"/>
          </w:tcPr>
          <w:p w14:paraId="411F8245" w14:textId="541529EF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 xml:space="preserve">P22061 – </w:t>
            </w:r>
            <w:proofErr w:type="spellStart"/>
            <w:r w:rsidRPr="00F91012">
              <w:rPr>
                <w:rFonts w:ascii="Times New Roman" w:hAnsi="Times New Roman" w:cs="Times New Roman"/>
              </w:rPr>
              <w:t>Protein</w:t>
            </w:r>
            <w:proofErr w:type="spellEnd"/>
            <w:r w:rsidRPr="00F91012">
              <w:rPr>
                <w:rFonts w:ascii="Times New Roman" w:hAnsi="Times New Roman" w:cs="Times New Roman"/>
              </w:rPr>
              <w:t>-L-</w:t>
            </w:r>
            <w:proofErr w:type="spellStart"/>
            <w:r w:rsidRPr="00F91012">
              <w:rPr>
                <w:rFonts w:ascii="Times New Roman" w:hAnsi="Times New Roman" w:cs="Times New Roman"/>
              </w:rPr>
              <w:t>isoaspartate</w:t>
            </w:r>
            <w:proofErr w:type="spellEnd"/>
            <w:r w:rsidRPr="00F91012">
              <w:rPr>
                <w:rFonts w:ascii="Times New Roman" w:hAnsi="Times New Roman" w:cs="Times New Roman"/>
              </w:rPr>
              <w:t>(D-</w:t>
            </w:r>
            <w:proofErr w:type="spellStart"/>
            <w:r w:rsidRPr="00F91012">
              <w:rPr>
                <w:rFonts w:ascii="Times New Roman" w:hAnsi="Times New Roman" w:cs="Times New Roman"/>
              </w:rPr>
              <w:t>aspartate</w:t>
            </w:r>
            <w:proofErr w:type="spellEnd"/>
            <w:r w:rsidRPr="00F91012">
              <w:rPr>
                <w:rFonts w:ascii="Times New Roman" w:hAnsi="Times New Roman" w:cs="Times New Roman"/>
              </w:rPr>
              <w:t>) O-</w:t>
            </w:r>
            <w:proofErr w:type="spellStart"/>
            <w:r w:rsidRPr="00F91012">
              <w:rPr>
                <w:rFonts w:ascii="Times New Roman" w:hAnsi="Times New Roman" w:cs="Times New Roman"/>
              </w:rPr>
              <w:t>methyltransferase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16" w:type="dxa"/>
          </w:tcPr>
          <w:p w14:paraId="70D556E6" w14:textId="4AF6A0BF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</w:tcPr>
          <w:p w14:paraId="43739A7C" w14:textId="495A519D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44FA544C" w14:textId="4D16A6A3" w:rsidR="00521B89" w:rsidRPr="00F91012" w:rsidRDefault="00521B89" w:rsidP="00521B89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1I1N</w:t>
            </w:r>
          </w:p>
        </w:tc>
      </w:tr>
      <w:tr w:rsidR="00521B89" w:rsidRPr="00F91012" w14:paraId="40356D27" w14:textId="77777777" w:rsidTr="00521B89">
        <w:tc>
          <w:tcPr>
            <w:tcW w:w="562" w:type="dxa"/>
            <w:vAlign w:val="center"/>
          </w:tcPr>
          <w:p w14:paraId="3219B879" w14:textId="77777777" w:rsidR="00521B89" w:rsidRPr="00F91012" w:rsidRDefault="00521B89" w:rsidP="00521B89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FC6D5F9" w14:textId="7281A0F1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MS4A1</w:t>
            </w:r>
          </w:p>
        </w:tc>
        <w:tc>
          <w:tcPr>
            <w:tcW w:w="7588" w:type="dxa"/>
          </w:tcPr>
          <w:p w14:paraId="2A0B6708" w14:textId="13BE3FB6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 xml:space="preserve">P11836 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– </w:t>
            </w:r>
            <w:r w:rsidRPr="00F91012">
              <w:rPr>
                <w:rFonts w:ascii="Times New Roman" w:hAnsi="Times New Roman" w:cs="Times New Roman"/>
              </w:rPr>
              <w:t>B-</w:t>
            </w:r>
            <w:proofErr w:type="spellStart"/>
            <w:r w:rsidRPr="00F91012">
              <w:rPr>
                <w:rFonts w:ascii="Times New Roman" w:hAnsi="Times New Roman" w:cs="Times New Roman"/>
              </w:rPr>
              <w:t>lymphocyte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antigen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CD20  </w:t>
            </w:r>
          </w:p>
        </w:tc>
        <w:tc>
          <w:tcPr>
            <w:tcW w:w="2816" w:type="dxa"/>
          </w:tcPr>
          <w:p w14:paraId="127C72E1" w14:textId="3E50483A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</w:tcPr>
          <w:p w14:paraId="4B4FD477" w14:textId="28F9CB8E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5096B1F2" w14:textId="470884EE" w:rsidR="00521B89" w:rsidRPr="00F91012" w:rsidRDefault="00521B89" w:rsidP="00521B89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3PP4</w:t>
            </w:r>
          </w:p>
        </w:tc>
      </w:tr>
      <w:tr w:rsidR="00521B89" w:rsidRPr="00F91012" w14:paraId="45B91BC7" w14:textId="77777777" w:rsidTr="00521B89">
        <w:tc>
          <w:tcPr>
            <w:tcW w:w="562" w:type="dxa"/>
            <w:vAlign w:val="center"/>
          </w:tcPr>
          <w:p w14:paraId="5CA93BA5" w14:textId="77777777" w:rsidR="00521B89" w:rsidRPr="00F91012" w:rsidRDefault="00521B89" w:rsidP="00521B89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636217E9" w14:textId="28EFAE91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CXCL2</w:t>
            </w:r>
          </w:p>
        </w:tc>
        <w:tc>
          <w:tcPr>
            <w:tcW w:w="7588" w:type="dxa"/>
          </w:tcPr>
          <w:p w14:paraId="453C1FDC" w14:textId="2D225934" w:rsidR="00521B89" w:rsidRPr="00F91012" w:rsidRDefault="00521B89" w:rsidP="00521B89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P19875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r w:rsidRPr="00F91012">
              <w:rPr>
                <w:rFonts w:ascii="Times New Roman" w:hAnsi="Times New Roman" w:cs="Times New Roman"/>
              </w:rPr>
              <w:t xml:space="preserve">C-X-C </w:t>
            </w:r>
            <w:proofErr w:type="spellStart"/>
            <w:r w:rsidRPr="00F91012">
              <w:rPr>
                <w:rFonts w:ascii="Times New Roman" w:hAnsi="Times New Roman" w:cs="Times New Roman"/>
              </w:rPr>
              <w:t>motif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chemokine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2816" w:type="dxa"/>
          </w:tcPr>
          <w:p w14:paraId="2E9F0913" w14:textId="7E010D27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</w:tcPr>
          <w:p w14:paraId="262BE2B0" w14:textId="1202C00F" w:rsidR="00521B89" w:rsidRPr="00F91012" w:rsidRDefault="00521B89" w:rsidP="00521B89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7CA44A08" w14:textId="3711E7AB" w:rsidR="00521B89" w:rsidRPr="00F91012" w:rsidRDefault="00521B89" w:rsidP="00521B89">
            <w:pPr>
              <w:rPr>
                <w:rFonts w:ascii="Times New Roman" w:hAnsi="Times New Roman" w:cs="Times New Roman"/>
                <w:color w:val="0A0A0A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5OB5</w:t>
            </w:r>
          </w:p>
        </w:tc>
      </w:tr>
      <w:tr w:rsidR="00463743" w:rsidRPr="00F91012" w14:paraId="771EE45F" w14:textId="77777777" w:rsidTr="00521B89">
        <w:tc>
          <w:tcPr>
            <w:tcW w:w="562" w:type="dxa"/>
            <w:vAlign w:val="center"/>
          </w:tcPr>
          <w:p w14:paraId="2E263AC3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BA90D3B" w14:textId="772C0CE4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DEF6</w:t>
            </w:r>
          </w:p>
        </w:tc>
        <w:tc>
          <w:tcPr>
            <w:tcW w:w="7588" w:type="dxa"/>
          </w:tcPr>
          <w:p w14:paraId="6F6D415C" w14:textId="2A32F2C9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Q9H4E7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1F1E75" w:rsidRPr="00F91012">
              <w:rPr>
                <w:rFonts w:ascii="Times New Roman" w:hAnsi="Times New Roman" w:cs="Times New Roman"/>
              </w:rPr>
              <w:t>Differentially</w:t>
            </w:r>
            <w:proofErr w:type="spellEnd"/>
            <w:r w:rsidR="001F1E7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E75" w:rsidRPr="00F91012">
              <w:rPr>
                <w:rFonts w:ascii="Times New Roman" w:hAnsi="Times New Roman" w:cs="Times New Roman"/>
              </w:rPr>
              <w:t>expressed</w:t>
            </w:r>
            <w:proofErr w:type="spellEnd"/>
            <w:r w:rsidR="001F1E7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F1E75" w:rsidRPr="00F91012">
              <w:rPr>
                <w:rFonts w:ascii="Times New Roman" w:hAnsi="Times New Roman" w:cs="Times New Roman"/>
              </w:rPr>
              <w:t>in</w:t>
            </w:r>
            <w:proofErr w:type="spellEnd"/>
            <w:r w:rsidR="001F1E75" w:rsidRPr="00F91012">
              <w:rPr>
                <w:rFonts w:ascii="Times New Roman" w:hAnsi="Times New Roman" w:cs="Times New Roman"/>
              </w:rPr>
              <w:t xml:space="preserve"> FDCP 6 </w:t>
            </w:r>
            <w:proofErr w:type="spellStart"/>
            <w:r w:rsidR="001F1E75" w:rsidRPr="00F91012">
              <w:rPr>
                <w:rFonts w:ascii="Times New Roman" w:hAnsi="Times New Roman" w:cs="Times New Roman"/>
              </w:rPr>
              <w:t>homolog</w:t>
            </w:r>
            <w:proofErr w:type="spellEnd"/>
          </w:p>
        </w:tc>
        <w:tc>
          <w:tcPr>
            <w:tcW w:w="2816" w:type="dxa"/>
          </w:tcPr>
          <w:p w14:paraId="4D7157B7" w14:textId="0346AF36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103ED389" w14:textId="69C0CD5B" w:rsidR="00DA7915" w:rsidRPr="00F91012" w:rsidRDefault="00E35B77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908" w:type="dxa"/>
          </w:tcPr>
          <w:p w14:paraId="5545F042" w14:textId="7777777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</w:p>
        </w:tc>
      </w:tr>
      <w:tr w:rsidR="00463743" w:rsidRPr="00F91012" w14:paraId="76B9194F" w14:textId="77777777" w:rsidTr="00521B89">
        <w:tc>
          <w:tcPr>
            <w:tcW w:w="562" w:type="dxa"/>
            <w:vAlign w:val="center"/>
          </w:tcPr>
          <w:p w14:paraId="1CE91D39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612CE74" w14:textId="360CE4B6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GPR18</w:t>
            </w:r>
          </w:p>
        </w:tc>
        <w:tc>
          <w:tcPr>
            <w:tcW w:w="7588" w:type="dxa"/>
          </w:tcPr>
          <w:p w14:paraId="0A86FB34" w14:textId="1C20B7F4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Q14330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r w:rsidR="00F74D06" w:rsidRPr="00F91012">
              <w:rPr>
                <w:rFonts w:ascii="Times New Roman" w:hAnsi="Times New Roman" w:cs="Times New Roman"/>
              </w:rPr>
              <w:t>N-</w:t>
            </w:r>
            <w:proofErr w:type="spellStart"/>
            <w:r w:rsidR="00F74D06" w:rsidRPr="00F91012">
              <w:rPr>
                <w:rFonts w:ascii="Times New Roman" w:hAnsi="Times New Roman" w:cs="Times New Roman"/>
              </w:rPr>
              <w:t>arachidonyl</w:t>
            </w:r>
            <w:proofErr w:type="spellEnd"/>
            <w:r w:rsidR="00F74D06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D06" w:rsidRPr="00F91012">
              <w:rPr>
                <w:rFonts w:ascii="Times New Roman" w:hAnsi="Times New Roman" w:cs="Times New Roman"/>
              </w:rPr>
              <w:t>glycine</w:t>
            </w:r>
            <w:proofErr w:type="spellEnd"/>
            <w:r w:rsidR="00F74D06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74D06" w:rsidRPr="00F91012">
              <w:rPr>
                <w:rFonts w:ascii="Times New Roman" w:hAnsi="Times New Roman" w:cs="Times New Roman"/>
              </w:rPr>
              <w:t>receptor</w:t>
            </w:r>
            <w:proofErr w:type="spellEnd"/>
          </w:p>
        </w:tc>
        <w:tc>
          <w:tcPr>
            <w:tcW w:w="2816" w:type="dxa"/>
          </w:tcPr>
          <w:p w14:paraId="775FC32B" w14:textId="7A177A9C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2FCF3B30" w14:textId="0BDFA8D0" w:rsidR="00DA7915" w:rsidRPr="00F91012" w:rsidRDefault="00E84C7D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908" w:type="dxa"/>
          </w:tcPr>
          <w:p w14:paraId="3C1E6FF0" w14:textId="7777777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</w:p>
        </w:tc>
      </w:tr>
      <w:tr w:rsidR="00463743" w:rsidRPr="00F91012" w14:paraId="3080F5A1" w14:textId="77777777" w:rsidTr="00521B89">
        <w:tc>
          <w:tcPr>
            <w:tcW w:w="562" w:type="dxa"/>
            <w:vAlign w:val="center"/>
          </w:tcPr>
          <w:p w14:paraId="32A2FF0E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321F8046" w14:textId="5E5BDC3B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ZNF853</w:t>
            </w:r>
          </w:p>
        </w:tc>
        <w:tc>
          <w:tcPr>
            <w:tcW w:w="7588" w:type="dxa"/>
          </w:tcPr>
          <w:p w14:paraId="7D88D325" w14:textId="5FBDF8B1" w:rsidR="00DA7915" w:rsidRPr="00F91012" w:rsidRDefault="00E051EA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P0CG23</w:t>
            </w:r>
            <w:r w:rsidR="00D906A3"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Zinc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finger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protein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853 </w:t>
            </w:r>
          </w:p>
        </w:tc>
        <w:tc>
          <w:tcPr>
            <w:tcW w:w="2816" w:type="dxa"/>
          </w:tcPr>
          <w:p w14:paraId="05192ADB" w14:textId="38203D34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318DC324" w14:textId="3E1FEC6E" w:rsidR="00DA7915" w:rsidRPr="00F91012" w:rsidRDefault="00C15305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908" w:type="dxa"/>
          </w:tcPr>
          <w:p w14:paraId="2683FCAB" w14:textId="7777777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</w:p>
        </w:tc>
      </w:tr>
      <w:tr w:rsidR="00463743" w:rsidRPr="00F91012" w14:paraId="77E62AD2" w14:textId="77777777" w:rsidTr="00521B89">
        <w:tc>
          <w:tcPr>
            <w:tcW w:w="562" w:type="dxa"/>
            <w:vAlign w:val="center"/>
          </w:tcPr>
          <w:p w14:paraId="3C8D7366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990D2D2" w14:textId="5405C02F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LALBA</w:t>
            </w:r>
          </w:p>
        </w:tc>
        <w:tc>
          <w:tcPr>
            <w:tcW w:w="7588" w:type="dxa"/>
          </w:tcPr>
          <w:p w14:paraId="63F46FB2" w14:textId="29790B8F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P00709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Alpha-lactalbumin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16" w:type="dxa"/>
          </w:tcPr>
          <w:p w14:paraId="336DDC5A" w14:textId="5FEF4F5D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18AB36A0" w14:textId="411D2E53" w:rsidR="00DA7915" w:rsidRPr="00F91012" w:rsidRDefault="00521B89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7B5B4800" w14:textId="4A192123" w:rsidR="00DA7915" w:rsidRPr="00F91012" w:rsidRDefault="00521B89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1B9O</w:t>
            </w:r>
          </w:p>
        </w:tc>
      </w:tr>
      <w:tr w:rsidR="00463743" w:rsidRPr="00F91012" w14:paraId="281BE6EA" w14:textId="77777777" w:rsidTr="00521B89">
        <w:tc>
          <w:tcPr>
            <w:tcW w:w="562" w:type="dxa"/>
            <w:vAlign w:val="center"/>
          </w:tcPr>
          <w:p w14:paraId="2924D0F5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4711B87" w14:textId="51766ECE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LACRT</w:t>
            </w:r>
          </w:p>
        </w:tc>
        <w:tc>
          <w:tcPr>
            <w:tcW w:w="7588" w:type="dxa"/>
          </w:tcPr>
          <w:p w14:paraId="0239B954" w14:textId="35BFE641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Q9GZZ8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E8072D" w:rsidRPr="00F91012">
              <w:rPr>
                <w:rFonts w:ascii="Times New Roman" w:hAnsi="Times New Roman" w:cs="Times New Roman"/>
              </w:rPr>
              <w:t>Extracellular</w:t>
            </w:r>
            <w:proofErr w:type="spellEnd"/>
            <w:r w:rsidR="00E8072D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8072D" w:rsidRPr="00F91012">
              <w:rPr>
                <w:rFonts w:ascii="Times New Roman" w:hAnsi="Times New Roman" w:cs="Times New Roman"/>
              </w:rPr>
              <w:t>glycoprotein</w:t>
            </w:r>
            <w:proofErr w:type="spellEnd"/>
            <w:r w:rsidR="00E8072D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8072D" w:rsidRPr="00F91012">
              <w:rPr>
                <w:rFonts w:ascii="Times New Roman" w:hAnsi="Times New Roman" w:cs="Times New Roman"/>
              </w:rPr>
              <w:t>lacritin</w:t>
            </w:r>
            <w:proofErr w:type="spellEnd"/>
          </w:p>
        </w:tc>
        <w:tc>
          <w:tcPr>
            <w:tcW w:w="2816" w:type="dxa"/>
          </w:tcPr>
          <w:p w14:paraId="7B87703A" w14:textId="711D36E7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15E9616D" w14:textId="45C6B55E" w:rsidR="00DA7915" w:rsidRPr="00F91012" w:rsidRDefault="00E8072D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908" w:type="dxa"/>
          </w:tcPr>
          <w:p w14:paraId="354B62D9" w14:textId="7777777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</w:p>
        </w:tc>
      </w:tr>
      <w:tr w:rsidR="00463743" w:rsidRPr="00F91012" w14:paraId="4A1C4C08" w14:textId="77777777" w:rsidTr="00521B89">
        <w:tc>
          <w:tcPr>
            <w:tcW w:w="562" w:type="dxa"/>
            <w:vAlign w:val="center"/>
          </w:tcPr>
          <w:p w14:paraId="3D8AACBE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0C11D755" w14:textId="3A9D9D48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CSN2</w:t>
            </w:r>
          </w:p>
        </w:tc>
        <w:tc>
          <w:tcPr>
            <w:tcW w:w="7588" w:type="dxa"/>
          </w:tcPr>
          <w:p w14:paraId="237E9758" w14:textId="79997CE9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P05814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</w:t>
            </w:r>
            <w:r w:rsidR="00E8072D" w:rsidRPr="00F9101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Beta-casein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16" w:type="dxa"/>
          </w:tcPr>
          <w:p w14:paraId="4A80DF0A" w14:textId="7A9EC490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4CF954D4" w14:textId="2A3B9B01" w:rsidR="00DA7915" w:rsidRPr="00F91012" w:rsidRDefault="001048F9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908" w:type="dxa"/>
          </w:tcPr>
          <w:p w14:paraId="14382CD3" w14:textId="7777777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</w:p>
        </w:tc>
      </w:tr>
      <w:tr w:rsidR="00463743" w:rsidRPr="00F91012" w14:paraId="6C286D6B" w14:textId="77777777" w:rsidTr="00521B89">
        <w:tc>
          <w:tcPr>
            <w:tcW w:w="562" w:type="dxa"/>
            <w:vAlign w:val="center"/>
          </w:tcPr>
          <w:p w14:paraId="19C9302F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564A3C43" w14:textId="65FA805B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CST9</w:t>
            </w:r>
          </w:p>
        </w:tc>
        <w:tc>
          <w:tcPr>
            <w:tcW w:w="7588" w:type="dxa"/>
          </w:tcPr>
          <w:p w14:paraId="78F6B13A" w14:textId="249C7597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 xml:space="preserve">Q5W186 – </w:t>
            </w:r>
            <w:r w:rsidR="00DA7915" w:rsidRPr="00F91012">
              <w:rPr>
                <w:rFonts w:ascii="Times New Roman" w:hAnsi="Times New Roman" w:cs="Times New Roman"/>
              </w:rPr>
              <w:t xml:space="preserve">Cystatin-9 </w:t>
            </w:r>
          </w:p>
        </w:tc>
        <w:tc>
          <w:tcPr>
            <w:tcW w:w="2816" w:type="dxa"/>
          </w:tcPr>
          <w:p w14:paraId="2AF9E493" w14:textId="64AF91DD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4FC2A176" w14:textId="48F10225" w:rsidR="00DA7915" w:rsidRPr="00F91012" w:rsidRDefault="00DA693A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No</w:t>
            </w:r>
          </w:p>
        </w:tc>
        <w:tc>
          <w:tcPr>
            <w:tcW w:w="908" w:type="dxa"/>
          </w:tcPr>
          <w:p w14:paraId="78B8FF56" w14:textId="7777777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</w:p>
        </w:tc>
      </w:tr>
      <w:tr w:rsidR="00463743" w:rsidRPr="00F91012" w14:paraId="4D8DD13C" w14:textId="77777777" w:rsidTr="00521B89">
        <w:tc>
          <w:tcPr>
            <w:tcW w:w="562" w:type="dxa"/>
            <w:vAlign w:val="center"/>
          </w:tcPr>
          <w:p w14:paraId="19CB37D2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24292558" w14:textId="54A0CE73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ANKRD30A</w:t>
            </w:r>
          </w:p>
        </w:tc>
        <w:tc>
          <w:tcPr>
            <w:tcW w:w="7588" w:type="dxa"/>
          </w:tcPr>
          <w:p w14:paraId="598A6155" w14:textId="5FFF175A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Q9BXX3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Pr="00F91012">
              <w:rPr>
                <w:rFonts w:ascii="Times New Roman" w:hAnsi="Times New Roman" w:cs="Times New Roman"/>
              </w:rPr>
              <w:t>Ankyrin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repeat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domain-containing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protein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30A </w:t>
            </w:r>
            <w:r w:rsidR="002D735C" w:rsidRPr="00F91012">
              <w:rPr>
                <w:rFonts w:ascii="Times New Roman" w:hAnsi="Times New Roman" w:cs="Times New Roman"/>
              </w:rPr>
              <w:t>(</w:t>
            </w:r>
            <w:r w:rsidR="002D735C" w:rsidRPr="00F91012">
              <w:rPr>
                <w:rFonts w:ascii="Times New Roman" w:hAnsi="Times New Roman" w:cs="Times New Roman"/>
              </w:rPr>
              <w:t>NY-BR-1</w:t>
            </w:r>
            <w:r w:rsidR="002D735C" w:rsidRPr="00F9101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16" w:type="dxa"/>
          </w:tcPr>
          <w:p w14:paraId="2CC4D4D8" w14:textId="4BE07788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16262994" w14:textId="12D08094" w:rsidR="00DA7915" w:rsidRPr="00F91012" w:rsidRDefault="00F0562C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5115D4B4" w14:textId="330B73F8" w:rsidR="00DA7915" w:rsidRPr="00F91012" w:rsidRDefault="00F0562C" w:rsidP="00DA7915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6R2L</w:t>
            </w:r>
          </w:p>
        </w:tc>
      </w:tr>
      <w:tr w:rsidR="00463743" w:rsidRPr="00F91012" w14:paraId="5AEB586D" w14:textId="77777777" w:rsidTr="00521B89">
        <w:tc>
          <w:tcPr>
            <w:tcW w:w="562" w:type="dxa"/>
            <w:vAlign w:val="center"/>
          </w:tcPr>
          <w:p w14:paraId="17A7C17D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9B693AE" w14:textId="11AC31A1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GLRA3</w:t>
            </w:r>
          </w:p>
        </w:tc>
        <w:tc>
          <w:tcPr>
            <w:tcW w:w="7588" w:type="dxa"/>
          </w:tcPr>
          <w:p w14:paraId="0C4C47B1" w14:textId="38FC992F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O75311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Pr="00F91012">
              <w:rPr>
                <w:rFonts w:ascii="Times New Roman" w:hAnsi="Times New Roman" w:cs="Times New Roman"/>
              </w:rPr>
              <w:t>Glycine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receptor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subunit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alpha-3  </w:t>
            </w:r>
          </w:p>
        </w:tc>
        <w:tc>
          <w:tcPr>
            <w:tcW w:w="2816" w:type="dxa"/>
          </w:tcPr>
          <w:p w14:paraId="6566FDBB" w14:textId="011574F2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3B20E41F" w14:textId="75200DF1" w:rsidR="00DA7915" w:rsidRPr="00F91012" w:rsidRDefault="004704A2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77DC5665" w14:textId="376FE82F" w:rsidR="00DA7915" w:rsidRPr="00F91012" w:rsidRDefault="004704A2" w:rsidP="00DA7915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9BWC</w:t>
            </w:r>
          </w:p>
        </w:tc>
      </w:tr>
      <w:tr w:rsidR="00463743" w:rsidRPr="00F91012" w14:paraId="297AA228" w14:textId="77777777" w:rsidTr="00521B89">
        <w:tc>
          <w:tcPr>
            <w:tcW w:w="562" w:type="dxa"/>
            <w:vAlign w:val="center"/>
          </w:tcPr>
          <w:p w14:paraId="04440244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40179A95" w14:textId="60ABB331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FLT3</w:t>
            </w:r>
          </w:p>
        </w:tc>
        <w:tc>
          <w:tcPr>
            <w:tcW w:w="7588" w:type="dxa"/>
          </w:tcPr>
          <w:p w14:paraId="64922297" w14:textId="3A90C665" w:rsidR="00DA7915" w:rsidRPr="00F91012" w:rsidRDefault="00D906A3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P36888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Receptor-type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tyrosine-protein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kinase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FLT3  </w:t>
            </w:r>
          </w:p>
        </w:tc>
        <w:tc>
          <w:tcPr>
            <w:tcW w:w="2816" w:type="dxa"/>
          </w:tcPr>
          <w:p w14:paraId="5545DA3D" w14:textId="2C3B4943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73D238C3" w14:textId="04B8C12B" w:rsidR="00DA7915" w:rsidRPr="00F91012" w:rsidRDefault="00FB593A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62D8928A" w14:textId="069BB192" w:rsidR="00DA7915" w:rsidRPr="00F91012" w:rsidRDefault="00FB593A" w:rsidP="00DA7915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1RJB</w:t>
            </w:r>
          </w:p>
        </w:tc>
      </w:tr>
      <w:tr w:rsidR="00463743" w:rsidRPr="00F91012" w14:paraId="3CEA427D" w14:textId="77777777" w:rsidTr="00521B89">
        <w:tc>
          <w:tcPr>
            <w:tcW w:w="562" w:type="dxa"/>
            <w:vAlign w:val="center"/>
          </w:tcPr>
          <w:p w14:paraId="607220CF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5619A17" w14:textId="0205880F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BRCA1</w:t>
            </w:r>
          </w:p>
        </w:tc>
        <w:tc>
          <w:tcPr>
            <w:tcW w:w="7588" w:type="dxa"/>
          </w:tcPr>
          <w:p w14:paraId="5C61259E" w14:textId="137250E6" w:rsidR="00DA7915" w:rsidRPr="00F91012" w:rsidRDefault="00D906A3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P38398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Breast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cancer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type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susceptibility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protein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16" w:type="dxa"/>
          </w:tcPr>
          <w:p w14:paraId="15ED0042" w14:textId="4D4C909F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402F9FFF" w14:textId="25CC4927" w:rsidR="00DA7915" w:rsidRPr="00F91012" w:rsidRDefault="009A141B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7E19C011" w14:textId="78DDC9B5" w:rsidR="00DA7915" w:rsidRPr="00F91012" w:rsidRDefault="009A141B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4IGK</w:t>
            </w:r>
          </w:p>
        </w:tc>
      </w:tr>
      <w:tr w:rsidR="00463743" w:rsidRPr="00F91012" w14:paraId="08E23E13" w14:textId="77777777" w:rsidTr="00521B89">
        <w:tc>
          <w:tcPr>
            <w:tcW w:w="562" w:type="dxa"/>
            <w:vAlign w:val="center"/>
          </w:tcPr>
          <w:p w14:paraId="771908B4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166FCAE4" w14:textId="6A742149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BRCA2</w:t>
            </w:r>
          </w:p>
        </w:tc>
        <w:tc>
          <w:tcPr>
            <w:tcW w:w="7588" w:type="dxa"/>
          </w:tcPr>
          <w:p w14:paraId="59C75D13" w14:textId="4BBBD9BD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P51587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Breast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cancer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type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susceptibility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protein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16" w:type="dxa"/>
          </w:tcPr>
          <w:p w14:paraId="504A9059" w14:textId="70A3E846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57907621" w14:textId="72BCE73B" w:rsidR="00DA7915" w:rsidRPr="00F91012" w:rsidRDefault="002410C5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5C10BAFC" w14:textId="776D4AEB" w:rsidR="00DA7915" w:rsidRPr="00F91012" w:rsidRDefault="00332DEC" w:rsidP="00DA7915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1MJE</w:t>
            </w:r>
          </w:p>
        </w:tc>
      </w:tr>
      <w:tr w:rsidR="00463743" w:rsidRPr="00F91012" w14:paraId="677B0BB9" w14:textId="77777777" w:rsidTr="00521B89">
        <w:tc>
          <w:tcPr>
            <w:tcW w:w="562" w:type="dxa"/>
            <w:vAlign w:val="center"/>
          </w:tcPr>
          <w:p w14:paraId="6E7ABC08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58C669B" w14:textId="767D96D7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PTGES3</w:t>
            </w:r>
          </w:p>
        </w:tc>
        <w:tc>
          <w:tcPr>
            <w:tcW w:w="7588" w:type="dxa"/>
          </w:tcPr>
          <w:p w14:paraId="26493123" w14:textId="733AEAE2" w:rsidR="00DA7915" w:rsidRPr="00F91012" w:rsidRDefault="00D906A3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</w:rPr>
              <w:t>Q15185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Prostaglandin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E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synthase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3 </w:t>
            </w:r>
          </w:p>
        </w:tc>
        <w:tc>
          <w:tcPr>
            <w:tcW w:w="2816" w:type="dxa"/>
          </w:tcPr>
          <w:p w14:paraId="60EEC3AF" w14:textId="57CD8D72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breast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invasive</w:t>
            </w:r>
            <w:proofErr w:type="spellEnd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F91012"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42D604B7" w14:textId="431B6687" w:rsidR="00DA7915" w:rsidRPr="00F91012" w:rsidRDefault="00DC1D72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277FA8CA" w14:textId="44B2A3D4" w:rsidR="00DA7915" w:rsidRPr="00F91012" w:rsidRDefault="00DC1D72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1EJF</w:t>
            </w:r>
          </w:p>
        </w:tc>
      </w:tr>
      <w:tr w:rsidR="00463743" w:rsidRPr="00F91012" w14:paraId="1209472A" w14:textId="77777777" w:rsidTr="00521B89">
        <w:tc>
          <w:tcPr>
            <w:tcW w:w="562" w:type="dxa"/>
            <w:vAlign w:val="center"/>
          </w:tcPr>
          <w:p w14:paraId="20BC3CCF" w14:textId="77777777" w:rsidR="00DA7915" w:rsidRPr="00F91012" w:rsidRDefault="00DA7915" w:rsidP="00463743">
            <w:pPr>
              <w:pStyle w:val="a9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vAlign w:val="center"/>
          </w:tcPr>
          <w:p w14:paraId="7075A1BF" w14:textId="08FBC804" w:rsidR="00DA7915" w:rsidRPr="00F91012" w:rsidRDefault="00DA7915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P</w:t>
            </w:r>
            <w:r w:rsidRPr="00F91012">
              <w:rPr>
                <w:rFonts w:ascii="Times New Roman" w:hAnsi="Times New Roman" w:cs="Times New Roman"/>
              </w:rPr>
              <w:t>HAX</w:t>
            </w:r>
          </w:p>
        </w:tc>
        <w:tc>
          <w:tcPr>
            <w:tcW w:w="7588" w:type="dxa"/>
          </w:tcPr>
          <w:p w14:paraId="6BCB0057" w14:textId="23928EA3" w:rsidR="00DA7915" w:rsidRPr="00F91012" w:rsidRDefault="00D906A3" w:rsidP="00DA7915">
            <w:pPr>
              <w:rPr>
                <w:rFonts w:ascii="Times New Roman" w:hAnsi="Times New Roman" w:cs="Times New Roman"/>
              </w:rPr>
            </w:pPr>
            <w:r w:rsidRPr="00F91012">
              <w:rPr>
                <w:rFonts w:ascii="Times New Roman" w:hAnsi="Times New Roman" w:cs="Times New Roman"/>
              </w:rPr>
              <w:t>Q9H814</w:t>
            </w:r>
            <w:r w:rsidRPr="00F91012">
              <w:rPr>
                <w:rFonts w:ascii="Times New Roman" w:hAnsi="Times New Roman" w:cs="Times New Roman"/>
                <w:lang w:val="en-US"/>
              </w:rPr>
              <w:t xml:space="preserve"> –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Phosphorylated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adaptor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for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RNA </w:t>
            </w:r>
            <w:proofErr w:type="spellStart"/>
            <w:r w:rsidR="00DA7915" w:rsidRPr="00F91012">
              <w:rPr>
                <w:rFonts w:ascii="Times New Roman" w:hAnsi="Times New Roman" w:cs="Times New Roman"/>
              </w:rPr>
              <w:t>export</w:t>
            </w:r>
            <w:proofErr w:type="spellEnd"/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  <w:r w:rsidR="0062505D" w:rsidRPr="00F91012">
              <w:rPr>
                <w:rFonts w:ascii="Times New Roman" w:hAnsi="Times New Roman" w:cs="Times New Roman"/>
                <w:lang w:val="en-US"/>
              </w:rPr>
              <w:t>protein</w:t>
            </w:r>
            <w:r w:rsidR="00DA7915" w:rsidRPr="00F91012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16" w:type="dxa"/>
            <w:vAlign w:val="center"/>
          </w:tcPr>
          <w:p w14:paraId="65D8EF6E" w14:textId="0E663A00" w:rsidR="00DA7915" w:rsidRPr="00F91012" w:rsidRDefault="00DA7915" w:rsidP="00DA7915">
            <w:pPr>
              <w:rPr>
                <w:rStyle w:val="af2"/>
                <w:rFonts w:ascii="Times New Roman" w:hAnsi="Times New Roman" w:cs="Times New Roman"/>
                <w:i w:val="0"/>
                <w:iCs w:val="0"/>
                <w:color w:val="000000"/>
                <w:shd w:val="clear" w:color="auto" w:fill="FFFFFF"/>
              </w:rPr>
            </w:pPr>
            <w:proofErr w:type="spellStart"/>
            <w:r w:rsidRPr="00F91012">
              <w:rPr>
                <w:rFonts w:ascii="Times New Roman" w:hAnsi="Times New Roman" w:cs="Times New Roman"/>
              </w:rPr>
              <w:t>breast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invasive</w:t>
            </w:r>
            <w:proofErr w:type="spellEnd"/>
            <w:r w:rsidRPr="00F910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91012">
              <w:rPr>
                <w:rFonts w:ascii="Times New Roman" w:hAnsi="Times New Roman" w:cs="Times New Roman"/>
              </w:rPr>
              <w:t>carcinoma</w:t>
            </w:r>
            <w:proofErr w:type="spellEnd"/>
          </w:p>
        </w:tc>
        <w:tc>
          <w:tcPr>
            <w:tcW w:w="1695" w:type="dxa"/>
            <w:vAlign w:val="center"/>
          </w:tcPr>
          <w:p w14:paraId="4E664978" w14:textId="122031C0" w:rsidR="00DA7915" w:rsidRPr="00F91012" w:rsidRDefault="00BC2D77" w:rsidP="00DA7915">
            <w:pPr>
              <w:rPr>
                <w:rFonts w:ascii="Times New Roman" w:hAnsi="Times New Roman" w:cs="Times New Roman"/>
                <w:lang w:val="en-US"/>
              </w:rPr>
            </w:pPr>
            <w:r w:rsidRPr="00F91012">
              <w:rPr>
                <w:rFonts w:ascii="Times New Roman" w:hAnsi="Times New Roman" w:cs="Times New Roman"/>
                <w:lang w:val="en-US"/>
              </w:rPr>
              <w:t>Yes</w:t>
            </w:r>
          </w:p>
        </w:tc>
        <w:tc>
          <w:tcPr>
            <w:tcW w:w="908" w:type="dxa"/>
          </w:tcPr>
          <w:p w14:paraId="451D59C2" w14:textId="306425E2" w:rsidR="00DA7915" w:rsidRPr="00F91012" w:rsidRDefault="00BC2D77" w:rsidP="00DA7915">
            <w:pPr>
              <w:rPr>
                <w:rFonts w:ascii="Times New Roman" w:hAnsi="Times New Roman" w:cs="Times New Roman"/>
                <w:color w:val="0A0A0A"/>
                <w:lang w:val="en-US"/>
              </w:rPr>
            </w:pPr>
            <w:r w:rsidRPr="00F91012">
              <w:rPr>
                <w:rFonts w:ascii="Times New Roman" w:hAnsi="Times New Roman" w:cs="Times New Roman"/>
                <w:color w:val="0A0A0A"/>
              </w:rPr>
              <w:t>8PNT</w:t>
            </w:r>
          </w:p>
        </w:tc>
      </w:tr>
    </w:tbl>
    <w:p w14:paraId="793511C5" w14:textId="50B39545" w:rsidR="003B26E2" w:rsidRPr="00F91012" w:rsidRDefault="006A1F08" w:rsidP="00B60972">
      <w:pPr>
        <w:rPr>
          <w:u w:val="single"/>
        </w:rPr>
      </w:pPr>
      <w:proofErr w:type="spellStart"/>
      <w:r w:rsidRPr="00F91012">
        <w:rPr>
          <w:u w:val="single"/>
        </w:rPr>
        <w:t>Note</w:t>
      </w:r>
      <w:proofErr w:type="spellEnd"/>
      <w:r w:rsidR="003B26E2" w:rsidRPr="00F91012">
        <w:rPr>
          <w:u w:val="single"/>
          <w:lang w:val="en-US"/>
        </w:rPr>
        <w:t>s</w:t>
      </w:r>
      <w:r w:rsidRPr="00F91012">
        <w:rPr>
          <w:u w:val="single"/>
        </w:rPr>
        <w:t xml:space="preserve">: </w:t>
      </w:r>
    </w:p>
    <w:p w14:paraId="0D8D4BFB" w14:textId="2CFF1370" w:rsidR="00D73329" w:rsidRPr="00F91012" w:rsidRDefault="00DA7915" w:rsidP="00DA791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91012">
        <w:rPr>
          <w:rFonts w:ascii="Times New Roman" w:hAnsi="Times New Roman" w:cs="Times New Roman"/>
          <w:sz w:val="22"/>
          <w:szCs w:val="22"/>
          <w:lang w:val="en-US"/>
        </w:rPr>
        <w:t>*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selection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20 </w:t>
      </w:r>
      <w:r w:rsidR="00F91012">
        <w:rPr>
          <w:rFonts w:ascii="Times New Roman" w:hAnsi="Times New Roman" w:cs="Times New Roman"/>
          <w:sz w:val="22"/>
          <w:szCs w:val="22"/>
          <w:lang w:val="en-US"/>
        </w:rPr>
        <w:t>as</w:t>
      </w:r>
      <w:r w:rsidR="00E245B8">
        <w:rPr>
          <w:rFonts w:ascii="Times New Roman" w:hAnsi="Times New Roman" w:cs="Times New Roman"/>
          <w:sz w:val="22"/>
          <w:szCs w:val="22"/>
          <w:lang w:val="en-US"/>
        </w:rPr>
        <w:t>sociated genes/proteins</w:t>
      </w:r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was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based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on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combination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statistical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significance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(p-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value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clinical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survival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validation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RNA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tissue-specificity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scores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Consequently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proteins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were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categorized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into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four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functional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groups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D73329" w:rsidRPr="00F91012">
        <w:rPr>
          <w:rFonts w:ascii="Times New Roman" w:hAnsi="Times New Roman" w:cs="Times New Roman"/>
          <w:b/>
          <w:bCs/>
          <w:sz w:val="22"/>
          <w:szCs w:val="22"/>
        </w:rPr>
        <w:t>validated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prognostic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markers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unfavorable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Positions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1–4)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favorable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Positions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5–9)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impacts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on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survival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diagnostic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markers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with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high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organ-specificity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alongside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therapeutic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targets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Positions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10–16),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a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group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fundamental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associated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genes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responsible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DNA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repair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hormonal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regulation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="00D73329" w:rsidRPr="00F91012">
        <w:rPr>
          <w:rFonts w:ascii="Times New Roman" w:hAnsi="Times New Roman" w:cs="Times New Roman"/>
          <w:sz w:val="22"/>
          <w:szCs w:val="22"/>
        </w:rPr>
        <w:t>Positions</w:t>
      </w:r>
      <w:proofErr w:type="spellEnd"/>
      <w:r w:rsidR="00D73329" w:rsidRPr="00F91012">
        <w:rPr>
          <w:rFonts w:ascii="Times New Roman" w:hAnsi="Times New Roman" w:cs="Times New Roman"/>
          <w:sz w:val="22"/>
          <w:szCs w:val="22"/>
        </w:rPr>
        <w:t xml:space="preserve"> 17–20).</w:t>
      </w:r>
      <w:r w:rsidR="00F1638C" w:rsidRPr="00F9101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D04575B" w14:textId="14C82E39" w:rsidR="00391281" w:rsidRPr="00745C28" w:rsidRDefault="00391281" w:rsidP="00DA7915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F91012">
        <w:rPr>
          <w:rFonts w:ascii="Times New Roman" w:hAnsi="Times New Roman" w:cs="Times New Roman"/>
          <w:sz w:val="22"/>
          <w:szCs w:val="22"/>
        </w:rPr>
        <w:t xml:space="preserve">**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For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proteins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where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no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experimental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PDB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structure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is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available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high-confidence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predicted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3D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models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are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accessible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via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the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AlphaFold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Protein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Structure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Database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or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SWISS-MODEL,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providing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structural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insights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through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computational</w:t>
      </w:r>
      <w:proofErr w:type="spellEnd"/>
      <w:r w:rsidRPr="00F910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F91012">
        <w:rPr>
          <w:rFonts w:ascii="Times New Roman" w:hAnsi="Times New Roman" w:cs="Times New Roman"/>
          <w:sz w:val="22"/>
          <w:szCs w:val="22"/>
        </w:rPr>
        <w:t>modeling</w:t>
      </w:r>
      <w:proofErr w:type="spellEnd"/>
    </w:p>
    <w:p w14:paraId="60C1B298" w14:textId="01ED6237" w:rsidR="0090613A" w:rsidRPr="00E96634" w:rsidRDefault="0090613A" w:rsidP="00B60972">
      <w:pPr>
        <w:rPr>
          <w:b/>
          <w:bCs/>
        </w:rPr>
      </w:pPr>
      <w:r w:rsidRPr="00E96634">
        <w:rPr>
          <w:b/>
          <w:bCs/>
          <w:lang w:val="en-US"/>
        </w:rPr>
        <w:lastRenderedPageBreak/>
        <w:t>References:</w:t>
      </w:r>
    </w:p>
    <w:p w14:paraId="6439CDE4" w14:textId="61AD7BBF" w:rsidR="00F03EB1" w:rsidRPr="00F03EB1" w:rsidRDefault="00F03EB1" w:rsidP="00F03EB1">
      <w:pPr>
        <w:rPr>
          <w:i/>
          <w:iCs/>
        </w:rPr>
      </w:pPr>
      <w:proofErr w:type="spellStart"/>
      <w:r w:rsidRPr="00F03EB1">
        <w:rPr>
          <w:i/>
          <w:iCs/>
        </w:rPr>
        <w:t>Databases</w:t>
      </w:r>
      <w:proofErr w:type="spellEnd"/>
      <w:r w:rsidRPr="00F03EB1">
        <w:rPr>
          <w:i/>
          <w:iCs/>
        </w:rPr>
        <w:t xml:space="preserve"> </w:t>
      </w:r>
      <w:proofErr w:type="spellStart"/>
      <w:r w:rsidRPr="00F03EB1">
        <w:rPr>
          <w:i/>
          <w:iCs/>
        </w:rPr>
        <w:t>and</w:t>
      </w:r>
      <w:proofErr w:type="spellEnd"/>
      <w:r w:rsidRPr="00F03EB1">
        <w:rPr>
          <w:i/>
          <w:iCs/>
        </w:rPr>
        <w:t xml:space="preserve"> </w:t>
      </w:r>
      <w:proofErr w:type="spellStart"/>
      <w:r w:rsidRPr="00F03EB1">
        <w:rPr>
          <w:i/>
          <w:iCs/>
        </w:rPr>
        <w:t>Web</w:t>
      </w:r>
      <w:proofErr w:type="spellEnd"/>
      <w:r w:rsidRPr="00F03EB1">
        <w:rPr>
          <w:i/>
          <w:iCs/>
        </w:rPr>
        <w:t xml:space="preserve"> </w:t>
      </w:r>
      <w:proofErr w:type="spellStart"/>
      <w:r w:rsidRPr="00F03EB1">
        <w:rPr>
          <w:i/>
          <w:iCs/>
        </w:rPr>
        <w:t>Resources</w:t>
      </w:r>
      <w:proofErr w:type="spellEnd"/>
    </w:p>
    <w:p w14:paraId="49DDD4A4" w14:textId="099736AA" w:rsidR="00F03EB1" w:rsidRDefault="00F03EB1" w:rsidP="00F03EB1">
      <w:pPr>
        <w:pStyle w:val="a9"/>
        <w:numPr>
          <w:ilvl w:val="0"/>
          <w:numId w:val="8"/>
        </w:numPr>
      </w:pPr>
      <w:r>
        <w:t xml:space="preserve">RCSB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Bank</w:t>
      </w:r>
      <w:proofErr w:type="spellEnd"/>
      <w:r>
        <w:t>. (</w:t>
      </w:r>
      <w:proofErr w:type="spellStart"/>
      <w:r>
        <w:t>n.d</w:t>
      </w:r>
      <w:proofErr w:type="spellEnd"/>
      <w:r>
        <w:t xml:space="preserve">.).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https://www.rcsb.org </w:t>
      </w:r>
    </w:p>
    <w:p w14:paraId="784AB3C1" w14:textId="76B4411A" w:rsidR="00F03EB1" w:rsidRDefault="00F03EB1" w:rsidP="00F03EB1">
      <w:pPr>
        <w:pStyle w:val="a9"/>
        <w:numPr>
          <w:ilvl w:val="0"/>
          <w:numId w:val="8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Atlas</w:t>
      </w:r>
      <w:proofErr w:type="spellEnd"/>
      <w:r>
        <w:t>. (</w:t>
      </w:r>
      <w:proofErr w:type="spellStart"/>
      <w:r>
        <w:t>n.d</w:t>
      </w:r>
      <w:proofErr w:type="spellEnd"/>
      <w:r>
        <w:t xml:space="preserve">.). 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invasive</w:t>
      </w:r>
      <w:proofErr w:type="spellEnd"/>
      <w:r>
        <w:t xml:space="preserve"> </w:t>
      </w:r>
      <w:proofErr w:type="spellStart"/>
      <w:r>
        <w:t>carcinoma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https://www.proteinatlas.org </w:t>
      </w:r>
    </w:p>
    <w:p w14:paraId="5596F9DD" w14:textId="0A723885" w:rsidR="00F03EB1" w:rsidRDefault="00837228" w:rsidP="00F03EB1">
      <w:pPr>
        <w:pStyle w:val="a9"/>
        <w:numPr>
          <w:ilvl w:val="0"/>
          <w:numId w:val="8"/>
        </w:numPr>
      </w:pPr>
      <w:r>
        <w:rPr>
          <w:lang w:val="en-US"/>
        </w:rPr>
        <w:t xml:space="preserve">The </w:t>
      </w:r>
      <w:proofErr w:type="spellStart"/>
      <w:r w:rsidR="00F03EB1">
        <w:t>UniProt</w:t>
      </w:r>
      <w:proofErr w:type="spellEnd"/>
      <w:r w:rsidR="00F03EB1">
        <w:t xml:space="preserve"> </w:t>
      </w:r>
      <w:proofErr w:type="spellStart"/>
      <w:r w:rsidR="00F03EB1">
        <w:t>Consortium</w:t>
      </w:r>
      <w:proofErr w:type="spellEnd"/>
      <w:r w:rsidR="00F03EB1">
        <w:t>. (</w:t>
      </w:r>
      <w:proofErr w:type="spellStart"/>
      <w:r w:rsidR="00F03EB1">
        <w:t>n.d</w:t>
      </w:r>
      <w:proofErr w:type="spellEnd"/>
      <w:r w:rsidR="00F03EB1">
        <w:t xml:space="preserve">.). </w:t>
      </w:r>
      <w:proofErr w:type="spellStart"/>
      <w:r w:rsidR="00F03EB1">
        <w:t>UniProt</w:t>
      </w:r>
      <w:proofErr w:type="spellEnd"/>
      <w:r w:rsidR="00F03EB1">
        <w:t xml:space="preserve"> </w:t>
      </w:r>
      <w:proofErr w:type="spellStart"/>
      <w:r w:rsidR="00F03EB1">
        <w:t>Knowledgebase</w:t>
      </w:r>
      <w:proofErr w:type="spellEnd"/>
      <w:r w:rsidR="00F03EB1">
        <w:t xml:space="preserve">. </w:t>
      </w:r>
      <w:proofErr w:type="spellStart"/>
      <w:r w:rsidR="00F03EB1">
        <w:t>Retrieved</w:t>
      </w:r>
      <w:proofErr w:type="spellEnd"/>
      <w:r w:rsidR="00F03EB1">
        <w:t xml:space="preserve"> </w:t>
      </w:r>
      <w:proofErr w:type="spellStart"/>
      <w:r w:rsidR="00F03EB1">
        <w:t>from</w:t>
      </w:r>
      <w:proofErr w:type="spellEnd"/>
      <w:r w:rsidR="00F03EB1">
        <w:t xml:space="preserve"> https://www.uniprot.org </w:t>
      </w:r>
    </w:p>
    <w:p w14:paraId="3DAB5988" w14:textId="2CF340AF" w:rsidR="00F03EB1" w:rsidRPr="00F03EB1" w:rsidRDefault="00F03EB1" w:rsidP="00F03EB1">
      <w:pPr>
        <w:rPr>
          <w:i/>
          <w:iCs/>
        </w:rPr>
      </w:pPr>
      <w:proofErr w:type="spellStart"/>
      <w:r w:rsidRPr="00F03EB1">
        <w:rPr>
          <w:i/>
          <w:iCs/>
        </w:rPr>
        <w:t>Datasets</w:t>
      </w:r>
      <w:proofErr w:type="spellEnd"/>
    </w:p>
    <w:p w14:paraId="36488828" w14:textId="78A55C6D" w:rsidR="00F03EB1" w:rsidRDefault="00F03EB1" w:rsidP="00F03EB1">
      <w:pPr>
        <w:pStyle w:val="a9"/>
        <w:numPr>
          <w:ilvl w:val="0"/>
          <w:numId w:val="9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Atlas</w:t>
      </w:r>
      <w:proofErr w:type="spellEnd"/>
      <w:r>
        <w:t xml:space="preserve">. (2024). </w:t>
      </w:r>
      <w:proofErr w:type="spellStart"/>
      <w:r>
        <w:t>cancer_prognostic_data.tsv</w:t>
      </w:r>
      <w:proofErr w:type="spellEnd"/>
      <w:r>
        <w:t xml:space="preserve"> [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set</w:t>
      </w:r>
      <w:proofErr w:type="spellEnd"/>
      <w:r>
        <w:t>]</w:t>
      </w:r>
    </w:p>
    <w:p w14:paraId="5FF6D2D6" w14:textId="5A72249B" w:rsidR="00F03EB1" w:rsidRDefault="00F03EB1" w:rsidP="00F03EB1">
      <w:pPr>
        <w:pStyle w:val="a9"/>
        <w:numPr>
          <w:ilvl w:val="0"/>
          <w:numId w:val="9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Atlas</w:t>
      </w:r>
      <w:proofErr w:type="spellEnd"/>
      <w:r>
        <w:t xml:space="preserve">. (2024). </w:t>
      </w:r>
      <w:proofErr w:type="spellStart"/>
      <w:r>
        <w:t>cancer_category_rna_breast.tsv</w:t>
      </w:r>
      <w:proofErr w:type="spellEnd"/>
      <w:r>
        <w:t xml:space="preserve"> [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set</w:t>
      </w:r>
      <w:proofErr w:type="spellEnd"/>
      <w:r>
        <w:t>]</w:t>
      </w:r>
    </w:p>
    <w:p w14:paraId="6A166E27" w14:textId="7857C1A7" w:rsidR="00F03EB1" w:rsidRPr="00F03EB1" w:rsidRDefault="00F03EB1" w:rsidP="00F03EB1">
      <w:pPr>
        <w:rPr>
          <w:i/>
          <w:iCs/>
        </w:rPr>
      </w:pPr>
      <w:proofErr w:type="spellStart"/>
      <w:r w:rsidRPr="00F03EB1">
        <w:rPr>
          <w:i/>
          <w:iCs/>
        </w:rPr>
        <w:t>Software</w:t>
      </w:r>
      <w:proofErr w:type="spellEnd"/>
    </w:p>
    <w:p w14:paraId="48A2C001" w14:textId="798CCBF8" w:rsidR="00163CB3" w:rsidRPr="00F03EB1" w:rsidRDefault="00F03EB1" w:rsidP="00F03EB1">
      <w:pPr>
        <w:pStyle w:val="a9"/>
        <w:numPr>
          <w:ilvl w:val="0"/>
          <w:numId w:val="10"/>
        </w:numPr>
        <w:rPr>
          <w:lang w:val="en-US"/>
        </w:rPr>
      </w:pPr>
      <w:r>
        <w:t xml:space="preserve">R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. (2024). R: A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. R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 https://www.R-project.org/</w:t>
      </w:r>
    </w:p>
    <w:sectPr w:rsidR="00163CB3" w:rsidRPr="00F03EB1" w:rsidSect="00820469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1124"/>
    <w:multiLevelType w:val="hybridMultilevel"/>
    <w:tmpl w:val="11A8BC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35A59"/>
    <w:multiLevelType w:val="multilevel"/>
    <w:tmpl w:val="8B4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3202A"/>
    <w:multiLevelType w:val="hybridMultilevel"/>
    <w:tmpl w:val="E38E3D98"/>
    <w:lvl w:ilvl="0" w:tplc="3A7E70AA">
      <w:start w:val="1"/>
      <w:numFmt w:val="decimal"/>
      <w:lvlText w:val="%1."/>
      <w:lvlJc w:val="right"/>
      <w:pPr>
        <w:ind w:left="720" w:hanging="360"/>
      </w:pPr>
      <w:rPr>
        <w:rFonts w:hint="default"/>
        <w:kern w:val="0"/>
        <w14:cntxtAlts w14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5370C"/>
    <w:multiLevelType w:val="hybridMultilevel"/>
    <w:tmpl w:val="11A8BC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E24CC"/>
    <w:multiLevelType w:val="hybridMultilevel"/>
    <w:tmpl w:val="9948D58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6613A"/>
    <w:multiLevelType w:val="hybridMultilevel"/>
    <w:tmpl w:val="63F2CF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7E2153"/>
    <w:multiLevelType w:val="hybridMultilevel"/>
    <w:tmpl w:val="3A0C680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B712A"/>
    <w:multiLevelType w:val="hybridMultilevel"/>
    <w:tmpl w:val="665420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0E4F7B"/>
    <w:multiLevelType w:val="hybridMultilevel"/>
    <w:tmpl w:val="BF9A29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9E6416"/>
    <w:multiLevelType w:val="hybridMultilevel"/>
    <w:tmpl w:val="BA7EE3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302073">
    <w:abstractNumId w:val="1"/>
  </w:num>
  <w:num w:numId="2" w16cid:durableId="1384602472">
    <w:abstractNumId w:val="9"/>
  </w:num>
  <w:num w:numId="3" w16cid:durableId="1170100651">
    <w:abstractNumId w:val="7"/>
  </w:num>
  <w:num w:numId="4" w16cid:durableId="850726052">
    <w:abstractNumId w:val="3"/>
  </w:num>
  <w:num w:numId="5" w16cid:durableId="204953040">
    <w:abstractNumId w:val="6"/>
  </w:num>
  <w:num w:numId="6" w16cid:durableId="974484184">
    <w:abstractNumId w:val="0"/>
  </w:num>
  <w:num w:numId="7" w16cid:durableId="881131987">
    <w:abstractNumId w:val="2"/>
  </w:num>
  <w:num w:numId="8" w16cid:durableId="398674451">
    <w:abstractNumId w:val="8"/>
  </w:num>
  <w:num w:numId="9" w16cid:durableId="165248729">
    <w:abstractNumId w:val="4"/>
  </w:num>
  <w:num w:numId="10" w16cid:durableId="949162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81"/>
    <w:rsid w:val="00020844"/>
    <w:rsid w:val="00025FD8"/>
    <w:rsid w:val="000B07F3"/>
    <w:rsid w:val="000C4103"/>
    <w:rsid w:val="000D4894"/>
    <w:rsid w:val="001048F9"/>
    <w:rsid w:val="00107A07"/>
    <w:rsid w:val="00154B8C"/>
    <w:rsid w:val="00163CB3"/>
    <w:rsid w:val="00173421"/>
    <w:rsid w:val="001812FD"/>
    <w:rsid w:val="001A65AA"/>
    <w:rsid w:val="001F1E75"/>
    <w:rsid w:val="002209B7"/>
    <w:rsid w:val="002410C5"/>
    <w:rsid w:val="002A4C53"/>
    <w:rsid w:val="002C253D"/>
    <w:rsid w:val="002C4210"/>
    <w:rsid w:val="002D735C"/>
    <w:rsid w:val="00315865"/>
    <w:rsid w:val="00332DEC"/>
    <w:rsid w:val="00347CDD"/>
    <w:rsid w:val="00382412"/>
    <w:rsid w:val="00391281"/>
    <w:rsid w:val="003A7158"/>
    <w:rsid w:val="003B26E2"/>
    <w:rsid w:val="003C2EC0"/>
    <w:rsid w:val="00424D27"/>
    <w:rsid w:val="00446F7E"/>
    <w:rsid w:val="00463743"/>
    <w:rsid w:val="004704A2"/>
    <w:rsid w:val="00473B59"/>
    <w:rsid w:val="004E3301"/>
    <w:rsid w:val="00521B89"/>
    <w:rsid w:val="005C5B1C"/>
    <w:rsid w:val="005C63EB"/>
    <w:rsid w:val="00600701"/>
    <w:rsid w:val="00611F07"/>
    <w:rsid w:val="0062505D"/>
    <w:rsid w:val="00640859"/>
    <w:rsid w:val="00664CB5"/>
    <w:rsid w:val="006A1F08"/>
    <w:rsid w:val="006C0525"/>
    <w:rsid w:val="006C1F07"/>
    <w:rsid w:val="00741DAA"/>
    <w:rsid w:val="00745C28"/>
    <w:rsid w:val="0077736D"/>
    <w:rsid w:val="007C7511"/>
    <w:rsid w:val="007F2798"/>
    <w:rsid w:val="007F2BC0"/>
    <w:rsid w:val="007F7A87"/>
    <w:rsid w:val="00805AB5"/>
    <w:rsid w:val="008161B3"/>
    <w:rsid w:val="00820469"/>
    <w:rsid w:val="00837228"/>
    <w:rsid w:val="008674EA"/>
    <w:rsid w:val="00872B75"/>
    <w:rsid w:val="008E4D0A"/>
    <w:rsid w:val="0090613A"/>
    <w:rsid w:val="00932D07"/>
    <w:rsid w:val="00934381"/>
    <w:rsid w:val="00935DAF"/>
    <w:rsid w:val="009454B5"/>
    <w:rsid w:val="00951AE9"/>
    <w:rsid w:val="00952EF9"/>
    <w:rsid w:val="00987B01"/>
    <w:rsid w:val="009A141B"/>
    <w:rsid w:val="009E3381"/>
    <w:rsid w:val="009F21C3"/>
    <w:rsid w:val="00A15DBE"/>
    <w:rsid w:val="00A320A8"/>
    <w:rsid w:val="00A45DDB"/>
    <w:rsid w:val="00AD4AE5"/>
    <w:rsid w:val="00AF6474"/>
    <w:rsid w:val="00B164AF"/>
    <w:rsid w:val="00B50A8F"/>
    <w:rsid w:val="00B56981"/>
    <w:rsid w:val="00B56B14"/>
    <w:rsid w:val="00B60972"/>
    <w:rsid w:val="00B7087E"/>
    <w:rsid w:val="00B75526"/>
    <w:rsid w:val="00B9714C"/>
    <w:rsid w:val="00BC2D77"/>
    <w:rsid w:val="00BC79AE"/>
    <w:rsid w:val="00BF03FD"/>
    <w:rsid w:val="00BF1493"/>
    <w:rsid w:val="00C15305"/>
    <w:rsid w:val="00C256C8"/>
    <w:rsid w:val="00C25A9C"/>
    <w:rsid w:val="00C43B29"/>
    <w:rsid w:val="00C6013A"/>
    <w:rsid w:val="00C7036F"/>
    <w:rsid w:val="00C73A8F"/>
    <w:rsid w:val="00C959CA"/>
    <w:rsid w:val="00CF2F65"/>
    <w:rsid w:val="00D045D7"/>
    <w:rsid w:val="00D404B3"/>
    <w:rsid w:val="00D529EB"/>
    <w:rsid w:val="00D5585B"/>
    <w:rsid w:val="00D73329"/>
    <w:rsid w:val="00D7462F"/>
    <w:rsid w:val="00D879E7"/>
    <w:rsid w:val="00D906A3"/>
    <w:rsid w:val="00DA693A"/>
    <w:rsid w:val="00DA7915"/>
    <w:rsid w:val="00DC1D72"/>
    <w:rsid w:val="00E0204B"/>
    <w:rsid w:val="00E051EA"/>
    <w:rsid w:val="00E14AAF"/>
    <w:rsid w:val="00E245B8"/>
    <w:rsid w:val="00E35B77"/>
    <w:rsid w:val="00E731BF"/>
    <w:rsid w:val="00E75A38"/>
    <w:rsid w:val="00E8072D"/>
    <w:rsid w:val="00E84C7D"/>
    <w:rsid w:val="00E96634"/>
    <w:rsid w:val="00EB1270"/>
    <w:rsid w:val="00EB2229"/>
    <w:rsid w:val="00EE463A"/>
    <w:rsid w:val="00EE4EDD"/>
    <w:rsid w:val="00F03EB1"/>
    <w:rsid w:val="00F0562C"/>
    <w:rsid w:val="00F1638C"/>
    <w:rsid w:val="00F27110"/>
    <w:rsid w:val="00F74D06"/>
    <w:rsid w:val="00F91012"/>
    <w:rsid w:val="00FB412B"/>
    <w:rsid w:val="00FB593A"/>
    <w:rsid w:val="00FC7AAE"/>
    <w:rsid w:val="00FD3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77AE"/>
  <w15:chartTrackingRefBased/>
  <w15:docId w15:val="{A186B14D-EF6D-436F-9C34-6208355D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6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6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6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56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69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69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69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69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69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69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6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56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6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56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6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569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69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69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6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569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69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51A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805AB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05AB5"/>
    <w:rPr>
      <w:color w:val="605E5C"/>
      <w:shd w:val="clear" w:color="auto" w:fill="E1DFDD"/>
    </w:rPr>
  </w:style>
  <w:style w:type="paragraph" w:styleId="af1">
    <w:name w:val="No Spacing"/>
    <w:uiPriority w:val="1"/>
    <w:qFormat/>
    <w:rsid w:val="0090613A"/>
    <w:pPr>
      <w:spacing w:after="0" w:line="240" w:lineRule="auto"/>
    </w:pPr>
  </w:style>
  <w:style w:type="character" w:styleId="af2">
    <w:name w:val="Emphasis"/>
    <w:basedOn w:val="a0"/>
    <w:uiPriority w:val="20"/>
    <w:qFormat/>
    <w:rsid w:val="008674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</Pages>
  <Words>437</Words>
  <Characters>2935</Characters>
  <Application>Microsoft Office Word</Application>
  <DocSecurity>0</DocSecurity>
  <Lines>163</Lines>
  <Paragraphs>160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liudmyla vlasenko</dc:creator>
  <cp:keywords/>
  <dc:description/>
  <cp:lastModifiedBy>liudmyla vlasenko</cp:lastModifiedBy>
  <cp:revision>120</cp:revision>
  <dcterms:created xsi:type="dcterms:W3CDTF">2026-01-12T09:18:00Z</dcterms:created>
  <dcterms:modified xsi:type="dcterms:W3CDTF">2026-01-14T16:06:00Z</dcterms:modified>
</cp:coreProperties>
</file>