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4759" w14:textId="027ECDB9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</w:t>
      </w:r>
      <w:r w:rsidR="00E9157C">
        <w:rPr>
          <w:rFonts w:ascii="CMBX10" w:hAnsi="CMBX10" w:cs="CMBX10"/>
          <w:b/>
          <w:sz w:val="20"/>
          <w:szCs w:val="20"/>
        </w:rPr>
        <w:t>5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4FAFCA8B" w14:textId="77777777"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25FA0C97" w14:textId="77777777" w:rsidR="00AE495F" w:rsidRDefault="00AE495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495F">
        <w:rPr>
          <w:rFonts w:ascii="CMBX10" w:hAnsi="CMBX10" w:cs="CMBX10"/>
          <w:sz w:val="20"/>
          <w:szCs w:val="20"/>
        </w:rPr>
        <w:t xml:space="preserve">1. </w:t>
      </w:r>
      <w:r w:rsidR="00E9059C">
        <w:rPr>
          <w:rFonts w:ascii="CMBX10" w:hAnsi="CMBX10" w:cs="CMBX10"/>
          <w:sz w:val="20"/>
          <w:szCs w:val="20"/>
        </w:rPr>
        <w:t>What is the runtime for breadth first search</w:t>
      </w:r>
      <w:r w:rsidR="002F58D2">
        <w:rPr>
          <w:rFonts w:ascii="CMBX10" w:hAnsi="CMBX10" w:cs="CMBX10"/>
          <w:sz w:val="20"/>
          <w:szCs w:val="20"/>
        </w:rPr>
        <w:t xml:space="preserve"> (if you restart the search from a new source if everything was not visited from the first source)</w:t>
      </w:r>
      <w:r w:rsidR="00E9059C">
        <w:rPr>
          <w:rFonts w:ascii="CMBX10" w:hAnsi="CMBX10" w:cs="CMBX10"/>
          <w:sz w:val="20"/>
          <w:szCs w:val="20"/>
        </w:rPr>
        <w:t>?</w:t>
      </w:r>
    </w:p>
    <w:p w14:paraId="04C1CB62" w14:textId="77777777" w:rsidR="00E9059C" w:rsidRDefault="00E9059C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9A42FDE" w14:textId="77777777" w:rsidR="004063AF" w:rsidRDefault="004063AF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ACD1324" w14:textId="77777777" w:rsidR="004063AF" w:rsidRDefault="004063AF" w:rsidP="00AE495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8642E76" w14:textId="77777777" w:rsidR="004063AF" w:rsidRPr="00AE495F" w:rsidRDefault="004063AF" w:rsidP="00AE495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6572B4C" w14:textId="77777777" w:rsidR="00AE495F" w:rsidRDefault="00AE495F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E495F">
        <w:rPr>
          <w:rFonts w:ascii="CMBX10" w:hAnsi="CMBX10" w:cs="CMBX10"/>
          <w:sz w:val="20"/>
          <w:szCs w:val="20"/>
        </w:rPr>
        <w:t xml:space="preserve">2. </w:t>
      </w:r>
      <w:r w:rsidR="00E9059C">
        <w:rPr>
          <w:rFonts w:ascii="CMBX10" w:hAnsi="CMBX10" w:cs="CMBX10"/>
          <w:sz w:val="20"/>
          <w:szCs w:val="20"/>
        </w:rPr>
        <w:t>Does a breadth first search always reach all vertices?</w:t>
      </w:r>
    </w:p>
    <w:p w14:paraId="0924F8ED" w14:textId="77777777" w:rsidR="00E9059C" w:rsidRDefault="00E9059C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A6E4861" w14:textId="77777777"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3DB987E" w14:textId="77777777"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A75D8CA" w14:textId="77777777"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60A8E01" w14:textId="77777777" w:rsidR="00AE495F" w:rsidRDefault="00E9059C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How can you use a breadth first search to find the shortest path (minimum number of edges) from a given source vertex to all other vertices? </w:t>
      </w:r>
    </w:p>
    <w:p w14:paraId="6DF6A749" w14:textId="77777777" w:rsidR="00E9059C" w:rsidRDefault="00E9059C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A7C7D14" w14:textId="77777777"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4D72EED" w14:textId="77777777"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E2FF896" w14:textId="77777777" w:rsidR="004063AF" w:rsidRPr="00E9059C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1607F11" w14:textId="77777777" w:rsidR="00E9059C" w:rsidRPr="00E9059C" w:rsidRDefault="00E9059C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 If you look at the predecessor edges which were used to connect to an unvisited vertex, what do these predecessor edges form?</w:t>
      </w:r>
      <w:r w:rsidR="000701EC">
        <w:rPr>
          <w:rFonts w:ascii="CMBX10" w:hAnsi="CMBX10" w:cs="CMBX10"/>
          <w:sz w:val="20"/>
          <w:szCs w:val="20"/>
        </w:rPr>
        <w:t xml:space="preserve"> Is it unique for a graph?</w:t>
      </w:r>
    </w:p>
    <w:p w14:paraId="0DF76A39" w14:textId="77777777" w:rsidR="00E9059C" w:rsidRDefault="00E9059C" w:rsidP="00836438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7B2C547" w14:textId="77777777" w:rsidR="004063AF" w:rsidRDefault="004063AF" w:rsidP="00836438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04713F4" w14:textId="77777777" w:rsidR="004063AF" w:rsidRDefault="004063AF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1D54557" w14:textId="77777777" w:rsidR="00DE1630" w:rsidRDefault="002F58D2" w:rsidP="00DE1630">
      <w:pPr>
        <w:pStyle w:val="PlainText"/>
      </w:pPr>
      <w:r>
        <w:rPr>
          <w:rFonts w:ascii="CMBX10" w:hAnsi="CMBX10" w:cs="CMBX10"/>
          <w:bCs/>
          <w:sz w:val="20"/>
          <w:szCs w:val="20"/>
          <w:u w:val="single"/>
        </w:rPr>
        <w:t>Depth First Search</w:t>
      </w:r>
      <w:r w:rsidR="00DE1630">
        <w:rPr>
          <w:rFonts w:ascii="CMBX10" w:hAnsi="CMBX10" w:cs="CMBX10"/>
          <w:bCs/>
          <w:sz w:val="20"/>
          <w:szCs w:val="20"/>
          <w:u w:val="single"/>
        </w:rPr>
        <w:t xml:space="preserve">  </w:t>
      </w:r>
      <w:hyperlink r:id="rId8" w:history="1">
        <w:r w:rsidR="00DE1630">
          <w:rPr>
            <w:rStyle w:val="Hyperlink"/>
          </w:rPr>
          <w:t>https://www.reddit.com/r/dataisbeautiful/comments/7b7aa0/visualizing_the_depthfirst_search_recursive/?st=J9OUDR0O&amp;sh=5b671c59</w:t>
        </w:r>
      </w:hyperlink>
    </w:p>
    <w:p w14:paraId="7DD2024E" w14:textId="77777777" w:rsidR="00830A87" w:rsidRPr="0095189C" w:rsidRDefault="000701EC" w:rsidP="00DC4C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0701EC">
        <w:rPr>
          <w:rFonts w:ascii="CMBX10" w:hAnsi="CMBX10" w:cs="CMBX10"/>
          <w:sz w:val="20"/>
          <w:szCs w:val="20"/>
        </w:rPr>
        <w:t>As we visit a vertex we try to move to a new adjacent vertex that hasn’t yet been visited, until nowhere else to go, then backtrack.</w:t>
      </w:r>
      <w:r w:rsidR="00DC4CF9">
        <w:rPr>
          <w:rFonts w:ascii="CMBX10" w:hAnsi="CMBX10" w:cs="CMBX10"/>
          <w:sz w:val="20"/>
          <w:szCs w:val="20"/>
        </w:rPr>
        <w:t xml:space="preserve"> </w:t>
      </w:r>
      <w:r w:rsidR="00830A87">
        <w:rPr>
          <w:rFonts w:ascii="CMBX10" w:hAnsi="CMBX10" w:cs="CMBX10"/>
          <w:sz w:val="20"/>
          <w:szCs w:val="20"/>
        </w:rPr>
        <w:t xml:space="preserve">Uses a </w:t>
      </w:r>
      <w:r w:rsidR="00DC4CF9">
        <w:rPr>
          <w:rFonts w:ascii="CMBX10" w:hAnsi="CMBX10" w:cs="CMBX10"/>
          <w:sz w:val="20"/>
          <w:szCs w:val="20"/>
        </w:rPr>
        <w:t>stack</w:t>
      </w:r>
      <w:r w:rsidR="00830A87">
        <w:rPr>
          <w:rFonts w:ascii="CMBX10" w:hAnsi="CMBX10" w:cs="CMBX10"/>
          <w:sz w:val="20"/>
          <w:szCs w:val="20"/>
        </w:rPr>
        <w:t xml:space="preserve"> and some way to mark a vertex as visited (white initially, gray when first visited and put in </w:t>
      </w:r>
      <w:r w:rsidR="00DC4CF9">
        <w:rPr>
          <w:rFonts w:ascii="CMBX10" w:hAnsi="CMBX10" w:cs="CMBX10"/>
          <w:sz w:val="20"/>
          <w:szCs w:val="20"/>
        </w:rPr>
        <w:t>stack</w:t>
      </w:r>
      <w:r w:rsidR="00830A87">
        <w:rPr>
          <w:rFonts w:ascii="CMBX10" w:hAnsi="CMBX10" w:cs="CMBX10"/>
          <w:sz w:val="20"/>
          <w:szCs w:val="20"/>
        </w:rPr>
        <w:t xml:space="preserve">, black when out of </w:t>
      </w:r>
      <w:r w:rsidR="00DC4CF9">
        <w:rPr>
          <w:rFonts w:ascii="CMBX10" w:hAnsi="CMBX10" w:cs="CMBX10"/>
          <w:sz w:val="20"/>
          <w:szCs w:val="20"/>
        </w:rPr>
        <w:t>stack</w:t>
      </w:r>
      <w:r w:rsidR="00830A87">
        <w:rPr>
          <w:rFonts w:ascii="CMBX10" w:hAnsi="CMBX10" w:cs="CMBX10"/>
          <w:sz w:val="20"/>
          <w:szCs w:val="20"/>
        </w:rPr>
        <w:t xml:space="preserve">), label a vertex with </w:t>
      </w:r>
      <w:r w:rsidR="00DC4CF9">
        <w:rPr>
          <w:rFonts w:ascii="CMBX10" w:hAnsi="CMBX10" w:cs="CMBX10"/>
          <w:sz w:val="20"/>
          <w:szCs w:val="20"/>
        </w:rPr>
        <w:t>a counter for first time seen, and another counter for last time seen (we will see why later)</w:t>
      </w:r>
      <w:r w:rsidR="00830A87">
        <w:rPr>
          <w:rFonts w:ascii="CMBX10" w:hAnsi="CMBX10" w:cs="CMBX10"/>
          <w:sz w:val="20"/>
          <w:szCs w:val="20"/>
        </w:rPr>
        <w:t>, and label a vertex with how its predecessor vertex was during the traversal.</w:t>
      </w:r>
    </w:p>
    <w:p w14:paraId="7CAF5328" w14:textId="77777777" w:rsidR="000701EC" w:rsidRDefault="000701EC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D162A3A" w14:textId="77777777" w:rsidR="000048F7" w:rsidRDefault="000048F7" w:rsidP="000048F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Perform a depth first search on this graph.</w:t>
      </w:r>
    </w:p>
    <w:p w14:paraId="065EE74A" w14:textId="77777777" w:rsidR="000701EC" w:rsidRDefault="000701EC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2C6ED6C2" wp14:editId="3331A3B9">
            <wp:extent cx="3665855" cy="1696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AADF" w14:textId="77777777"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336EE33" w14:textId="77777777"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D5CF56B" w14:textId="77777777" w:rsidR="004063AF" w:rsidRDefault="004063AF" w:rsidP="00E9059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23FE104" w14:textId="77777777" w:rsidR="004063AF" w:rsidRDefault="00FE43D5" w:rsidP="004063A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FE43D5">
        <w:rPr>
          <w:rFonts w:ascii="CMBX10" w:hAnsi="CMBX10" w:cs="CMBX10"/>
          <w:noProof/>
          <w:sz w:val="20"/>
          <w:szCs w:val="20"/>
        </w:rPr>
        <w:lastRenderedPageBreak/>
        <w:drawing>
          <wp:inline distT="0" distB="0" distL="0" distR="0" wp14:anchorId="1262C27B" wp14:editId="71CBAD17">
            <wp:extent cx="2041063" cy="1413002"/>
            <wp:effectExtent l="0" t="0" r="0" b="0"/>
            <wp:docPr id="583682" name="Picture 2" descr="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2" name="Picture 2" descr="DF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469" cy="1422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 xml:space="preserve">     </w:t>
      </w:r>
      <w:r w:rsidRPr="00FE43D5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2DBC4557" wp14:editId="2ABCE95B">
            <wp:extent cx="4152785" cy="1745486"/>
            <wp:effectExtent l="0" t="0" r="635" b="7620"/>
            <wp:docPr id="584706" name="Picture 2" descr="DFS_vi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06" name="Picture 2" descr="DFS_vis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865" cy="1748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A81371" w14:textId="77777777" w:rsidR="00364FEF" w:rsidRDefault="000048F7" w:rsidP="00364FE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="00364FEF" w:rsidRPr="00AE495F">
        <w:rPr>
          <w:rFonts w:ascii="CMBX10" w:hAnsi="CMBX10" w:cs="CMBX10"/>
          <w:sz w:val="20"/>
          <w:szCs w:val="20"/>
        </w:rPr>
        <w:t xml:space="preserve">. </w:t>
      </w:r>
      <w:r w:rsidR="00364FEF">
        <w:rPr>
          <w:rFonts w:ascii="CMBX10" w:hAnsi="CMBX10" w:cs="CMBX10"/>
          <w:sz w:val="20"/>
          <w:szCs w:val="20"/>
        </w:rPr>
        <w:t>What is the runtime for depth first search (if you restart the search from a new source if everything was not visited from the first source)?</w:t>
      </w:r>
    </w:p>
    <w:p w14:paraId="35FED0B6" w14:textId="77777777" w:rsidR="00364FEF" w:rsidRDefault="00364FEF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B99ADDD" w14:textId="77777777" w:rsidR="004063AF" w:rsidRDefault="004063AF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1AF9F4D" w14:textId="77777777" w:rsidR="004063AF" w:rsidRDefault="004063AF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97F004C" w14:textId="77777777" w:rsidR="004063AF" w:rsidRDefault="004063AF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83B4DB5" w14:textId="77777777" w:rsidR="004063AF" w:rsidRDefault="004063AF" w:rsidP="00364FE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620FA63" w14:textId="77777777" w:rsidR="00364FEF" w:rsidRPr="00364FEF" w:rsidRDefault="00364FEF" w:rsidP="00364FE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64FEF">
        <w:rPr>
          <w:rFonts w:ascii="CMBX10" w:hAnsi="CMBX10" w:cs="CMBX10"/>
          <w:sz w:val="20"/>
          <w:szCs w:val="20"/>
        </w:rPr>
        <w:t>Another interesting property of depth-first search is that the search can be used to classify the edges of graph</w:t>
      </w:r>
      <w:r>
        <w:rPr>
          <w:rFonts w:ascii="CMBX10" w:hAnsi="CMBX10" w:cs="CMBX10"/>
          <w:sz w:val="20"/>
          <w:szCs w:val="20"/>
        </w:rPr>
        <w:t xml:space="preserve"> G based on how they are traversed</w:t>
      </w:r>
    </w:p>
    <w:p w14:paraId="5A327570" w14:textId="77777777" w:rsidR="00C7291D" w:rsidRPr="00364FEF" w:rsidRDefault="0035617C" w:rsidP="000048F7">
      <w:pPr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64FEF">
        <w:rPr>
          <w:rFonts w:ascii="CMBX10" w:hAnsi="CMBX10" w:cs="CMBX10"/>
          <w:b/>
          <w:bCs/>
          <w:i/>
          <w:iCs/>
          <w:sz w:val="20"/>
          <w:szCs w:val="20"/>
        </w:rPr>
        <w:t>Tree edges</w:t>
      </w:r>
      <w:r w:rsidRPr="00364FEF">
        <w:rPr>
          <w:rFonts w:ascii="CMBX10" w:hAnsi="CMBX10" w:cs="CMBX10"/>
          <w:sz w:val="20"/>
          <w:szCs w:val="20"/>
        </w:rPr>
        <w:t xml:space="preserve"> are edges in the depth-first forest </w:t>
      </w:r>
      <w:r w:rsidRPr="00364FEF">
        <w:rPr>
          <w:rFonts w:ascii="CMBX10" w:hAnsi="CMBX10" w:cs="CMBX10"/>
          <w:i/>
          <w:iCs/>
          <w:sz w:val="20"/>
          <w:szCs w:val="20"/>
        </w:rPr>
        <w:t>G</w:t>
      </w:r>
      <w:r w:rsidRPr="00364FEF">
        <w:rPr>
          <w:rFonts w:ascii="CMBX10" w:hAnsi="CMBX10" w:cs="CMBX10"/>
          <w:i/>
          <w:iCs/>
          <w:sz w:val="20"/>
          <w:szCs w:val="20"/>
          <w:vertAlign w:val="subscript"/>
        </w:rPr>
        <w:t>π</w:t>
      </w:r>
      <w:r w:rsidRPr="00364FEF">
        <w:rPr>
          <w:rFonts w:ascii="CMBX10" w:hAnsi="CMBX10" w:cs="CMBX10"/>
          <w:sz w:val="20"/>
          <w:szCs w:val="20"/>
        </w:rPr>
        <w:t>. Edge (</w:t>
      </w:r>
      <w:r w:rsidRPr="00364FEF">
        <w:rPr>
          <w:rFonts w:ascii="CMBX10" w:hAnsi="CMBX10" w:cs="CMBX10"/>
          <w:i/>
          <w:iCs/>
          <w:sz w:val="20"/>
          <w:szCs w:val="20"/>
        </w:rPr>
        <w:t>u</w:t>
      </w:r>
      <w:r w:rsidRPr="00364FEF">
        <w:rPr>
          <w:rFonts w:ascii="CMBX10" w:hAnsi="CMBX10" w:cs="CMBX10"/>
          <w:sz w:val="20"/>
          <w:szCs w:val="20"/>
        </w:rPr>
        <w:t xml:space="preserve">,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 xml:space="preserve">) is a tree edge if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 xml:space="preserve"> was first discovered by exploring edge (</w:t>
      </w:r>
      <w:r w:rsidRPr="00364FEF">
        <w:rPr>
          <w:rFonts w:ascii="CMBX10" w:hAnsi="CMBX10" w:cs="CMBX10"/>
          <w:i/>
          <w:iCs/>
          <w:sz w:val="20"/>
          <w:szCs w:val="20"/>
        </w:rPr>
        <w:t>u</w:t>
      </w:r>
      <w:r w:rsidRPr="00364FEF">
        <w:rPr>
          <w:rFonts w:ascii="CMBX10" w:hAnsi="CMBX10" w:cs="CMBX10"/>
          <w:sz w:val="20"/>
          <w:szCs w:val="20"/>
        </w:rPr>
        <w:t xml:space="preserve">,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>).</w:t>
      </w:r>
    </w:p>
    <w:p w14:paraId="5CD042D8" w14:textId="77777777" w:rsidR="00C7291D" w:rsidRPr="00364FEF" w:rsidRDefault="0035617C" w:rsidP="000048F7">
      <w:pPr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64FEF">
        <w:rPr>
          <w:rFonts w:ascii="CMBX10" w:hAnsi="CMBX10" w:cs="CMBX10"/>
          <w:b/>
          <w:bCs/>
          <w:i/>
          <w:iCs/>
          <w:sz w:val="20"/>
          <w:szCs w:val="20"/>
        </w:rPr>
        <w:t>Back edges</w:t>
      </w:r>
      <w:r w:rsidRPr="00364FEF">
        <w:rPr>
          <w:rFonts w:ascii="CMBX10" w:hAnsi="CMBX10" w:cs="CMBX10"/>
          <w:sz w:val="20"/>
          <w:szCs w:val="20"/>
        </w:rPr>
        <w:t xml:space="preserve"> are those edges (</w:t>
      </w:r>
      <w:r w:rsidRPr="00364FEF">
        <w:rPr>
          <w:rFonts w:ascii="CMBX10" w:hAnsi="CMBX10" w:cs="CMBX10"/>
          <w:i/>
          <w:iCs/>
          <w:sz w:val="20"/>
          <w:szCs w:val="20"/>
        </w:rPr>
        <w:t>u</w:t>
      </w:r>
      <w:r w:rsidRPr="00364FEF">
        <w:rPr>
          <w:rFonts w:ascii="CMBX10" w:hAnsi="CMBX10" w:cs="CMBX10"/>
          <w:sz w:val="20"/>
          <w:szCs w:val="20"/>
        </w:rPr>
        <w:t xml:space="preserve">,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 xml:space="preserve">) connecting a vertex </w:t>
      </w:r>
      <w:r w:rsidRPr="00364FEF">
        <w:rPr>
          <w:rFonts w:ascii="CMBX10" w:hAnsi="CMBX10" w:cs="CMBX10"/>
          <w:i/>
          <w:iCs/>
          <w:sz w:val="20"/>
          <w:szCs w:val="20"/>
        </w:rPr>
        <w:t>u</w:t>
      </w:r>
      <w:r w:rsidRPr="00364FEF">
        <w:rPr>
          <w:rFonts w:ascii="CMBX10" w:hAnsi="CMBX10" w:cs="CMBX10"/>
          <w:sz w:val="20"/>
          <w:szCs w:val="20"/>
        </w:rPr>
        <w:t xml:space="preserve"> to an ancestor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 xml:space="preserve"> in a depth-first tree. Self-loops, which may occur in directed graphs, are considered to be back edges.</w:t>
      </w:r>
    </w:p>
    <w:p w14:paraId="3CA14DA8" w14:textId="77777777" w:rsidR="00C7291D" w:rsidRPr="00364FEF" w:rsidRDefault="0035617C" w:rsidP="000048F7">
      <w:pPr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64FEF">
        <w:rPr>
          <w:rFonts w:ascii="CMBX10" w:hAnsi="CMBX10" w:cs="CMBX10"/>
          <w:b/>
          <w:bCs/>
          <w:i/>
          <w:iCs/>
          <w:sz w:val="20"/>
          <w:szCs w:val="20"/>
        </w:rPr>
        <w:t>Forward edges</w:t>
      </w:r>
      <w:r w:rsidRPr="00364FEF">
        <w:rPr>
          <w:rFonts w:ascii="CMBX10" w:hAnsi="CMBX10" w:cs="CMBX10"/>
          <w:sz w:val="20"/>
          <w:szCs w:val="20"/>
        </w:rPr>
        <w:t xml:space="preserve"> are those non</w:t>
      </w:r>
      <w:r w:rsidR="00364FEF">
        <w:rPr>
          <w:rFonts w:ascii="CMBX10" w:hAnsi="CMBX10" w:cs="CMBX10"/>
          <w:sz w:val="20"/>
          <w:szCs w:val="20"/>
        </w:rPr>
        <w:t>-</w:t>
      </w:r>
      <w:r w:rsidRPr="00364FEF">
        <w:rPr>
          <w:rFonts w:ascii="CMBX10" w:hAnsi="CMBX10" w:cs="CMBX10"/>
          <w:sz w:val="20"/>
          <w:szCs w:val="20"/>
        </w:rPr>
        <w:t>tree edges (</w:t>
      </w:r>
      <w:r w:rsidRPr="00364FEF">
        <w:rPr>
          <w:rFonts w:ascii="CMBX10" w:hAnsi="CMBX10" w:cs="CMBX10"/>
          <w:i/>
          <w:iCs/>
          <w:sz w:val="20"/>
          <w:szCs w:val="20"/>
        </w:rPr>
        <w:t>u</w:t>
      </w:r>
      <w:r w:rsidRPr="00364FEF">
        <w:rPr>
          <w:rFonts w:ascii="CMBX10" w:hAnsi="CMBX10" w:cs="CMBX10"/>
          <w:sz w:val="20"/>
          <w:szCs w:val="20"/>
        </w:rPr>
        <w:t xml:space="preserve">,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 xml:space="preserve">) connecting a vertex </w:t>
      </w:r>
      <w:r w:rsidRPr="00364FEF">
        <w:rPr>
          <w:rFonts w:ascii="CMBX10" w:hAnsi="CMBX10" w:cs="CMBX10"/>
          <w:i/>
          <w:iCs/>
          <w:sz w:val="20"/>
          <w:szCs w:val="20"/>
        </w:rPr>
        <w:t>u</w:t>
      </w:r>
      <w:r w:rsidRPr="00364FEF">
        <w:rPr>
          <w:rFonts w:ascii="CMBX10" w:hAnsi="CMBX10" w:cs="CMBX10"/>
          <w:sz w:val="20"/>
          <w:szCs w:val="20"/>
        </w:rPr>
        <w:t xml:space="preserve"> to a descendant </w:t>
      </w:r>
      <w:r w:rsidRPr="00364FEF">
        <w:rPr>
          <w:rFonts w:ascii="CMBX10" w:hAnsi="CMBX10" w:cs="CMBX10"/>
          <w:i/>
          <w:iCs/>
          <w:sz w:val="20"/>
          <w:szCs w:val="20"/>
        </w:rPr>
        <w:t>v</w:t>
      </w:r>
      <w:r w:rsidRPr="00364FEF">
        <w:rPr>
          <w:rFonts w:ascii="CMBX10" w:hAnsi="CMBX10" w:cs="CMBX10"/>
          <w:sz w:val="20"/>
          <w:szCs w:val="20"/>
        </w:rPr>
        <w:t xml:space="preserve"> in a depth-first tree.</w:t>
      </w:r>
    </w:p>
    <w:p w14:paraId="132D032C" w14:textId="77777777" w:rsidR="00C7291D" w:rsidRPr="00364FEF" w:rsidRDefault="0035617C" w:rsidP="000048F7">
      <w:pPr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64FEF">
        <w:rPr>
          <w:rFonts w:ascii="CMBX10" w:hAnsi="CMBX10" w:cs="CMBX10"/>
          <w:b/>
          <w:bCs/>
          <w:i/>
          <w:iCs/>
          <w:sz w:val="20"/>
          <w:szCs w:val="20"/>
        </w:rPr>
        <w:t>Cross edges</w:t>
      </w:r>
      <w:r w:rsidRPr="00364FEF">
        <w:rPr>
          <w:rFonts w:ascii="CMBX10" w:hAnsi="CMBX10" w:cs="CMBX10"/>
          <w:sz w:val="20"/>
          <w:szCs w:val="20"/>
        </w:rPr>
        <w:t xml:space="preserve"> are all other edges. They can go between vertices in the same depth-first tree, as long as one vertex is not an ancestor of the other, or they can go between vertices in different depth-first trees.</w:t>
      </w:r>
    </w:p>
    <w:p w14:paraId="40DF59FE" w14:textId="77777777" w:rsidR="00364FEF" w:rsidRDefault="00364FEF" w:rsidP="00364FE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38C4927" w14:textId="77777777" w:rsidR="00E664AD" w:rsidRDefault="000048F7" w:rsidP="00364FE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="00E664AD" w:rsidRPr="00AE495F">
        <w:rPr>
          <w:rFonts w:ascii="CMBX10" w:hAnsi="CMBX10" w:cs="CMBX10"/>
          <w:sz w:val="20"/>
          <w:szCs w:val="20"/>
        </w:rPr>
        <w:t xml:space="preserve">. </w:t>
      </w:r>
      <w:r w:rsidR="00E664AD">
        <w:rPr>
          <w:rFonts w:ascii="CMBX10" w:hAnsi="CMBX10" w:cs="CMBX10"/>
          <w:sz w:val="20"/>
          <w:szCs w:val="20"/>
        </w:rPr>
        <w:t>If a graph has no back edges when completing a depth first search what does that tell us about the graph?</w:t>
      </w:r>
    </w:p>
    <w:p w14:paraId="47DF3BE1" w14:textId="77777777" w:rsidR="00E664AD" w:rsidRDefault="00E664AD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A08F0FE" w14:textId="77777777" w:rsidR="004063AF" w:rsidRDefault="004063AF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4121A57" w14:textId="77777777" w:rsidR="004063AF" w:rsidRDefault="004063AF" w:rsidP="00364FEF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5893BD1" w14:textId="77777777" w:rsidR="004063AF" w:rsidRDefault="0012428C" w:rsidP="00364FEF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12428C">
        <w:rPr>
          <w:rFonts w:ascii="CMBX10" w:hAnsi="CMBX10" w:cs="CMBX10"/>
          <w:sz w:val="20"/>
          <w:szCs w:val="20"/>
        </w:rPr>
        <w:t xml:space="preserve">demo BFS/DFS </w:t>
      </w:r>
      <w:hyperlink r:id="rId12" w:history="1">
        <w:r w:rsidRPr="004F76C6">
          <w:rPr>
            <w:rStyle w:val="Hyperlink"/>
            <w:rFonts w:ascii="CMBX10" w:hAnsi="CMBX10" w:cs="CMBX10"/>
            <w:sz w:val="20"/>
            <w:szCs w:val="20"/>
          </w:rPr>
          <w:t>http://www3.cs.stonybrook.edu/~skiena/combinatorica/animations/search.html</w:t>
        </w:r>
      </w:hyperlink>
    </w:p>
    <w:p w14:paraId="5CC8B450" w14:textId="77777777" w:rsidR="00E146E3" w:rsidRDefault="00E146E3" w:rsidP="00E9059C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E146E3">
        <w:rPr>
          <w:rFonts w:ascii="CMBX10" w:hAnsi="CMBX10" w:cs="CMBX10"/>
          <w:bCs/>
          <w:sz w:val="20"/>
          <w:szCs w:val="20"/>
          <w:u w:val="single"/>
        </w:rPr>
        <w:t>Topological sort</w:t>
      </w:r>
      <w:r w:rsidR="000048F7">
        <w:rPr>
          <w:rFonts w:ascii="CMBX10" w:hAnsi="CMBX10" w:cs="CMBX10"/>
          <w:bCs/>
          <w:sz w:val="20"/>
          <w:szCs w:val="20"/>
          <w:u w:val="single"/>
        </w:rPr>
        <w:t xml:space="preserve"> (a DFS application)</w:t>
      </w:r>
    </w:p>
    <w:p w14:paraId="1ABA56C7" w14:textId="77777777" w:rsidR="00E146E3" w:rsidRPr="00E146E3" w:rsidRDefault="00E146E3" w:rsidP="00E146E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E146E3">
        <w:rPr>
          <w:rFonts w:ascii="CMBX10" w:hAnsi="CMBX10" w:cs="CMBX10"/>
          <w:sz w:val="20"/>
          <w:szCs w:val="20"/>
        </w:rPr>
        <w:t>A topological sort of a dag G = (V, E) is a linear ordering of all its vertices such that if G contains an edge (u, v), then u appears before v in the ordering. (If the graph is not acyclic, then no linear ordering is possible.)</w:t>
      </w:r>
    </w:p>
    <w:p w14:paraId="799FD17A" w14:textId="77777777" w:rsidR="00E146E3" w:rsidRDefault="00E146E3" w:rsidP="00E146E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E146E3">
        <w:rPr>
          <w:rFonts w:ascii="CMBX10" w:hAnsi="CMBX10" w:cs="CMBX10"/>
          <w:sz w:val="20"/>
          <w:szCs w:val="20"/>
        </w:rPr>
        <w:t>A topological sort of a graph can be viewed as an ordering of its vertices along a horizontal line so that all directed edges go from left to right. Topological sorting is thus different from the usual kind of "sorting" studied earlier.</w:t>
      </w:r>
    </w:p>
    <w:p w14:paraId="03343693" w14:textId="77777777" w:rsidR="003C4989" w:rsidRPr="00E146E3" w:rsidRDefault="003C4989" w:rsidP="003C498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C4989">
        <w:rPr>
          <w:rFonts w:ascii="CMBX10" w:hAnsi="CMBX10" w:cs="CMBX10"/>
          <w:sz w:val="20"/>
          <w:szCs w:val="20"/>
        </w:rPr>
        <w:t>Directed acyclic graphs are used in many applications to indicate precedence among events</w:t>
      </w:r>
    </w:p>
    <w:p w14:paraId="051E659F" w14:textId="77777777" w:rsidR="00E146E3" w:rsidRDefault="00E146E3" w:rsidP="00E146E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E146E3">
        <w:rPr>
          <w:rFonts w:ascii="CMBX10" w:hAnsi="CMBX10" w:cs="CMBX10"/>
          <w:sz w:val="20"/>
          <w:szCs w:val="20"/>
        </w:rPr>
        <w:t>A depth-first search can be used to perform a topological sort of a directed acyclic graph, or a "</w:t>
      </w:r>
      <w:r w:rsidR="003C4989">
        <w:rPr>
          <w:rFonts w:ascii="CMBX10" w:hAnsi="CMBX10" w:cs="CMBX10"/>
          <w:sz w:val="20"/>
          <w:szCs w:val="20"/>
        </w:rPr>
        <w:t>dag" as it is sometimes called.</w:t>
      </w:r>
    </w:p>
    <w:p w14:paraId="7A2D2B6D" w14:textId="77777777" w:rsidR="000048F7" w:rsidRDefault="000048F7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1E7DAF1" w14:textId="77777777" w:rsidR="003C4989" w:rsidRDefault="000048F7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 Perform a topological sort on this 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2"/>
        <w:gridCol w:w="4958"/>
      </w:tblGrid>
      <w:tr w:rsidR="003C4989" w14:paraId="28823D64" w14:textId="77777777" w:rsidTr="003C4989">
        <w:tc>
          <w:tcPr>
            <w:tcW w:w="5395" w:type="dxa"/>
          </w:tcPr>
          <w:p w14:paraId="26C71EE7" w14:textId="77777777" w:rsidR="003C4989" w:rsidRDefault="003C4989" w:rsidP="003C4989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2C511E3A" wp14:editId="3F016C90">
                  <wp:extent cx="3566160" cy="17456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174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FF9451B" w14:textId="77777777" w:rsidR="003C4989" w:rsidRDefault="003C4989" w:rsidP="003C4989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 w:rsidRPr="003C4989">
              <w:rPr>
                <w:rFonts w:ascii="CMBX10" w:hAnsi="CMBX10" w:cs="CMBX10"/>
                <w:sz w:val="20"/>
                <w:szCs w:val="20"/>
              </w:rPr>
              <w:t>TOPOLOGICAL-SORT(</w:t>
            </w:r>
            <w:r w:rsidRPr="003C4989">
              <w:rPr>
                <w:rFonts w:ascii="CMBX10" w:hAnsi="CMBX10" w:cs="CMBX10"/>
                <w:i/>
                <w:iCs/>
                <w:sz w:val="20"/>
                <w:szCs w:val="20"/>
              </w:rPr>
              <w:t>G</w:t>
            </w:r>
            <w:r>
              <w:rPr>
                <w:rFonts w:ascii="CMBX10" w:hAnsi="CMBX10" w:cs="CMBX10"/>
                <w:sz w:val="20"/>
                <w:szCs w:val="20"/>
              </w:rPr>
              <w:t xml:space="preserve">) </w:t>
            </w:r>
          </w:p>
          <w:p w14:paraId="58DCF7B2" w14:textId="77777777" w:rsidR="003C4989" w:rsidRDefault="003C4989" w:rsidP="003C498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C4989">
              <w:rPr>
                <w:rFonts w:ascii="CMBX10" w:hAnsi="CMBX10" w:cs="CMBX10"/>
                <w:sz w:val="20"/>
                <w:szCs w:val="20"/>
              </w:rPr>
              <w:t>call DFS(</w:t>
            </w:r>
            <w:r w:rsidRPr="003C4989">
              <w:rPr>
                <w:rFonts w:ascii="CMBX10" w:hAnsi="CMBX10" w:cs="CMBX10"/>
                <w:i/>
                <w:iCs/>
                <w:sz w:val="20"/>
                <w:szCs w:val="20"/>
              </w:rPr>
              <w:t>G</w:t>
            </w:r>
            <w:r w:rsidRPr="003C4989">
              <w:rPr>
                <w:rFonts w:ascii="CMBX10" w:hAnsi="CMBX10" w:cs="CMBX10"/>
                <w:sz w:val="20"/>
                <w:szCs w:val="20"/>
              </w:rPr>
              <w:t xml:space="preserve">) to compute finishing times </w:t>
            </w:r>
            <w:r w:rsidRPr="003C4989">
              <w:rPr>
                <w:rFonts w:ascii="CMBX10" w:hAnsi="CMBX10" w:cs="CMBX10"/>
                <w:i/>
                <w:iCs/>
                <w:sz w:val="20"/>
                <w:szCs w:val="20"/>
              </w:rPr>
              <w:t>f</w:t>
            </w:r>
            <w:r w:rsidRPr="003C4989">
              <w:rPr>
                <w:rFonts w:ascii="CMBX10" w:hAnsi="CMBX10" w:cs="CMBX10"/>
                <w:sz w:val="20"/>
                <w:szCs w:val="20"/>
              </w:rPr>
              <w:t>[</w:t>
            </w:r>
            <w:r w:rsidRPr="003C4989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3C4989">
              <w:rPr>
                <w:rFonts w:ascii="CMBX10" w:hAnsi="CMBX10" w:cs="CMBX10"/>
                <w:sz w:val="20"/>
                <w:szCs w:val="20"/>
              </w:rPr>
              <w:t xml:space="preserve">] for each vertex </w:t>
            </w:r>
            <w:r w:rsidRPr="003C4989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3C4989">
              <w:rPr>
                <w:rFonts w:ascii="CMBX10" w:hAnsi="CMBX10" w:cs="CMBX10"/>
                <w:sz w:val="20"/>
                <w:szCs w:val="20"/>
              </w:rPr>
              <w:t xml:space="preserve"> </w:t>
            </w:r>
          </w:p>
          <w:p w14:paraId="30174E2B" w14:textId="77777777" w:rsidR="003C4989" w:rsidRDefault="003C4989" w:rsidP="003C498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C4989">
              <w:rPr>
                <w:rFonts w:ascii="CMBX10" w:hAnsi="CMBX10" w:cs="CMBX10"/>
                <w:sz w:val="20"/>
                <w:szCs w:val="20"/>
              </w:rPr>
              <w:t xml:space="preserve">as each vertex is finished, insert it onto the front of a linked list </w:t>
            </w:r>
          </w:p>
          <w:p w14:paraId="091E8DAF" w14:textId="77777777" w:rsidR="003C4989" w:rsidRPr="003C4989" w:rsidRDefault="003C4989" w:rsidP="003C498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C4989">
              <w:rPr>
                <w:rFonts w:ascii="CMBX10" w:hAnsi="CMBX10" w:cs="CMBX10"/>
                <w:sz w:val="20"/>
                <w:szCs w:val="20"/>
              </w:rPr>
              <w:t xml:space="preserve">return the linked list of vertices </w:t>
            </w:r>
          </w:p>
          <w:p w14:paraId="742E1FAE" w14:textId="77777777" w:rsidR="003C4989" w:rsidRDefault="003C4989" w:rsidP="003C4989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14:paraId="2779DD74" w14:textId="77777777" w:rsidR="004063AF" w:rsidRDefault="004063AF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931607E" w14:textId="77777777" w:rsidR="004063AF" w:rsidRDefault="004063AF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br w:type="page"/>
      </w:r>
    </w:p>
    <w:p w14:paraId="464F81D6" w14:textId="77777777" w:rsidR="003C4989" w:rsidRDefault="003C4989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334D431" w14:textId="77777777" w:rsidR="003C4989" w:rsidRDefault="000048F7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</w:t>
      </w:r>
      <w:r w:rsidR="003C4989" w:rsidRPr="00AE495F">
        <w:rPr>
          <w:rFonts w:ascii="CMBX10" w:hAnsi="CMBX10" w:cs="CMBX10"/>
          <w:sz w:val="20"/>
          <w:szCs w:val="20"/>
        </w:rPr>
        <w:t xml:space="preserve">. </w:t>
      </w:r>
      <w:r w:rsidR="003C4989">
        <w:rPr>
          <w:rFonts w:ascii="CMBX10" w:hAnsi="CMBX10" w:cs="CMBX10"/>
          <w:sz w:val="20"/>
          <w:szCs w:val="20"/>
        </w:rPr>
        <w:t>Why does the topological sort work?</w:t>
      </w:r>
      <w:r>
        <w:rPr>
          <w:rFonts w:ascii="CMBX10" w:hAnsi="CMBX10" w:cs="CMBX10"/>
          <w:sz w:val="20"/>
          <w:szCs w:val="20"/>
        </w:rPr>
        <w:t xml:space="preserve"> What is its runtime?</w:t>
      </w:r>
    </w:p>
    <w:p w14:paraId="4CBD59C1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72927FE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0EFFDD0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1E8D36E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C03E5A6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C8DDE1B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98E929D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D9B84F2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248381F" w14:textId="77777777" w:rsidR="004A5EF5" w:rsidRDefault="004A5EF5" w:rsidP="000048F7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</w:p>
    <w:p w14:paraId="279DA8A6" w14:textId="77777777" w:rsidR="004A5EF5" w:rsidRPr="004A5EF5" w:rsidRDefault="004A5EF5" w:rsidP="004A5EF5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  <w:r w:rsidRPr="004A5EF5">
        <w:rPr>
          <w:rFonts w:ascii="CMBX10" w:hAnsi="CMBX10" w:cs="CMBX10"/>
          <w:bCs/>
          <w:sz w:val="20"/>
          <w:szCs w:val="20"/>
          <w:u w:val="single"/>
        </w:rPr>
        <w:t xml:space="preserve">The </w:t>
      </w:r>
      <w:r>
        <w:rPr>
          <w:rFonts w:ascii="CMBX10" w:hAnsi="CMBX10" w:cs="CMBX10"/>
          <w:bCs/>
          <w:sz w:val="20"/>
          <w:szCs w:val="20"/>
          <w:u w:val="single"/>
        </w:rPr>
        <w:t>P</w:t>
      </w:r>
      <w:r w:rsidRPr="004A5EF5">
        <w:rPr>
          <w:rFonts w:ascii="CMBX10" w:hAnsi="CMBX10" w:cs="CMBX10"/>
          <w:bCs/>
          <w:sz w:val="20"/>
          <w:szCs w:val="20"/>
          <w:u w:val="single"/>
        </w:rPr>
        <w:t xml:space="preserve">arenthesis </w:t>
      </w:r>
      <w:r>
        <w:rPr>
          <w:rFonts w:ascii="CMBX10" w:hAnsi="CMBX10" w:cs="CMBX10"/>
          <w:bCs/>
          <w:sz w:val="20"/>
          <w:szCs w:val="20"/>
          <w:u w:val="single"/>
        </w:rPr>
        <w:t>T</w:t>
      </w:r>
      <w:r w:rsidRPr="004A5EF5">
        <w:rPr>
          <w:rFonts w:ascii="CMBX10" w:hAnsi="CMBX10" w:cs="CMBX10"/>
          <w:bCs/>
          <w:sz w:val="20"/>
          <w:szCs w:val="20"/>
          <w:u w:val="single"/>
        </w:rPr>
        <w:t>heorem</w:t>
      </w:r>
    </w:p>
    <w:p w14:paraId="665BA24D" w14:textId="77777777" w:rsidR="004A5EF5" w:rsidRPr="004A5EF5" w:rsidRDefault="004A5EF5" w:rsidP="004A5EF5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4A5EF5">
        <w:rPr>
          <w:rFonts w:ascii="CMBX10" w:hAnsi="CMBX10" w:cs="CMBX10"/>
          <w:bCs/>
          <w:sz w:val="20"/>
          <w:szCs w:val="20"/>
        </w:rPr>
        <w:t xml:space="preserve">The parenthesis theorem tells us that, for two vertices u, v </w:t>
      </w:r>
      <w:r w:rsidRPr="004A5EF5">
        <w:rPr>
          <w:rFonts w:ascii="Cambria Math" w:hAnsi="Cambria Math" w:cs="Cambria Math"/>
          <w:bCs/>
          <w:sz w:val="20"/>
          <w:szCs w:val="20"/>
        </w:rPr>
        <w:t>∈</w:t>
      </w:r>
      <w:r w:rsidRPr="004A5EF5">
        <w:rPr>
          <w:rFonts w:ascii="CMBX10" w:hAnsi="CMBX10" w:cs="CMBX10"/>
          <w:bCs/>
          <w:sz w:val="20"/>
          <w:szCs w:val="20"/>
        </w:rPr>
        <w:t xml:space="preserve"> </w:t>
      </w:r>
      <w:proofErr w:type="gramStart"/>
      <w:r w:rsidRPr="004A5EF5">
        <w:rPr>
          <w:rFonts w:ascii="CMBX10" w:hAnsi="CMBX10" w:cs="CMBX10"/>
          <w:bCs/>
          <w:sz w:val="20"/>
          <w:szCs w:val="20"/>
        </w:rPr>
        <w:t>V ,</w:t>
      </w:r>
      <w:proofErr w:type="gramEnd"/>
      <w:r w:rsidRPr="004A5EF5">
        <w:rPr>
          <w:rFonts w:ascii="CMBX10" w:hAnsi="CMBX10" w:cs="CMBX10"/>
          <w:bCs/>
          <w:sz w:val="20"/>
          <w:szCs w:val="20"/>
        </w:rPr>
        <w:t xml:space="preserve"> it cannot be the case that</w:t>
      </w:r>
      <w:r>
        <w:rPr>
          <w:rFonts w:ascii="CMBX10" w:hAnsi="CMBX10" w:cs="CMBX10"/>
          <w:bCs/>
          <w:sz w:val="20"/>
          <w:szCs w:val="20"/>
        </w:rPr>
        <w:t xml:space="preserve"> </w:t>
      </w:r>
      <w:r w:rsidRPr="004A5EF5">
        <w:rPr>
          <w:rFonts w:ascii="CMBX10" w:hAnsi="CMBX10" w:cs="CMBX10"/>
          <w:bCs/>
          <w:sz w:val="20"/>
          <w:szCs w:val="20"/>
        </w:rPr>
        <w:t>d[u] &lt; d[v] &lt;</w:t>
      </w:r>
      <w:r>
        <w:rPr>
          <w:rFonts w:ascii="CMBX10" w:hAnsi="CMBX10" w:cs="CMBX10"/>
          <w:bCs/>
          <w:sz w:val="20"/>
          <w:szCs w:val="20"/>
        </w:rPr>
        <w:t xml:space="preserve"> </w:t>
      </w:r>
      <w:r w:rsidRPr="004A5EF5">
        <w:rPr>
          <w:rFonts w:ascii="CMBX10" w:hAnsi="CMBX10" w:cs="CMBX10"/>
          <w:bCs/>
          <w:sz w:val="20"/>
          <w:szCs w:val="20"/>
        </w:rPr>
        <w:t>f[u] &lt; f[v]; that is, the intervals [d[u], f[u]] and [d[v], f[v]] are either disjoint or nested. This is a simple</w:t>
      </w:r>
      <w:r>
        <w:rPr>
          <w:rFonts w:ascii="CMBX10" w:hAnsi="CMBX10" w:cs="CMBX10"/>
          <w:bCs/>
          <w:sz w:val="20"/>
          <w:szCs w:val="20"/>
        </w:rPr>
        <w:t xml:space="preserve"> </w:t>
      </w:r>
      <w:r w:rsidRPr="004A5EF5">
        <w:rPr>
          <w:rFonts w:ascii="CMBX10" w:hAnsi="CMBX10" w:cs="CMBX10"/>
          <w:bCs/>
          <w:sz w:val="20"/>
          <w:szCs w:val="20"/>
        </w:rPr>
        <w:t>consequence of the depth-first nature of DFS. If the algorithm discovers u and then discovers v, it cannot</w:t>
      </w:r>
      <w:r>
        <w:rPr>
          <w:rFonts w:ascii="CMBX10" w:hAnsi="CMBX10" w:cs="CMBX10"/>
          <w:bCs/>
          <w:sz w:val="20"/>
          <w:szCs w:val="20"/>
        </w:rPr>
        <w:t xml:space="preserve"> </w:t>
      </w:r>
      <w:r w:rsidRPr="004A5EF5">
        <w:rPr>
          <w:rFonts w:ascii="CMBX10" w:hAnsi="CMBX10" w:cs="CMBX10"/>
          <w:bCs/>
          <w:sz w:val="20"/>
          <w:szCs w:val="20"/>
        </w:rPr>
        <w:t>later back out of u without first backing out of v.</w:t>
      </w:r>
    </w:p>
    <w:p w14:paraId="646E4514" w14:textId="77777777" w:rsidR="004A5EF5" w:rsidRDefault="004A5EF5" w:rsidP="000048F7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  <w:u w:val="single"/>
        </w:rPr>
      </w:pPr>
    </w:p>
    <w:p w14:paraId="755CF9B0" w14:textId="77777777" w:rsidR="000048F7" w:rsidRDefault="000048F7" w:rsidP="000048F7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>Strongly Connected C</w:t>
      </w:r>
      <w:r w:rsidRPr="000048F7">
        <w:rPr>
          <w:rFonts w:ascii="CMBX10" w:hAnsi="CMBX10" w:cs="CMBX10"/>
          <w:bCs/>
          <w:sz w:val="20"/>
          <w:szCs w:val="20"/>
          <w:u w:val="single"/>
        </w:rPr>
        <w:t>omponents</w:t>
      </w:r>
      <w:r>
        <w:rPr>
          <w:rFonts w:ascii="CMBX10" w:hAnsi="CMBX10" w:cs="CMBX10"/>
          <w:bCs/>
          <w:sz w:val="20"/>
          <w:szCs w:val="20"/>
          <w:u w:val="single"/>
        </w:rPr>
        <w:t xml:space="preserve"> (a DFS application)</w:t>
      </w:r>
    </w:p>
    <w:p w14:paraId="0AE3C496" w14:textId="77777777" w:rsidR="000048F7" w:rsidRDefault="000048F7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A</w:t>
      </w:r>
      <w:r w:rsidRPr="000048F7">
        <w:rPr>
          <w:rFonts w:ascii="CMBX10" w:hAnsi="CMBX10" w:cs="CMBX10"/>
          <w:sz w:val="20"/>
          <w:szCs w:val="20"/>
        </w:rPr>
        <w:t xml:space="preserve"> graph is said to be strongly connected if every vertex is reachable from every other vertex. The strongly connected components of an arbitrary directed graph form a partition into subgraphs that are themselves strongly connected. It is possible to test the strong connectivity of a graph, or to find its strongly connected components, in linear time.</w:t>
      </w:r>
    </w:p>
    <w:p w14:paraId="5EF9547B" w14:textId="77777777" w:rsidR="000048F7" w:rsidRDefault="000048F7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E2AD00C" w14:textId="77777777" w:rsidR="000048F7" w:rsidRDefault="000048F7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0048F7">
        <w:rPr>
          <w:rFonts w:ascii="CMBX10" w:hAnsi="CMBX10" w:cs="CMBX10"/>
          <w:sz w:val="20"/>
          <w:szCs w:val="20"/>
        </w:rPr>
        <w:t>STRONGLY-CONNECTED-COMPONENTS (</w:t>
      </w:r>
      <w:r w:rsidRPr="000048F7">
        <w:rPr>
          <w:rFonts w:ascii="CMBX10" w:hAnsi="CMBX10" w:cs="CMBX10"/>
          <w:i/>
          <w:iCs/>
          <w:sz w:val="20"/>
          <w:szCs w:val="20"/>
        </w:rPr>
        <w:t>G</w:t>
      </w:r>
      <w:r>
        <w:rPr>
          <w:rFonts w:ascii="CMBX10" w:hAnsi="CMBX10" w:cs="CMBX10"/>
          <w:sz w:val="20"/>
          <w:szCs w:val="20"/>
        </w:rPr>
        <w:t xml:space="preserve">) </w:t>
      </w:r>
    </w:p>
    <w:p w14:paraId="6B7C1C45" w14:textId="77777777" w:rsidR="000048F7" w:rsidRPr="000048F7" w:rsidRDefault="000048F7" w:rsidP="000048F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0048F7">
        <w:rPr>
          <w:rFonts w:ascii="CMBX10" w:hAnsi="CMBX10" w:cs="CMBX10"/>
          <w:sz w:val="20"/>
          <w:szCs w:val="20"/>
        </w:rPr>
        <w:t>call DFS (</w:t>
      </w:r>
      <w:r w:rsidRPr="000048F7">
        <w:rPr>
          <w:rFonts w:ascii="CMBX10" w:hAnsi="CMBX10" w:cs="CMBX10"/>
          <w:i/>
          <w:iCs/>
          <w:sz w:val="20"/>
          <w:szCs w:val="20"/>
        </w:rPr>
        <w:t>G</w:t>
      </w:r>
      <w:r w:rsidRPr="000048F7">
        <w:rPr>
          <w:rFonts w:ascii="CMBX10" w:hAnsi="CMBX10" w:cs="CMBX10"/>
          <w:sz w:val="20"/>
          <w:szCs w:val="20"/>
        </w:rPr>
        <w:t xml:space="preserve">) to compute finishing times </w:t>
      </w:r>
      <w:r w:rsidRPr="000048F7">
        <w:rPr>
          <w:rFonts w:ascii="CMBX10" w:hAnsi="CMBX10" w:cs="CMBX10"/>
          <w:i/>
          <w:iCs/>
          <w:sz w:val="20"/>
          <w:szCs w:val="20"/>
        </w:rPr>
        <w:t>f</w:t>
      </w:r>
      <w:r w:rsidRPr="000048F7">
        <w:rPr>
          <w:rFonts w:ascii="CMBX10" w:hAnsi="CMBX10" w:cs="CMBX10"/>
          <w:sz w:val="20"/>
          <w:szCs w:val="20"/>
        </w:rPr>
        <w:t>[</w:t>
      </w:r>
      <w:r w:rsidRPr="000048F7">
        <w:rPr>
          <w:rFonts w:ascii="CMBX10" w:hAnsi="CMBX10" w:cs="CMBX10"/>
          <w:i/>
          <w:iCs/>
          <w:sz w:val="20"/>
          <w:szCs w:val="20"/>
        </w:rPr>
        <w:t>u</w:t>
      </w:r>
      <w:r w:rsidRPr="000048F7">
        <w:rPr>
          <w:rFonts w:ascii="CMBX10" w:hAnsi="CMBX10" w:cs="CMBX10"/>
          <w:sz w:val="20"/>
          <w:szCs w:val="20"/>
        </w:rPr>
        <w:t xml:space="preserve">] for each vertex </w:t>
      </w:r>
      <w:r w:rsidRPr="000048F7">
        <w:rPr>
          <w:rFonts w:ascii="CMBX10" w:hAnsi="CMBX10" w:cs="CMBX10"/>
          <w:i/>
          <w:iCs/>
          <w:sz w:val="20"/>
          <w:szCs w:val="20"/>
        </w:rPr>
        <w:t>u</w:t>
      </w:r>
    </w:p>
    <w:p w14:paraId="135580F3" w14:textId="77777777" w:rsidR="000048F7" w:rsidRDefault="000048F7" w:rsidP="000048F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0048F7">
        <w:rPr>
          <w:rFonts w:ascii="CMBX10" w:hAnsi="CMBX10" w:cs="CMBX10"/>
          <w:sz w:val="20"/>
          <w:szCs w:val="20"/>
        </w:rPr>
        <w:t xml:space="preserve">compute </w:t>
      </w:r>
      <w:r w:rsidRPr="000048F7">
        <w:rPr>
          <w:rFonts w:ascii="CMBX10" w:hAnsi="CMBX10" w:cs="CMBX10"/>
          <w:i/>
          <w:iCs/>
          <w:sz w:val="20"/>
          <w:szCs w:val="20"/>
        </w:rPr>
        <w:t>G</w:t>
      </w:r>
      <w:r w:rsidRPr="000048F7">
        <w:rPr>
          <w:rFonts w:ascii="CMBX10" w:hAnsi="CMBX10" w:cs="CMBX10"/>
          <w:sz w:val="20"/>
          <w:szCs w:val="20"/>
          <w:vertAlign w:val="superscript"/>
        </w:rPr>
        <w:t>T</w:t>
      </w:r>
      <w:r w:rsidRPr="000048F7">
        <w:rPr>
          <w:rFonts w:ascii="CMBX10" w:hAnsi="CMBX10" w:cs="CMBX10"/>
          <w:sz w:val="20"/>
          <w:szCs w:val="20"/>
        </w:rPr>
        <w:t xml:space="preserve"> (the transpose of the graph)</w:t>
      </w:r>
    </w:p>
    <w:p w14:paraId="5240A3BF" w14:textId="77777777" w:rsidR="000048F7" w:rsidRDefault="000048F7" w:rsidP="000048F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0048F7">
        <w:rPr>
          <w:rFonts w:ascii="CMBX10" w:hAnsi="CMBX10" w:cs="CMBX10"/>
          <w:sz w:val="20"/>
          <w:szCs w:val="20"/>
        </w:rPr>
        <w:t>call DFS (</w:t>
      </w:r>
      <w:r w:rsidRPr="000048F7">
        <w:rPr>
          <w:rFonts w:ascii="CMBX10" w:hAnsi="CMBX10" w:cs="CMBX10"/>
          <w:i/>
          <w:iCs/>
          <w:sz w:val="20"/>
          <w:szCs w:val="20"/>
        </w:rPr>
        <w:t>G</w:t>
      </w:r>
      <w:r w:rsidRPr="000048F7">
        <w:rPr>
          <w:rFonts w:ascii="CMBX10" w:hAnsi="CMBX10" w:cs="CMBX10"/>
          <w:sz w:val="20"/>
          <w:szCs w:val="20"/>
          <w:vertAlign w:val="superscript"/>
        </w:rPr>
        <w:t>T</w:t>
      </w:r>
      <w:r w:rsidRPr="000048F7">
        <w:rPr>
          <w:rFonts w:ascii="CMBX10" w:hAnsi="CMBX10" w:cs="CMBX10"/>
          <w:sz w:val="20"/>
          <w:szCs w:val="20"/>
        </w:rPr>
        <w:t xml:space="preserve">), but in the main loop of DFS, consider the vertices in order of decreasing </w:t>
      </w:r>
      <w:r w:rsidRPr="000048F7">
        <w:rPr>
          <w:rFonts w:ascii="CMBX10" w:hAnsi="CMBX10" w:cs="CMBX10"/>
          <w:i/>
          <w:iCs/>
          <w:sz w:val="20"/>
          <w:szCs w:val="20"/>
        </w:rPr>
        <w:t>f</w:t>
      </w:r>
      <w:r w:rsidRPr="000048F7">
        <w:rPr>
          <w:rFonts w:ascii="CMBX10" w:hAnsi="CMBX10" w:cs="CMBX10"/>
          <w:sz w:val="20"/>
          <w:szCs w:val="20"/>
        </w:rPr>
        <w:t>[</w:t>
      </w:r>
      <w:r w:rsidRPr="000048F7">
        <w:rPr>
          <w:rFonts w:ascii="CMBX10" w:hAnsi="CMBX10" w:cs="CMBX10"/>
          <w:i/>
          <w:iCs/>
          <w:sz w:val="20"/>
          <w:szCs w:val="20"/>
        </w:rPr>
        <w:t>u</w:t>
      </w:r>
      <w:r w:rsidRPr="000048F7">
        <w:rPr>
          <w:rFonts w:ascii="CMBX10" w:hAnsi="CMBX10" w:cs="CMBX10"/>
          <w:sz w:val="20"/>
          <w:szCs w:val="20"/>
        </w:rPr>
        <w:t>] (as computed in line 1)</w:t>
      </w:r>
    </w:p>
    <w:p w14:paraId="14D6BC71" w14:textId="77777777" w:rsidR="000048F7" w:rsidRPr="000048F7" w:rsidRDefault="000048F7" w:rsidP="000048F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0048F7">
        <w:rPr>
          <w:rFonts w:ascii="CMBX10" w:hAnsi="CMBX10" w:cs="CMBX10"/>
          <w:sz w:val="20"/>
          <w:szCs w:val="20"/>
        </w:rPr>
        <w:t xml:space="preserve">output the vertices of each tree in the depth-first forest formed in line 3 as a separate strongly connected component </w:t>
      </w:r>
    </w:p>
    <w:p w14:paraId="0D07FDAA" w14:textId="77777777" w:rsidR="000048F7" w:rsidRDefault="000048F7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69B2898" w14:textId="77777777" w:rsidR="00B9729B" w:rsidRDefault="00B9729B" w:rsidP="00B9729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6. Find the strongly connected components.</w:t>
      </w:r>
    </w:p>
    <w:p w14:paraId="09710DCA" w14:textId="77777777" w:rsidR="00B9729B" w:rsidRDefault="00B9729B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34AEB3D1" wp14:editId="2D353B29">
            <wp:extent cx="4596765" cy="1595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A532" w14:textId="77777777" w:rsidR="00DA1EEC" w:rsidRDefault="00DA1EEC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6C104C73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4851B716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01E9A2A2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7B10D9F2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5086027D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401A63A1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4F6CF8BF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228F8863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776FFF00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1E969651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121169E2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4117CF61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497B92A1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24B514E3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51EF1F9B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5D9C60A9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53352E0D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3A348FD3" w14:textId="77777777" w:rsidR="00B9729B" w:rsidRDefault="000048F7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6. </w:t>
      </w:r>
      <w:r w:rsidRPr="000048F7">
        <w:rPr>
          <w:rFonts w:ascii="CMBX10" w:hAnsi="CMBX10" w:cs="CMBX10"/>
          <w:sz w:val="20"/>
          <w:szCs w:val="20"/>
        </w:rPr>
        <w:t>Discuss:</w:t>
      </w:r>
      <w:r w:rsidR="00B9729B">
        <w:rPr>
          <w:rFonts w:ascii="CMBX10" w:hAnsi="CMBX10" w:cs="CMBX10"/>
          <w:sz w:val="20"/>
          <w:szCs w:val="20"/>
        </w:rPr>
        <w:t xml:space="preserve"> </w:t>
      </w:r>
      <w:r w:rsidRPr="000048F7">
        <w:rPr>
          <w:rFonts w:ascii="CMBX10" w:hAnsi="CMBX10" w:cs="CMBX10"/>
          <w:sz w:val="20"/>
          <w:szCs w:val="20"/>
        </w:rPr>
        <w:t xml:space="preserve">G and </w:t>
      </w:r>
      <w:r w:rsidRPr="000048F7">
        <w:rPr>
          <w:rFonts w:ascii="CMBX10" w:hAnsi="CMBX10" w:cs="CMBX10"/>
          <w:i/>
          <w:iCs/>
          <w:sz w:val="20"/>
          <w:szCs w:val="20"/>
        </w:rPr>
        <w:t>G</w:t>
      </w:r>
      <w:r w:rsidRPr="000048F7">
        <w:rPr>
          <w:rFonts w:ascii="CMBX10" w:hAnsi="CMBX10" w:cs="CMBX10"/>
          <w:sz w:val="20"/>
          <w:szCs w:val="20"/>
          <w:vertAlign w:val="superscript"/>
        </w:rPr>
        <w:t xml:space="preserve">T </w:t>
      </w:r>
      <w:r w:rsidRPr="000048F7">
        <w:rPr>
          <w:rFonts w:ascii="CMBX10" w:hAnsi="CMBX10" w:cs="CMBX10"/>
          <w:sz w:val="20"/>
          <w:szCs w:val="20"/>
        </w:rPr>
        <w:t xml:space="preserve">will have the same </w:t>
      </w:r>
      <w:r w:rsidR="00B9729B">
        <w:rPr>
          <w:rFonts w:ascii="CMBX10" w:hAnsi="CMBX10" w:cs="CMBX10"/>
          <w:sz w:val="20"/>
          <w:szCs w:val="20"/>
        </w:rPr>
        <w:t>strongly connected components</w:t>
      </w:r>
      <w:r w:rsidRPr="000048F7">
        <w:rPr>
          <w:rFonts w:ascii="CMBX10" w:hAnsi="CMBX10" w:cs="CMBX10"/>
          <w:sz w:val="20"/>
          <w:szCs w:val="20"/>
        </w:rPr>
        <w:t xml:space="preserve">. </w:t>
      </w:r>
    </w:p>
    <w:p w14:paraId="0D7E6919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5929695" w14:textId="77777777" w:rsidR="004063AF" w:rsidRDefault="004063AF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3A7BC4E" w14:textId="77777777" w:rsidR="004A5EF5" w:rsidRDefault="004A5EF5" w:rsidP="000048F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4EFBE92" w14:textId="77777777" w:rsidR="000048F7" w:rsidRPr="003C4989" w:rsidRDefault="00B9729B" w:rsidP="003C498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7.</w:t>
      </w:r>
      <w:r w:rsidRPr="00B9729B">
        <w:rPr>
          <w:rFonts w:ascii="CMBX10" w:hAnsi="CMBX10" w:cs="CMBX10"/>
          <w:sz w:val="20"/>
          <w:szCs w:val="20"/>
        </w:rPr>
        <w:t xml:space="preserve"> </w:t>
      </w:r>
      <w:r w:rsidRPr="000048F7">
        <w:rPr>
          <w:rFonts w:ascii="CMBX10" w:hAnsi="CMBX10" w:cs="CMBX10"/>
          <w:sz w:val="20"/>
          <w:szCs w:val="20"/>
        </w:rPr>
        <w:t>Discuss:</w:t>
      </w:r>
      <w:r>
        <w:rPr>
          <w:rFonts w:ascii="CMBX10" w:hAnsi="CMBX10" w:cs="CMBX10"/>
          <w:sz w:val="20"/>
          <w:szCs w:val="20"/>
        </w:rPr>
        <w:t xml:space="preserve"> </w:t>
      </w:r>
      <w:r w:rsidR="000048F7" w:rsidRPr="000048F7">
        <w:rPr>
          <w:rFonts w:ascii="CMBX10" w:hAnsi="CMBX10" w:cs="CMBX10"/>
          <w:sz w:val="20"/>
          <w:szCs w:val="20"/>
        </w:rPr>
        <w:t>The component with the latest finish time vertex will have no edges in the transpose to any other component</w:t>
      </w:r>
      <w:r>
        <w:rPr>
          <w:rFonts w:ascii="CMBX10" w:hAnsi="CMBX10" w:cs="CMBX10"/>
          <w:sz w:val="20"/>
          <w:szCs w:val="20"/>
        </w:rPr>
        <w:t>.</w:t>
      </w:r>
    </w:p>
    <w:sectPr w:rsidR="000048F7" w:rsidRPr="003C4989" w:rsidSect="00CD4A3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AE472" w14:textId="77777777" w:rsidR="00440EC4" w:rsidRDefault="00440EC4" w:rsidP="00544F4F">
      <w:pPr>
        <w:spacing w:after="0" w:line="240" w:lineRule="auto"/>
      </w:pPr>
      <w:r>
        <w:separator/>
      </w:r>
    </w:p>
  </w:endnote>
  <w:endnote w:type="continuationSeparator" w:id="0">
    <w:p w14:paraId="2B19D624" w14:textId="77777777" w:rsidR="00440EC4" w:rsidRDefault="00440EC4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7A92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B28C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373C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365B9" w14:textId="77777777" w:rsidR="00440EC4" w:rsidRDefault="00440EC4" w:rsidP="00544F4F">
      <w:pPr>
        <w:spacing w:after="0" w:line="240" w:lineRule="auto"/>
      </w:pPr>
      <w:r>
        <w:separator/>
      </w:r>
    </w:p>
  </w:footnote>
  <w:footnote w:type="continuationSeparator" w:id="0">
    <w:p w14:paraId="5A922DB5" w14:textId="77777777" w:rsidR="00440EC4" w:rsidRDefault="00440EC4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03FB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3D89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8CD19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2FD"/>
    <w:multiLevelType w:val="hybridMultilevel"/>
    <w:tmpl w:val="9BB6F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A210E"/>
    <w:multiLevelType w:val="hybridMultilevel"/>
    <w:tmpl w:val="092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54549"/>
    <w:multiLevelType w:val="hybridMultilevel"/>
    <w:tmpl w:val="87429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C610E"/>
    <w:multiLevelType w:val="hybridMultilevel"/>
    <w:tmpl w:val="5FC207AA"/>
    <w:lvl w:ilvl="0" w:tplc="7A1AA2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E2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8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61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62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41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4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C6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7AA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C57D2"/>
    <w:multiLevelType w:val="hybridMultilevel"/>
    <w:tmpl w:val="C47C7896"/>
    <w:lvl w:ilvl="0" w:tplc="885CC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31DD5"/>
    <w:multiLevelType w:val="hybridMultilevel"/>
    <w:tmpl w:val="3726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717D"/>
    <w:multiLevelType w:val="hybridMultilevel"/>
    <w:tmpl w:val="541E936A"/>
    <w:lvl w:ilvl="0" w:tplc="EC38C7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E8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6E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9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A8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BE1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2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8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B50D6"/>
    <w:multiLevelType w:val="hybridMultilevel"/>
    <w:tmpl w:val="E1D4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76EBE"/>
    <w:multiLevelType w:val="hybridMultilevel"/>
    <w:tmpl w:val="7DD0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206BC"/>
    <w:multiLevelType w:val="hybridMultilevel"/>
    <w:tmpl w:val="F1947726"/>
    <w:lvl w:ilvl="0" w:tplc="5BB009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EC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E34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CEA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E7C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CE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667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45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8D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520E0"/>
    <w:multiLevelType w:val="hybridMultilevel"/>
    <w:tmpl w:val="EC38D86C"/>
    <w:lvl w:ilvl="0" w:tplc="57888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C2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B4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4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6A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A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80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9A1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4547B37"/>
    <w:multiLevelType w:val="hybridMultilevel"/>
    <w:tmpl w:val="5E4E6946"/>
    <w:lvl w:ilvl="0" w:tplc="0CD25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9D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8B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B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64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07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44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4E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01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C515E"/>
    <w:multiLevelType w:val="hybridMultilevel"/>
    <w:tmpl w:val="6DE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090136">
    <w:abstractNumId w:val="11"/>
  </w:num>
  <w:num w:numId="2" w16cid:durableId="618415359">
    <w:abstractNumId w:val="23"/>
  </w:num>
  <w:num w:numId="3" w16cid:durableId="1826504917">
    <w:abstractNumId w:val="6"/>
  </w:num>
  <w:num w:numId="4" w16cid:durableId="1790515968">
    <w:abstractNumId w:val="13"/>
  </w:num>
  <w:num w:numId="5" w16cid:durableId="1109468405">
    <w:abstractNumId w:val="10"/>
  </w:num>
  <w:num w:numId="6" w16cid:durableId="1965769031">
    <w:abstractNumId w:val="8"/>
  </w:num>
  <w:num w:numId="7" w16cid:durableId="1442648879">
    <w:abstractNumId w:val="17"/>
  </w:num>
  <w:num w:numId="8" w16cid:durableId="242420427">
    <w:abstractNumId w:val="12"/>
  </w:num>
  <w:num w:numId="9" w16cid:durableId="1828205080">
    <w:abstractNumId w:val="14"/>
  </w:num>
  <w:num w:numId="10" w16cid:durableId="1719351588">
    <w:abstractNumId w:val="16"/>
  </w:num>
  <w:num w:numId="11" w16cid:durableId="2054496027">
    <w:abstractNumId w:val="4"/>
  </w:num>
  <w:num w:numId="12" w16cid:durableId="1832065921">
    <w:abstractNumId w:val="20"/>
  </w:num>
  <w:num w:numId="13" w16cid:durableId="1043216542">
    <w:abstractNumId w:val="24"/>
  </w:num>
  <w:num w:numId="14" w16cid:durableId="1388915402">
    <w:abstractNumId w:val="1"/>
  </w:num>
  <w:num w:numId="15" w16cid:durableId="584455712">
    <w:abstractNumId w:val="15"/>
  </w:num>
  <w:num w:numId="16" w16cid:durableId="597106161">
    <w:abstractNumId w:val="9"/>
  </w:num>
  <w:num w:numId="17" w16cid:durableId="853619007">
    <w:abstractNumId w:val="22"/>
  </w:num>
  <w:num w:numId="18" w16cid:durableId="52510287">
    <w:abstractNumId w:val="21"/>
  </w:num>
  <w:num w:numId="19" w16cid:durableId="273875763">
    <w:abstractNumId w:val="5"/>
  </w:num>
  <w:num w:numId="20" w16cid:durableId="1047995792">
    <w:abstractNumId w:val="3"/>
  </w:num>
  <w:num w:numId="21" w16cid:durableId="1502117064">
    <w:abstractNumId w:val="19"/>
  </w:num>
  <w:num w:numId="22" w16cid:durableId="1821926393">
    <w:abstractNumId w:val="18"/>
  </w:num>
  <w:num w:numId="23" w16cid:durableId="1036151607">
    <w:abstractNumId w:val="2"/>
  </w:num>
  <w:num w:numId="24" w16cid:durableId="1508054239">
    <w:abstractNumId w:val="0"/>
  </w:num>
  <w:num w:numId="25" w16cid:durableId="155145236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048F7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01EC"/>
    <w:rsid w:val="00080BAA"/>
    <w:rsid w:val="000905A7"/>
    <w:rsid w:val="000920F2"/>
    <w:rsid w:val="000942F0"/>
    <w:rsid w:val="0009591C"/>
    <w:rsid w:val="000A027C"/>
    <w:rsid w:val="000B58F3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2428C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A5F42"/>
    <w:rsid w:val="002B7395"/>
    <w:rsid w:val="002B7ACD"/>
    <w:rsid w:val="002C6F8C"/>
    <w:rsid w:val="002D1985"/>
    <w:rsid w:val="002D2EA8"/>
    <w:rsid w:val="002D76B6"/>
    <w:rsid w:val="002E444F"/>
    <w:rsid w:val="002E4A70"/>
    <w:rsid w:val="002F58D2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423C5"/>
    <w:rsid w:val="00346794"/>
    <w:rsid w:val="00352023"/>
    <w:rsid w:val="0035617C"/>
    <w:rsid w:val="0036266E"/>
    <w:rsid w:val="00364EC3"/>
    <w:rsid w:val="00364FEF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C4989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063AF"/>
    <w:rsid w:val="004126D7"/>
    <w:rsid w:val="0042304C"/>
    <w:rsid w:val="00424FC2"/>
    <w:rsid w:val="00431D1A"/>
    <w:rsid w:val="004328B8"/>
    <w:rsid w:val="0043313A"/>
    <w:rsid w:val="00440EC4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A5EF5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0D2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A741F"/>
    <w:rsid w:val="006B5FC9"/>
    <w:rsid w:val="006C3039"/>
    <w:rsid w:val="006C5766"/>
    <w:rsid w:val="006D06FC"/>
    <w:rsid w:val="006D61EB"/>
    <w:rsid w:val="006E3F3A"/>
    <w:rsid w:val="006E4DAD"/>
    <w:rsid w:val="006E601D"/>
    <w:rsid w:val="006F00A9"/>
    <w:rsid w:val="006F67A9"/>
    <w:rsid w:val="00702B86"/>
    <w:rsid w:val="00706208"/>
    <w:rsid w:val="00712234"/>
    <w:rsid w:val="00712485"/>
    <w:rsid w:val="00713310"/>
    <w:rsid w:val="00717A49"/>
    <w:rsid w:val="0072415D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B79EA"/>
    <w:rsid w:val="007C1214"/>
    <w:rsid w:val="007C1BD7"/>
    <w:rsid w:val="007D06EE"/>
    <w:rsid w:val="007D10C8"/>
    <w:rsid w:val="007D7A99"/>
    <w:rsid w:val="007E28FF"/>
    <w:rsid w:val="007E4EFA"/>
    <w:rsid w:val="007F138E"/>
    <w:rsid w:val="007F7781"/>
    <w:rsid w:val="00803A11"/>
    <w:rsid w:val="00814CEA"/>
    <w:rsid w:val="00824ED9"/>
    <w:rsid w:val="00830A87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15BF"/>
    <w:rsid w:val="00882426"/>
    <w:rsid w:val="00892625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5189C"/>
    <w:rsid w:val="009624C6"/>
    <w:rsid w:val="00963071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E495F"/>
    <w:rsid w:val="00AF31DF"/>
    <w:rsid w:val="00AF7776"/>
    <w:rsid w:val="00B03665"/>
    <w:rsid w:val="00B17960"/>
    <w:rsid w:val="00B2242F"/>
    <w:rsid w:val="00B225F6"/>
    <w:rsid w:val="00B32724"/>
    <w:rsid w:val="00B34609"/>
    <w:rsid w:val="00B46AA2"/>
    <w:rsid w:val="00B525C1"/>
    <w:rsid w:val="00B54099"/>
    <w:rsid w:val="00B6000E"/>
    <w:rsid w:val="00B707ED"/>
    <w:rsid w:val="00B74B8B"/>
    <w:rsid w:val="00B81219"/>
    <w:rsid w:val="00B82CAB"/>
    <w:rsid w:val="00B84707"/>
    <w:rsid w:val="00B9729B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262A6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91D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97E34"/>
    <w:rsid w:val="00DA1EEC"/>
    <w:rsid w:val="00DA56C1"/>
    <w:rsid w:val="00DA6BD8"/>
    <w:rsid w:val="00DB0FF9"/>
    <w:rsid w:val="00DC088D"/>
    <w:rsid w:val="00DC27C8"/>
    <w:rsid w:val="00DC417E"/>
    <w:rsid w:val="00DC4CF9"/>
    <w:rsid w:val="00DC6262"/>
    <w:rsid w:val="00DC6A92"/>
    <w:rsid w:val="00DD6366"/>
    <w:rsid w:val="00DE0EE8"/>
    <w:rsid w:val="00DE1630"/>
    <w:rsid w:val="00DE20F2"/>
    <w:rsid w:val="00DE60F7"/>
    <w:rsid w:val="00DF760C"/>
    <w:rsid w:val="00DF7836"/>
    <w:rsid w:val="00E041C1"/>
    <w:rsid w:val="00E075FF"/>
    <w:rsid w:val="00E12FEC"/>
    <w:rsid w:val="00E13398"/>
    <w:rsid w:val="00E13E08"/>
    <w:rsid w:val="00E146E3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664AD"/>
    <w:rsid w:val="00E7218F"/>
    <w:rsid w:val="00E9059C"/>
    <w:rsid w:val="00E9157C"/>
    <w:rsid w:val="00EA685B"/>
    <w:rsid w:val="00EA7417"/>
    <w:rsid w:val="00EB0B60"/>
    <w:rsid w:val="00EB3D28"/>
    <w:rsid w:val="00EC027A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8483E"/>
    <w:rsid w:val="00F90E34"/>
    <w:rsid w:val="00F91CF8"/>
    <w:rsid w:val="00F9512E"/>
    <w:rsid w:val="00FB2EDD"/>
    <w:rsid w:val="00FB3E15"/>
    <w:rsid w:val="00FD1944"/>
    <w:rsid w:val="00FD1BA1"/>
    <w:rsid w:val="00FE02AE"/>
    <w:rsid w:val="00FE43D5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6F8EA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1630"/>
    <w:pPr>
      <w:spacing w:after="0" w:line="240" w:lineRule="auto"/>
    </w:pPr>
    <w:rPr>
      <w:rFonts w:ascii="Calibri" w:eastAsia="Times New Roman" w:hAnsi="Calibri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1630"/>
    <w:rPr>
      <w:rFonts w:ascii="Calibri" w:eastAsia="Times New Roman" w:hAnsi="Calibr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395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639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05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77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8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04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9574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90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327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dataisbeautiful/comments/7b7aa0/visualizing_the_depthfirst_search_recursive/?st=J9OUDR0O&amp;sh=5b671c5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3.cs.stonybrook.edu/~skiena/combinatorica/animations/search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6FB11-7825-470F-AB53-61E8889A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5426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102</cp:revision>
  <dcterms:created xsi:type="dcterms:W3CDTF">2016-06-17T11:52:00Z</dcterms:created>
  <dcterms:modified xsi:type="dcterms:W3CDTF">2023-06-17T11:24:00Z</dcterms:modified>
</cp:coreProperties>
</file>