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554714" w:displacedByCustomXml="next"/>
    <w:sdt>
      <w:sdtPr>
        <w:rPr>
          <w:color w:val="5B9BD5" w:themeColor="accent1"/>
        </w:rPr>
        <w:id w:val="1101373811"/>
        <w:docPartObj>
          <w:docPartGallery w:val="Cover Pages"/>
          <w:docPartUnique/>
        </w:docPartObj>
      </w:sdtPr>
      <w:sdtEndPr>
        <w:rPr>
          <w:rFonts w:eastAsiaTheme="minorHAnsi"/>
          <w:color w:val="auto"/>
          <w:lang w:val="en-AU"/>
        </w:rPr>
      </w:sdtEndPr>
      <w:sdtContent>
        <w:p w:rsidR="006C048F" w:rsidRDefault="006C048F">
          <w:pPr>
            <w:pStyle w:val="NoSpacing"/>
            <w:spacing w:before="1540" w:after="240"/>
            <w:jc w:val="center"/>
            <w:rPr>
              <w:color w:val="5B9BD5" w:themeColor="accent1"/>
            </w:rPr>
          </w:pPr>
          <w:r>
            <w:rPr>
              <w:noProof/>
              <w:color w:val="5B9BD5"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4847C6B8B964C49B4BE0969212015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048F" w:rsidRDefault="006C048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Social Notespool </w:t>
              </w:r>
              <w:proofErr w:type="gramStart"/>
              <w:r>
                <w:rPr>
                  <w:rFonts w:asciiTheme="majorHAnsi" w:eastAsiaTheme="majorEastAsia" w:hAnsiTheme="majorHAnsi" w:cstheme="majorBidi"/>
                  <w:caps/>
                  <w:color w:val="5B9BD5" w:themeColor="accent1"/>
                  <w:sz w:val="72"/>
                  <w:szCs w:val="72"/>
                </w:rPr>
                <w:t>Release</w:t>
              </w:r>
              <w:r w:rsidR="003113DE">
                <w:rPr>
                  <w:rFonts w:asciiTheme="majorHAnsi" w:eastAsiaTheme="majorEastAsia" w:hAnsiTheme="majorHAnsi" w:cstheme="majorBidi"/>
                  <w:caps/>
                  <w:color w:val="5B9BD5" w:themeColor="accent1"/>
                  <w:sz w:val="72"/>
                  <w:szCs w:val="72"/>
                </w:rPr>
                <w:t xml:space="preserve"> </w:t>
              </w:r>
              <w:r>
                <w:rPr>
                  <w:rFonts w:asciiTheme="majorHAnsi" w:eastAsiaTheme="majorEastAsia" w:hAnsiTheme="majorHAnsi" w:cstheme="majorBidi"/>
                  <w:caps/>
                  <w:color w:val="5B9BD5" w:themeColor="accent1"/>
                  <w:sz w:val="72"/>
                  <w:szCs w:val="72"/>
                </w:rPr>
                <w:t xml:space="preserve"> Plan</w:t>
              </w:r>
              <w:proofErr w:type="gramEnd"/>
            </w:p>
          </w:sdtContent>
        </w:sdt>
        <w:sdt>
          <w:sdtPr>
            <w:rPr>
              <w:color w:val="5B9BD5" w:themeColor="accent1"/>
              <w:sz w:val="28"/>
              <w:szCs w:val="28"/>
            </w:rPr>
            <w:alias w:val="Subtitle"/>
            <w:tag w:val=""/>
            <w:id w:val="328029620"/>
            <w:placeholder>
              <w:docPart w:val="B13330A2890E4180BC579639ED4F38A3"/>
            </w:placeholder>
            <w:dataBinding w:prefixMappings="xmlns:ns0='http://purl.org/dc/elements/1.1/' xmlns:ns1='http://schemas.openxmlformats.org/package/2006/metadata/core-properties' " w:xpath="/ns1:coreProperties[1]/ns0:subject[1]" w:storeItemID="{6C3C8BC8-F283-45AE-878A-BAB7291924A1}"/>
            <w:text/>
          </w:sdtPr>
          <w:sdtContent>
            <w:p w:rsidR="006C048F" w:rsidRDefault="006C048F">
              <w:pPr>
                <w:pStyle w:val="NoSpacing"/>
                <w:jc w:val="center"/>
                <w:rPr>
                  <w:color w:val="5B9BD5" w:themeColor="accent1"/>
                  <w:sz w:val="28"/>
                  <w:szCs w:val="28"/>
                </w:rPr>
              </w:pPr>
              <w:r>
                <w:rPr>
                  <w:color w:val="5B9BD5" w:themeColor="accent1"/>
                  <w:sz w:val="28"/>
                  <w:szCs w:val="28"/>
                </w:rPr>
                <w:t>Group 47</w:t>
              </w:r>
            </w:p>
          </w:sdtContent>
        </w:sdt>
        <w:p w:rsidR="006C048F" w:rsidRDefault="006C048F">
          <w:pPr>
            <w:pStyle w:val="NoSpacing"/>
            <w:spacing w:before="480"/>
            <w:jc w:val="center"/>
            <w:rPr>
              <w:color w:val="5B9BD5" w:themeColor="accent1"/>
            </w:rPr>
          </w:pPr>
          <w:r>
            <w:rPr>
              <w:noProof/>
              <w:color w:val="5B9BD5"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C048F" w:rsidRDefault="006C048F">
          <w:r>
            <w:rPr>
              <w:noProof/>
              <w:color w:val="5B9BD5" w:themeColor="accent1"/>
              <w:lang w:eastAsia="en-AU"/>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7649845</wp:posOffset>
                    </wp:positionV>
                    <wp:extent cx="6553200" cy="557530"/>
                    <wp:effectExtent l="0" t="0" r="2540" b="1460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4T00:00:00Z">
                                    <w:dateFormat w:val="MMMM d, yyyy"/>
                                    <w:lid w:val="en-US"/>
                                    <w:storeMappedDataAs w:val="dateTime"/>
                                    <w:calendar w:val="gregorian"/>
                                  </w:date>
                                </w:sdtPr>
                                <w:sdtContent>
                                  <w:p w:rsidR="006C048F" w:rsidRDefault="006C048F">
                                    <w:pPr>
                                      <w:pStyle w:val="NoSpacing"/>
                                      <w:spacing w:after="40"/>
                                      <w:jc w:val="center"/>
                                      <w:rPr>
                                        <w:caps/>
                                        <w:color w:val="5B9BD5" w:themeColor="accent1"/>
                                        <w:sz w:val="28"/>
                                        <w:szCs w:val="28"/>
                                      </w:rPr>
                                    </w:pPr>
                                    <w:r>
                                      <w:rPr>
                                        <w:caps/>
                                        <w:color w:val="5B9BD5" w:themeColor="accent1"/>
                                        <w:sz w:val="28"/>
                                        <w:szCs w:val="28"/>
                                      </w:rPr>
                                      <w:t>April 24, 2017</w:t>
                                    </w:r>
                                  </w:p>
                                </w:sdtContent>
                              </w:sdt>
                              <w:p w:rsidR="006C048F" w:rsidRDefault="006C048F" w:rsidP="006C048F">
                                <w:pPr>
                                  <w:pStyle w:val="NoSpacing"/>
                                  <w:jc w:val="center"/>
                                  <w:rPr>
                                    <w:caps/>
                                    <w:color w:val="5B9BD5" w:themeColor="accent1"/>
                                  </w:rPr>
                                </w:pPr>
                                <w:r>
                                  <w:rPr>
                                    <w:caps/>
                                    <w:color w:val="5B9BD5" w:themeColor="accent1"/>
                                  </w:rPr>
                                  <w:t>Tutor: Abdullah Nazib</w:t>
                                </w:r>
                              </w:p>
                              <w:p w:rsidR="006C048F" w:rsidRDefault="006C048F" w:rsidP="006C048F">
                                <w:pPr>
                                  <w:pStyle w:val="NoSpacing"/>
                                  <w:jc w:val="center"/>
                                  <w:rPr>
                                    <w:caps/>
                                    <w:color w:val="5B9BD5" w:themeColor="accent1"/>
                                  </w:rPr>
                                </w:pPr>
                                <w:r>
                                  <w:rPr>
                                    <w:caps/>
                                    <w:color w:val="5B9BD5" w:themeColor="accent1"/>
                                  </w:rPr>
                                  <w:t>Supervisor: Rod Walke</w:t>
                                </w:r>
                              </w:p>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N9437681</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Alex Stevens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N8599751</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Lorenz Esparcia</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N8836744</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Parker Bennett</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N9378171</w:t>
                                      </w:r>
                                    </w:p>
                                  </w:tc>
                                  <w:tc>
                                    <w:tcPr>
                                      <w:tcW w:w="4501" w:type="dxa"/>
                                    </w:tcPr>
                                    <w:p w:rsidR="006C048F" w:rsidRDefault="006C048F" w:rsidP="006C048F">
                                      <w:pPr>
                                        <w:cnfStyle w:val="000000000000" w:firstRow="0" w:lastRow="0" w:firstColumn="0" w:lastColumn="0" w:oddVBand="0" w:evenVBand="0" w:oddHBand="0" w:evenHBand="0" w:firstRowFirstColumn="0" w:firstRowLastColumn="0" w:lastRowFirstColumn="0" w:lastRowLastColumn="0"/>
                                      </w:pPr>
                                      <w:r w:rsidRPr="0082602E">
                                        <w:t>Ronald Leung</w:t>
                                      </w:r>
                                    </w:p>
                                  </w:tc>
                                </w:tr>
                              </w:tbl>
                              <w:p w:rsidR="006C048F" w:rsidRDefault="006C048F" w:rsidP="006C048F">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02.3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4T00:00:00Z">
                              <w:dateFormat w:val="MMMM d, yyyy"/>
                              <w:lid w:val="en-US"/>
                              <w:storeMappedDataAs w:val="dateTime"/>
                              <w:calendar w:val="gregorian"/>
                            </w:date>
                          </w:sdtPr>
                          <w:sdtContent>
                            <w:p w:rsidR="006C048F" w:rsidRDefault="006C048F">
                              <w:pPr>
                                <w:pStyle w:val="NoSpacing"/>
                                <w:spacing w:after="40"/>
                                <w:jc w:val="center"/>
                                <w:rPr>
                                  <w:caps/>
                                  <w:color w:val="5B9BD5" w:themeColor="accent1"/>
                                  <w:sz w:val="28"/>
                                  <w:szCs w:val="28"/>
                                </w:rPr>
                              </w:pPr>
                              <w:r>
                                <w:rPr>
                                  <w:caps/>
                                  <w:color w:val="5B9BD5" w:themeColor="accent1"/>
                                  <w:sz w:val="28"/>
                                  <w:szCs w:val="28"/>
                                </w:rPr>
                                <w:t>April 24, 2017</w:t>
                              </w:r>
                            </w:p>
                          </w:sdtContent>
                        </w:sdt>
                        <w:p w:rsidR="006C048F" w:rsidRDefault="006C048F" w:rsidP="006C048F">
                          <w:pPr>
                            <w:pStyle w:val="NoSpacing"/>
                            <w:jc w:val="center"/>
                            <w:rPr>
                              <w:caps/>
                              <w:color w:val="5B9BD5" w:themeColor="accent1"/>
                            </w:rPr>
                          </w:pPr>
                          <w:r>
                            <w:rPr>
                              <w:caps/>
                              <w:color w:val="5B9BD5" w:themeColor="accent1"/>
                            </w:rPr>
                            <w:t>Tutor: Abdullah Nazib</w:t>
                          </w:r>
                        </w:p>
                        <w:p w:rsidR="006C048F" w:rsidRDefault="006C048F" w:rsidP="006C048F">
                          <w:pPr>
                            <w:pStyle w:val="NoSpacing"/>
                            <w:jc w:val="center"/>
                            <w:rPr>
                              <w:caps/>
                              <w:color w:val="5B9BD5" w:themeColor="accent1"/>
                            </w:rPr>
                          </w:pPr>
                          <w:r>
                            <w:rPr>
                              <w:caps/>
                              <w:color w:val="5B9BD5" w:themeColor="accent1"/>
                            </w:rPr>
                            <w:t>Supervisor: Rod Walke</w:t>
                          </w:r>
                        </w:p>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N9437681</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Alex Stevens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N8599751</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Lorenz Esparcia</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N8836744</w:t>
                                </w:r>
                              </w:p>
                            </w:tc>
                            <w:tc>
                              <w:tcPr>
                                <w:tcW w:w="4501" w:type="dxa"/>
                              </w:tcPr>
                              <w:p w:rsidR="006C048F" w:rsidRPr="0082602E" w:rsidRDefault="006C048F" w:rsidP="006C048F">
                                <w:pPr>
                                  <w:cnfStyle w:val="000000000000" w:firstRow="0" w:lastRow="0" w:firstColumn="0" w:lastColumn="0" w:oddVBand="0" w:evenVBand="0" w:oddHBand="0" w:evenHBand="0" w:firstRowFirstColumn="0" w:firstRowLastColumn="0" w:lastRowFirstColumn="0" w:lastRowLastColumn="0"/>
                                </w:pPr>
                                <w:r w:rsidRPr="0082602E">
                                  <w:t>Parker Bennett</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N9378171</w:t>
                                </w:r>
                              </w:p>
                            </w:tc>
                            <w:tc>
                              <w:tcPr>
                                <w:tcW w:w="4501" w:type="dxa"/>
                              </w:tcPr>
                              <w:p w:rsidR="006C048F" w:rsidRDefault="006C048F" w:rsidP="006C048F">
                                <w:pPr>
                                  <w:cnfStyle w:val="000000000000" w:firstRow="0" w:lastRow="0" w:firstColumn="0" w:lastColumn="0" w:oddVBand="0" w:evenVBand="0" w:oddHBand="0" w:evenHBand="0" w:firstRowFirstColumn="0" w:firstRowLastColumn="0" w:lastRowFirstColumn="0" w:lastRowLastColumn="0"/>
                                </w:pPr>
                                <w:r w:rsidRPr="0082602E">
                                  <w:t>Ronald Leung</w:t>
                                </w:r>
                              </w:p>
                            </w:tc>
                          </w:tr>
                        </w:tbl>
                        <w:p w:rsidR="006C048F" w:rsidRDefault="006C048F" w:rsidP="006C048F">
                          <w:pPr>
                            <w:pStyle w:val="NoSpacing"/>
                            <w:jc w:val="center"/>
                            <w:rPr>
                              <w:color w:val="5B9BD5" w:themeColor="accent1"/>
                            </w:rPr>
                          </w:pPr>
                        </w:p>
                      </w:txbxContent>
                    </v:textbox>
                    <w10:wrap anchorx="margin" anchory="page"/>
                  </v:shape>
                </w:pict>
              </mc:Fallback>
            </mc:AlternateContent>
          </w:r>
          <w:r>
            <w:br w:type="page"/>
          </w:r>
        </w:p>
      </w:sdtContent>
    </w:sdt>
    <w:sdt>
      <w:sdtPr>
        <w:id w:val="-97283499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6C048F" w:rsidRDefault="006C048F">
          <w:pPr>
            <w:pStyle w:val="TOCHeading"/>
          </w:pPr>
          <w:r>
            <w:t>Table of Contents</w:t>
          </w:r>
        </w:p>
        <w:p w:rsidR="00B274E6" w:rsidRDefault="006C048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1017286" w:history="1">
            <w:r w:rsidR="00B274E6" w:rsidRPr="00F63BCB">
              <w:rPr>
                <w:rStyle w:val="Hyperlink"/>
                <w:noProof/>
              </w:rPr>
              <w:t>Release 1</w:t>
            </w:r>
            <w:r w:rsidR="00B274E6">
              <w:rPr>
                <w:noProof/>
                <w:webHidden/>
              </w:rPr>
              <w:tab/>
            </w:r>
            <w:r w:rsidR="00B274E6">
              <w:rPr>
                <w:noProof/>
                <w:webHidden/>
              </w:rPr>
              <w:fldChar w:fldCharType="begin"/>
            </w:r>
            <w:r w:rsidR="00B274E6">
              <w:rPr>
                <w:noProof/>
                <w:webHidden/>
              </w:rPr>
              <w:instrText xml:space="preserve"> PAGEREF _Toc481017286 \h </w:instrText>
            </w:r>
            <w:r w:rsidR="00B274E6">
              <w:rPr>
                <w:noProof/>
                <w:webHidden/>
              </w:rPr>
            </w:r>
            <w:r w:rsidR="00B274E6">
              <w:rPr>
                <w:noProof/>
                <w:webHidden/>
              </w:rPr>
              <w:fldChar w:fldCharType="separate"/>
            </w:r>
            <w:r w:rsidR="00B274E6">
              <w:rPr>
                <w:noProof/>
                <w:webHidden/>
              </w:rPr>
              <w:t>2</w:t>
            </w:r>
            <w:r w:rsidR="00B274E6">
              <w:rPr>
                <w:noProof/>
                <w:webHidden/>
              </w:rPr>
              <w:fldChar w:fldCharType="end"/>
            </w:r>
          </w:hyperlink>
        </w:p>
        <w:p w:rsidR="00B274E6" w:rsidRDefault="00B274E6">
          <w:pPr>
            <w:pStyle w:val="TOC2"/>
            <w:tabs>
              <w:tab w:val="right" w:leader="dot" w:pos="9016"/>
            </w:tabs>
            <w:rPr>
              <w:rFonts w:eastAsiaTheme="minorEastAsia"/>
              <w:noProof/>
              <w:lang w:eastAsia="en-AU"/>
            </w:rPr>
          </w:pPr>
          <w:hyperlink w:anchor="_Toc481017287" w:history="1">
            <w:r w:rsidRPr="00F63BCB">
              <w:rPr>
                <w:rStyle w:val="Hyperlink"/>
                <w:noProof/>
              </w:rPr>
              <w:t>Front-end Development (Alex Stevens)</w:t>
            </w:r>
            <w:r>
              <w:rPr>
                <w:noProof/>
                <w:webHidden/>
              </w:rPr>
              <w:tab/>
            </w:r>
            <w:r>
              <w:rPr>
                <w:noProof/>
                <w:webHidden/>
              </w:rPr>
              <w:fldChar w:fldCharType="begin"/>
            </w:r>
            <w:r>
              <w:rPr>
                <w:noProof/>
                <w:webHidden/>
              </w:rPr>
              <w:instrText xml:space="preserve"> PAGEREF _Toc481017287 \h </w:instrText>
            </w:r>
            <w:r>
              <w:rPr>
                <w:noProof/>
                <w:webHidden/>
              </w:rPr>
            </w:r>
            <w:r>
              <w:rPr>
                <w:noProof/>
                <w:webHidden/>
              </w:rPr>
              <w:fldChar w:fldCharType="separate"/>
            </w:r>
            <w:r>
              <w:rPr>
                <w:noProof/>
                <w:webHidden/>
              </w:rPr>
              <w:t>2</w:t>
            </w:r>
            <w:r>
              <w:rPr>
                <w:noProof/>
                <w:webHidden/>
              </w:rPr>
              <w:fldChar w:fldCharType="end"/>
            </w:r>
          </w:hyperlink>
        </w:p>
        <w:p w:rsidR="00B274E6" w:rsidRDefault="00B274E6">
          <w:pPr>
            <w:pStyle w:val="TOC2"/>
            <w:tabs>
              <w:tab w:val="right" w:leader="dot" w:pos="9016"/>
            </w:tabs>
            <w:rPr>
              <w:rFonts w:eastAsiaTheme="minorEastAsia"/>
              <w:noProof/>
              <w:lang w:eastAsia="en-AU"/>
            </w:rPr>
          </w:pPr>
          <w:hyperlink w:anchor="_Toc481017288" w:history="1">
            <w:r w:rsidRPr="00F63BCB">
              <w:rPr>
                <w:rStyle w:val="Hyperlink"/>
                <w:noProof/>
              </w:rPr>
              <w:t>Back-end Development (Parker Bennett)</w:t>
            </w:r>
            <w:r>
              <w:rPr>
                <w:noProof/>
                <w:webHidden/>
              </w:rPr>
              <w:tab/>
            </w:r>
            <w:r>
              <w:rPr>
                <w:noProof/>
                <w:webHidden/>
              </w:rPr>
              <w:fldChar w:fldCharType="begin"/>
            </w:r>
            <w:r>
              <w:rPr>
                <w:noProof/>
                <w:webHidden/>
              </w:rPr>
              <w:instrText xml:space="preserve"> PAGEREF _Toc481017288 \h </w:instrText>
            </w:r>
            <w:r>
              <w:rPr>
                <w:noProof/>
                <w:webHidden/>
              </w:rPr>
            </w:r>
            <w:r>
              <w:rPr>
                <w:noProof/>
                <w:webHidden/>
              </w:rPr>
              <w:fldChar w:fldCharType="separate"/>
            </w:r>
            <w:r>
              <w:rPr>
                <w:noProof/>
                <w:webHidden/>
              </w:rPr>
              <w:t>2</w:t>
            </w:r>
            <w:r>
              <w:rPr>
                <w:noProof/>
                <w:webHidden/>
              </w:rPr>
              <w:fldChar w:fldCharType="end"/>
            </w:r>
          </w:hyperlink>
        </w:p>
        <w:p w:rsidR="00B274E6" w:rsidRDefault="00B274E6">
          <w:pPr>
            <w:pStyle w:val="TOC2"/>
            <w:tabs>
              <w:tab w:val="right" w:leader="dot" w:pos="9016"/>
            </w:tabs>
            <w:rPr>
              <w:rFonts w:eastAsiaTheme="minorEastAsia"/>
              <w:noProof/>
              <w:lang w:eastAsia="en-AU"/>
            </w:rPr>
          </w:pPr>
          <w:hyperlink w:anchor="_Toc481017289" w:history="1">
            <w:r w:rsidRPr="00F63BCB">
              <w:rPr>
                <w:rStyle w:val="Hyperlink"/>
                <w:noProof/>
              </w:rPr>
              <w:t>Research and Design Documentation (Lorenz Esparcia and Ronald Leung)</w:t>
            </w:r>
            <w:r>
              <w:rPr>
                <w:noProof/>
                <w:webHidden/>
              </w:rPr>
              <w:tab/>
            </w:r>
            <w:r>
              <w:rPr>
                <w:noProof/>
                <w:webHidden/>
              </w:rPr>
              <w:fldChar w:fldCharType="begin"/>
            </w:r>
            <w:r>
              <w:rPr>
                <w:noProof/>
                <w:webHidden/>
              </w:rPr>
              <w:instrText xml:space="preserve"> PAGEREF _Toc481017289 \h </w:instrText>
            </w:r>
            <w:r>
              <w:rPr>
                <w:noProof/>
                <w:webHidden/>
              </w:rPr>
            </w:r>
            <w:r>
              <w:rPr>
                <w:noProof/>
                <w:webHidden/>
              </w:rPr>
              <w:fldChar w:fldCharType="separate"/>
            </w:r>
            <w:r>
              <w:rPr>
                <w:noProof/>
                <w:webHidden/>
              </w:rPr>
              <w:t>3</w:t>
            </w:r>
            <w:r>
              <w:rPr>
                <w:noProof/>
                <w:webHidden/>
              </w:rPr>
              <w:fldChar w:fldCharType="end"/>
            </w:r>
          </w:hyperlink>
        </w:p>
        <w:p w:rsidR="006C048F" w:rsidRDefault="006C048F">
          <w:r>
            <w:rPr>
              <w:b/>
              <w:bCs/>
              <w:noProof/>
            </w:rPr>
            <w:fldChar w:fldCharType="end"/>
          </w:r>
        </w:p>
      </w:sdtContent>
    </w:sdt>
    <w:p w:rsidR="006C048F" w:rsidRDefault="006C048F">
      <w:pPr>
        <w:rPr>
          <w:rFonts w:eastAsiaTheme="minorEastAsia"/>
          <w:b/>
          <w:sz w:val="36"/>
          <w:lang w:eastAsia="en-AU"/>
        </w:rPr>
      </w:pPr>
      <w:r>
        <w:br w:type="page"/>
      </w:r>
    </w:p>
    <w:p w:rsidR="006C048F" w:rsidRPr="00BF1DE1" w:rsidRDefault="006C048F" w:rsidP="006C048F">
      <w:pPr>
        <w:pStyle w:val="Title"/>
      </w:pPr>
      <w:r w:rsidRPr="00BF1DE1">
        <w:lastRenderedPageBreak/>
        <w:t>Release Plan</w:t>
      </w:r>
      <w:bookmarkEnd w:id="0"/>
    </w:p>
    <w:p w:rsidR="006C048F" w:rsidRDefault="006C048F" w:rsidP="006C048F">
      <w:pPr>
        <w:pStyle w:val="Heading1"/>
      </w:pPr>
      <w:bookmarkStart w:id="1" w:name="_Toc426554715"/>
      <w:bookmarkStart w:id="2" w:name="_Toc481017286"/>
      <w:r w:rsidRPr="00BF1DE1">
        <w:t>Release 1</w:t>
      </w:r>
      <w:bookmarkEnd w:id="1"/>
      <w:bookmarkEnd w:id="2"/>
    </w:p>
    <w:p w:rsidR="006C048F" w:rsidRPr="00D3675A" w:rsidRDefault="006C048F" w:rsidP="006C048F">
      <w:pPr>
        <w:keepNext/>
        <w:tabs>
          <w:tab w:val="right" w:pos="9026"/>
        </w:tabs>
        <w:spacing w:after="120" w:line="240" w:lineRule="auto"/>
        <w:rPr>
          <w:sz w:val="24"/>
        </w:rPr>
      </w:pPr>
      <w:r w:rsidRPr="00D3675A">
        <w:rPr>
          <w:sz w:val="24"/>
        </w:rPr>
        <w:t>Delivery date</w:t>
      </w:r>
      <w:r>
        <w:rPr>
          <w:sz w:val="24"/>
        </w:rPr>
        <w:t>:</w:t>
      </w:r>
      <w:r w:rsidR="00D738E5">
        <w:rPr>
          <w:sz w:val="24"/>
        </w:rPr>
        <w:t xml:space="preserve"> Sunday</w:t>
      </w:r>
      <w:r>
        <w:rPr>
          <w:sz w:val="24"/>
        </w:rPr>
        <w:t xml:space="preserve"> </w:t>
      </w:r>
      <w:r>
        <w:rPr>
          <w:sz w:val="24"/>
        </w:rPr>
        <w:t>4</w:t>
      </w:r>
      <w:r w:rsidRPr="006C048F">
        <w:rPr>
          <w:sz w:val="24"/>
          <w:vertAlign w:val="superscript"/>
        </w:rPr>
        <w:t>th</w:t>
      </w:r>
      <w:r>
        <w:rPr>
          <w:sz w:val="24"/>
        </w:rPr>
        <w:t xml:space="preserve"> of June</w:t>
      </w:r>
      <w:r w:rsidRPr="00D3675A">
        <w:rPr>
          <w:sz w:val="24"/>
        </w:rPr>
        <w:tab/>
        <w:t>Total Story Points</w:t>
      </w:r>
      <w:r>
        <w:rPr>
          <w:sz w:val="24"/>
        </w:rPr>
        <w:t>:</w:t>
      </w:r>
    </w:p>
    <w:p w:rsidR="00D738E5" w:rsidRDefault="00D738E5" w:rsidP="006C048F">
      <w:pPr>
        <w:keepNext/>
        <w:spacing w:after="120" w:line="240" w:lineRule="auto"/>
      </w:pPr>
      <w:r>
        <w:t xml:space="preserve">For this release, the students are to engage in researching, designing and prototyping the proposed web application; in preparation for the final implementation in Release 2. </w:t>
      </w:r>
    </w:p>
    <w:p w:rsidR="00D738E5" w:rsidRDefault="00991359" w:rsidP="006C048F">
      <w:pPr>
        <w:keepNext/>
        <w:spacing w:after="120" w:line="240" w:lineRule="auto"/>
      </w:pPr>
      <w:r>
        <w:t>The designing phase is divided into three sections which are: Fron</w:t>
      </w:r>
      <w:r w:rsidR="00744B94">
        <w:t>t-end development;</w:t>
      </w:r>
      <w:r>
        <w:t xml:space="preserve"> Back-end Development</w:t>
      </w:r>
      <w:r w:rsidR="00744B94">
        <w:t>,</w:t>
      </w:r>
      <w:r>
        <w:t xml:space="preserve"> and Research and Design Documentation. These sections were created to break down the workload and delegate roles to students with similar backgrounds relative to the section.  </w:t>
      </w:r>
    </w:p>
    <w:p w:rsidR="00B274E6" w:rsidRDefault="00991359" w:rsidP="006C048F">
      <w:pPr>
        <w:keepNext/>
        <w:spacing w:after="120" w:line="240" w:lineRule="auto"/>
      </w:pPr>
      <w:r>
        <w:t>The goal of this release is to provide the relevant research which is to be incorporated into the design, while providing a</w:t>
      </w:r>
      <w:r w:rsidR="00965170">
        <w:t xml:space="preserve"> finalised design which has been prototyped, ready to finalise implementation.</w:t>
      </w:r>
    </w:p>
    <w:p w:rsidR="006C048F" w:rsidRDefault="00B274E6" w:rsidP="006C048F">
      <w:pPr>
        <w:keepNext/>
        <w:spacing w:after="120" w:line="240" w:lineRule="auto"/>
      </w:pPr>
      <w:r>
        <w:t>It should be noted that student members are not strictly bound to their delegated role and are obligated to give or receive assistance from other student members when needed.</w:t>
      </w:r>
    </w:p>
    <w:p w:rsidR="006C048F" w:rsidRPr="00BF1DE1" w:rsidRDefault="006C048F" w:rsidP="006C048F">
      <w:pPr>
        <w:pStyle w:val="Heading2"/>
      </w:pPr>
      <w:bookmarkStart w:id="3" w:name="_Toc481017287"/>
      <w:r>
        <w:t>Front-end Development (Alex Stevens)</w:t>
      </w:r>
      <w:bookmarkEnd w:id="3"/>
    </w:p>
    <w:p w:rsidR="006C048F" w:rsidRDefault="00965170" w:rsidP="006C048F">
      <w:pPr>
        <w:keepNext/>
        <w:spacing w:after="120" w:line="240" w:lineRule="auto"/>
      </w:pPr>
      <w:r>
        <w:t>Front-end web development is a</w:t>
      </w:r>
      <w:r>
        <w:t xml:space="preserve"> requirement</w:t>
      </w:r>
      <w:r>
        <w:t xml:space="preserve"> in order </w:t>
      </w:r>
      <w:r>
        <w:t xml:space="preserve">for </w:t>
      </w:r>
      <w:r>
        <w:t>users to</w:t>
      </w:r>
      <w:r>
        <w:t xml:space="preserve"> view and interact</w:t>
      </w:r>
      <w:r>
        <w:t xml:space="preserve"> with the web application</w:t>
      </w:r>
      <w:r w:rsidR="00E6472C">
        <w:t xml:space="preserve"> (Presentation Layer)</w:t>
      </w:r>
      <w:r>
        <w:t xml:space="preserve">. The purpose of this section in the release is to plan, design and prototype the front-end aspect of the web application, which will then be later implemented in Release 2. </w:t>
      </w:r>
    </w:p>
    <w:tbl>
      <w:tblPr>
        <w:tblStyle w:val="LightList-Accent11"/>
        <w:tblW w:w="0" w:type="auto"/>
        <w:tblInd w:w="108" w:type="dxa"/>
        <w:tblLook w:val="04A0" w:firstRow="1" w:lastRow="0" w:firstColumn="1" w:lastColumn="0" w:noHBand="0" w:noVBand="1"/>
      </w:tblPr>
      <w:tblGrid>
        <w:gridCol w:w="952"/>
        <w:gridCol w:w="6545"/>
        <w:gridCol w:w="1401"/>
      </w:tblGrid>
      <w:tr w:rsidR="006C048F" w:rsidTr="00AF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064A2"/>
          </w:tcPr>
          <w:p w:rsidR="006C048F" w:rsidRDefault="006C048F" w:rsidP="0078234E">
            <w:r>
              <w:t>Story ID</w:t>
            </w:r>
          </w:p>
        </w:tc>
        <w:tc>
          <w:tcPr>
            <w:tcW w:w="6696" w:type="dxa"/>
            <w:shd w:val="clear" w:color="auto" w:fill="8064A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Title</w:t>
            </w:r>
          </w:p>
        </w:tc>
        <w:tc>
          <w:tcPr>
            <w:tcW w:w="1418" w:type="dxa"/>
            <w:shd w:val="clear" w:color="auto" w:fill="8064A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Points</w:t>
            </w:r>
          </w:p>
        </w:tc>
      </w:tr>
      <w:tr w:rsidR="006C048F" w:rsidTr="00782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1</w:t>
            </w:r>
          </w:p>
        </w:tc>
        <w:tc>
          <w:tcPr>
            <w:tcW w:w="669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Sitemap</w:t>
            </w:r>
          </w:p>
        </w:tc>
        <w:tc>
          <w:tcPr>
            <w:tcW w:w="1418"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78234E">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2</w:t>
            </w:r>
          </w:p>
        </w:tc>
        <w:tc>
          <w:tcPr>
            <w:tcW w:w="669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Design of web interface</w:t>
            </w:r>
          </w:p>
        </w:tc>
        <w:tc>
          <w:tcPr>
            <w:tcW w:w="1418"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782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3</w:t>
            </w:r>
          </w:p>
        </w:tc>
        <w:tc>
          <w:tcPr>
            <w:tcW w:w="6696" w:type="dxa"/>
          </w:tcPr>
          <w:p w:rsidR="006C048F" w:rsidRDefault="004505DA" w:rsidP="0078234E">
            <w:pPr>
              <w:cnfStyle w:val="000000100000" w:firstRow="0" w:lastRow="0" w:firstColumn="0" w:lastColumn="0" w:oddVBand="0" w:evenVBand="0" w:oddHBand="1" w:evenHBand="0" w:firstRowFirstColumn="0" w:firstRowLastColumn="0" w:lastRowFirstColumn="0" w:lastRowLastColumn="0"/>
            </w:pPr>
            <w:r>
              <w:t>Click-</w:t>
            </w:r>
            <w:r w:rsidR="006C048F">
              <w:t>through prototype</w:t>
            </w:r>
          </w:p>
        </w:tc>
        <w:tc>
          <w:tcPr>
            <w:tcW w:w="1418"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78234E">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tc>
        <w:tc>
          <w:tcPr>
            <w:tcW w:w="6696" w:type="dxa"/>
          </w:tcPr>
          <w:p w:rsidR="006C048F" w:rsidRDefault="006C048F" w:rsidP="0078234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bl>
    <w:p w:rsidR="006C048F" w:rsidRPr="00303ED6" w:rsidRDefault="006C048F" w:rsidP="006C048F">
      <w:pPr>
        <w:pStyle w:val="Heading2"/>
      </w:pPr>
      <w:bookmarkStart w:id="4" w:name="_Toc481017288"/>
      <w:r>
        <w:t>Back-end Development (Parker Bennett)</w:t>
      </w:r>
      <w:bookmarkEnd w:id="4"/>
    </w:p>
    <w:p w:rsidR="006C048F" w:rsidRDefault="00E6472C" w:rsidP="006C048F">
      <w:pPr>
        <w:keepNext/>
        <w:spacing w:after="120" w:line="240" w:lineRule="auto"/>
      </w:pPr>
      <w:r>
        <w:t xml:space="preserve">Back-end development is a requirement which focuses on how the site works. Responsible for making updates and changes, and in addition, monitoring functionality. The purpose of this section in the release is to plan, design and setup databases; as well as setup servers (cloud platform). This will also be later implemented in Release 2.  </w:t>
      </w:r>
    </w:p>
    <w:tbl>
      <w:tblPr>
        <w:tblStyle w:val="LightList-Accent11"/>
        <w:tblW w:w="0" w:type="auto"/>
        <w:tblInd w:w="108" w:type="dxa"/>
        <w:tblLook w:val="04A0" w:firstRow="1" w:lastRow="0" w:firstColumn="1" w:lastColumn="0" w:noHBand="0" w:noVBand="1"/>
      </w:tblPr>
      <w:tblGrid>
        <w:gridCol w:w="952"/>
        <w:gridCol w:w="6545"/>
        <w:gridCol w:w="1401"/>
      </w:tblGrid>
      <w:tr w:rsidR="006C048F" w:rsidTr="00744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70AD47" w:themeFill="accent6"/>
          </w:tcPr>
          <w:p w:rsidR="006C048F" w:rsidRDefault="006C048F" w:rsidP="0078234E">
            <w:r>
              <w:t>Story ID</w:t>
            </w:r>
          </w:p>
        </w:tc>
        <w:tc>
          <w:tcPr>
            <w:tcW w:w="6696" w:type="dxa"/>
            <w:shd w:val="clear" w:color="auto" w:fill="70AD47" w:themeFill="accent6"/>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Title</w:t>
            </w:r>
          </w:p>
        </w:tc>
        <w:tc>
          <w:tcPr>
            <w:tcW w:w="1418" w:type="dxa"/>
            <w:shd w:val="clear" w:color="auto" w:fill="70AD47" w:themeFill="accent6"/>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Points</w:t>
            </w:r>
          </w:p>
        </w:tc>
      </w:tr>
      <w:tr w:rsidR="006C048F" w:rsidTr="00782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4</w:t>
            </w:r>
          </w:p>
        </w:tc>
        <w:tc>
          <w:tcPr>
            <w:tcW w:w="669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Database design</w:t>
            </w:r>
          </w:p>
        </w:tc>
        <w:tc>
          <w:tcPr>
            <w:tcW w:w="1418"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78234E">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5</w:t>
            </w:r>
          </w:p>
        </w:tc>
        <w:tc>
          <w:tcPr>
            <w:tcW w:w="669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Design of back-end technology</w:t>
            </w:r>
          </w:p>
        </w:tc>
        <w:tc>
          <w:tcPr>
            <w:tcW w:w="1418"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782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6</w:t>
            </w:r>
          </w:p>
        </w:tc>
        <w:tc>
          <w:tcPr>
            <w:tcW w:w="669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Setup of database</w:t>
            </w:r>
          </w:p>
        </w:tc>
        <w:tc>
          <w:tcPr>
            <w:tcW w:w="1418"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78234E">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r>
              <w:t>7</w:t>
            </w:r>
          </w:p>
        </w:tc>
        <w:tc>
          <w:tcPr>
            <w:tcW w:w="669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Setup of cloud platform</w:t>
            </w:r>
          </w:p>
        </w:tc>
        <w:tc>
          <w:tcPr>
            <w:tcW w:w="1418"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782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48F" w:rsidRDefault="006C048F" w:rsidP="0078234E"/>
        </w:tc>
        <w:tc>
          <w:tcPr>
            <w:tcW w:w="6696" w:type="dxa"/>
          </w:tcPr>
          <w:p w:rsidR="006C048F" w:rsidRDefault="006C048F" w:rsidP="0078234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bl>
    <w:p w:rsidR="00B274E6" w:rsidRDefault="00B274E6" w:rsidP="006C048F">
      <w:pPr>
        <w:pStyle w:val="Heading2"/>
      </w:pPr>
    </w:p>
    <w:p w:rsidR="00B274E6" w:rsidRDefault="00B274E6">
      <w:pPr>
        <w:rPr>
          <w:rFonts w:eastAsiaTheme="minorEastAsia"/>
          <w:b/>
          <w:sz w:val="24"/>
          <w:lang w:eastAsia="en-AU"/>
        </w:rPr>
      </w:pPr>
      <w:r>
        <w:br w:type="page"/>
      </w:r>
    </w:p>
    <w:p w:rsidR="006C048F" w:rsidRPr="00BF1DE1" w:rsidRDefault="006C048F" w:rsidP="006C048F">
      <w:pPr>
        <w:pStyle w:val="Heading2"/>
      </w:pPr>
      <w:bookmarkStart w:id="5" w:name="_Toc481017289"/>
      <w:r>
        <w:lastRenderedPageBreak/>
        <w:t>Research and Design Documentation (Lorenz Esparcia and Ronald Leung)</w:t>
      </w:r>
      <w:bookmarkEnd w:id="5"/>
    </w:p>
    <w:p w:rsidR="00B274E6" w:rsidRDefault="00B274E6" w:rsidP="00B274E6">
      <w:pPr>
        <w:keepNext/>
        <w:spacing w:after="120" w:line="240" w:lineRule="auto"/>
      </w:pPr>
      <w:r>
        <w:t>For this section, the two students</w:t>
      </w:r>
      <w:r>
        <w:t xml:space="preserve"> are to conduct a short literature review, an analysis of similar products, and an informal survey (or structured interviews) with fellow students unde</w:t>
      </w:r>
      <w:r>
        <w:t>rtaking capstone this semester; alternatively with family and friends as mentioned by Anthony Deacon.</w:t>
      </w:r>
    </w:p>
    <w:p w:rsidR="00B274E6" w:rsidRDefault="00B274E6" w:rsidP="00B274E6">
      <w:pPr>
        <w:keepNext/>
        <w:spacing w:after="120" w:line="240" w:lineRule="auto"/>
      </w:pPr>
      <w:r>
        <w:t>The aim of this research will be to identify:</w:t>
      </w:r>
    </w:p>
    <w:p w:rsidR="00B274E6" w:rsidRDefault="00B274E6" w:rsidP="00B274E6">
      <w:pPr>
        <w:pStyle w:val="ListParagraph"/>
        <w:keepNext/>
        <w:numPr>
          <w:ilvl w:val="0"/>
          <w:numId w:val="1"/>
        </w:numPr>
        <w:spacing w:after="120" w:line="240" w:lineRule="auto"/>
      </w:pPr>
      <w:r>
        <w:t>Website design features or functionality that improve learning</w:t>
      </w:r>
    </w:p>
    <w:p w:rsidR="00B274E6" w:rsidRDefault="00B274E6" w:rsidP="00B274E6">
      <w:pPr>
        <w:pStyle w:val="ListParagraph"/>
        <w:keepNext/>
        <w:numPr>
          <w:ilvl w:val="0"/>
          <w:numId w:val="1"/>
        </w:numPr>
        <w:spacing w:after="120" w:line="240" w:lineRule="auto"/>
      </w:pPr>
      <w:r>
        <w:t>How online study communities develop trust so that students feel confident about the accuracy of resources.</w:t>
      </w:r>
    </w:p>
    <w:p w:rsidR="006C048F" w:rsidRDefault="00B274E6" w:rsidP="00B274E6">
      <w:pPr>
        <w:keepNext/>
        <w:spacing w:after="120" w:line="240" w:lineRule="auto"/>
      </w:pPr>
      <w:r>
        <w:t>The</w:t>
      </w:r>
      <w:r>
        <w:t xml:space="preserve"> outcomes of the research will</w:t>
      </w:r>
      <w:r>
        <w:t xml:space="preserve"> be fully incorporated into the design.</w:t>
      </w:r>
    </w:p>
    <w:tbl>
      <w:tblPr>
        <w:tblStyle w:val="LightList-Accent11"/>
        <w:tblW w:w="0" w:type="auto"/>
        <w:tblInd w:w="108" w:type="dxa"/>
        <w:tblLook w:val="04A0" w:firstRow="1" w:lastRow="0" w:firstColumn="1" w:lastColumn="0" w:noHBand="0" w:noVBand="1"/>
      </w:tblPr>
      <w:tblGrid>
        <w:gridCol w:w="952"/>
        <w:gridCol w:w="6546"/>
        <w:gridCol w:w="1400"/>
      </w:tblGrid>
      <w:tr w:rsidR="006C048F" w:rsidTr="00744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shd w:val="clear" w:color="auto" w:fill="ED7D31" w:themeFill="accent2"/>
          </w:tcPr>
          <w:p w:rsidR="006C048F" w:rsidRDefault="006C048F" w:rsidP="0078234E">
            <w:r>
              <w:t>Story ID</w:t>
            </w:r>
          </w:p>
        </w:tc>
        <w:tc>
          <w:tcPr>
            <w:tcW w:w="6546"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Title</w:t>
            </w:r>
          </w:p>
        </w:tc>
        <w:tc>
          <w:tcPr>
            <w:tcW w:w="1400"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Points</w:t>
            </w: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6C048F" w:rsidP="0078234E">
            <w:r>
              <w:t>8</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Elicitation</w:t>
            </w:r>
            <w:r w:rsidR="003B13D3">
              <w:t>, Requirement Analysis and Project Scoping</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C07E5F">
        <w:tc>
          <w:tcPr>
            <w:cnfStyle w:val="001000000000" w:firstRow="0" w:lastRow="0" w:firstColumn="1" w:lastColumn="0" w:oddVBand="0" w:evenVBand="0" w:oddHBand="0" w:evenHBand="0" w:firstRowFirstColumn="0" w:firstRowLastColumn="0" w:lastRowFirstColumn="0" w:lastRowLastColumn="0"/>
            <w:tcW w:w="952" w:type="dxa"/>
          </w:tcPr>
          <w:p w:rsidR="006C048F" w:rsidRDefault="003B13D3" w:rsidP="0078234E">
            <w:r>
              <w:t>9</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Analysis of market and similar products</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3B13D3" w:rsidP="0078234E">
            <w:r>
              <w:t>10</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Revenue model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3B13D3" w:rsidP="0078234E">
            <w:r>
              <w:t>11</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Formal literature review</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3B13D3" w:rsidP="0078234E">
            <w:r>
              <w:t>12</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Survey of students</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3B13D3" w:rsidP="0078234E">
            <w:r>
              <w:t>13</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Creation of h</w:t>
            </w:r>
            <w:r>
              <w:t>olistic view of the product; project management, report and presentation</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6C048F" w:rsidP="0078234E"/>
        </w:tc>
        <w:tc>
          <w:tcPr>
            <w:tcW w:w="6546" w:type="dxa"/>
          </w:tcPr>
          <w:p w:rsidR="006C048F" w:rsidRDefault="006C048F" w:rsidP="0078234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bl>
    <w:p w:rsidR="00C07E5F" w:rsidRPr="001E0399" w:rsidRDefault="00C07E5F" w:rsidP="00C07E5F">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9005" w:type="dxa"/>
        <w:tblCellMar>
          <w:top w:w="15" w:type="dxa"/>
          <w:left w:w="15" w:type="dxa"/>
          <w:bottom w:w="15" w:type="dxa"/>
          <w:right w:w="15" w:type="dxa"/>
        </w:tblCellMar>
        <w:tblLook w:val="04A0" w:firstRow="1" w:lastRow="0" w:firstColumn="1" w:lastColumn="0" w:noHBand="0" w:noVBand="1"/>
      </w:tblPr>
      <w:tblGrid>
        <w:gridCol w:w="1381"/>
        <w:gridCol w:w="1380"/>
        <w:gridCol w:w="1561"/>
        <w:gridCol w:w="1561"/>
        <w:gridCol w:w="1561"/>
        <w:gridCol w:w="1561"/>
      </w:tblGrid>
      <w:tr w:rsidR="00C07E5F" w:rsidRPr="001E0399" w:rsidTr="00C07E5F">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8</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9</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10</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11</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12</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13</w:t>
            </w:r>
            <w:r w:rsidRPr="001E0399">
              <w:rPr>
                <w:rFonts w:ascii="Calibri" w:eastAsia="Times New Roman" w:hAnsi="Calibri" w:cs="Times New Roman"/>
                <w:color w:val="000000"/>
                <w:lang w:eastAsia="en-AU"/>
              </w:rPr>
              <w:t xml:space="preserve"> </w:t>
            </w:r>
          </w:p>
        </w:tc>
      </w:tr>
      <w:tr w:rsidR="00C07E5F" w:rsidRPr="001E0399" w:rsidTr="00C07E5F">
        <w:trPr>
          <w:trHeight w:val="20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r>
      <w:tr w:rsidR="00C07E5F" w:rsidRPr="001E0399" w:rsidTr="00C07E5F">
        <w:trPr>
          <w:trHeight w:val="202"/>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C07E5F" w:rsidRPr="001E0399" w:rsidRDefault="00C07E5F" w:rsidP="00C07E5F">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p>
        </w:tc>
      </w:tr>
    </w:tbl>
    <w:p w:rsidR="00E10766" w:rsidRDefault="00AF6F08"/>
    <w:p w:rsidR="00AF6F08" w:rsidRDefault="00AF6F08" w:rsidP="00AF6F08">
      <w:pPr>
        <w:pStyle w:val="Heading1"/>
      </w:pPr>
      <w:r>
        <w:t>Release Plan Notes:</w:t>
      </w:r>
    </w:p>
    <w:p w:rsidR="00AF6F08" w:rsidRPr="00AF6F08" w:rsidRDefault="00AF6F08" w:rsidP="00AF6F08">
      <w:pPr>
        <w:pStyle w:val="ListParagraph"/>
        <w:numPr>
          <w:ilvl w:val="0"/>
          <w:numId w:val="2"/>
        </w:numPr>
        <w:rPr>
          <w:lang w:eastAsia="en-AU"/>
        </w:rPr>
      </w:pPr>
      <w:r>
        <w:rPr>
          <w:lang w:eastAsia="en-AU"/>
        </w:rPr>
        <w:t>None, it’s the first version (v1.0)</w:t>
      </w:r>
      <w:bookmarkStart w:id="6" w:name="_GoBack"/>
      <w:bookmarkEnd w:id="6"/>
    </w:p>
    <w:sectPr w:rsidR="00AF6F08" w:rsidRPr="00AF6F08" w:rsidSect="006C04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1754B"/>
    <w:multiLevelType w:val="hybridMultilevel"/>
    <w:tmpl w:val="2EC2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E8A4160"/>
    <w:multiLevelType w:val="hybridMultilevel"/>
    <w:tmpl w:val="7A72E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8F"/>
    <w:rsid w:val="002004B1"/>
    <w:rsid w:val="003113DE"/>
    <w:rsid w:val="003A6E81"/>
    <w:rsid w:val="003B13D3"/>
    <w:rsid w:val="004505DA"/>
    <w:rsid w:val="006C048F"/>
    <w:rsid w:val="00744B94"/>
    <w:rsid w:val="00965170"/>
    <w:rsid w:val="00991359"/>
    <w:rsid w:val="00AF6F08"/>
    <w:rsid w:val="00B274E6"/>
    <w:rsid w:val="00C07E5F"/>
    <w:rsid w:val="00D738E5"/>
    <w:rsid w:val="00E647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49601-DEE4-4C72-B9E2-575662D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48F"/>
    <w:pPr>
      <w:keepNext/>
      <w:tabs>
        <w:tab w:val="right" w:pos="9026"/>
      </w:tabs>
      <w:spacing w:before="480" w:after="120" w:line="240" w:lineRule="auto"/>
      <w:outlineLvl w:val="0"/>
    </w:pPr>
    <w:rPr>
      <w:rFonts w:eastAsiaTheme="minorEastAsia"/>
      <w:b/>
      <w:sz w:val="28"/>
      <w:lang w:eastAsia="en-AU"/>
    </w:rPr>
  </w:style>
  <w:style w:type="paragraph" w:styleId="Heading2">
    <w:name w:val="heading 2"/>
    <w:basedOn w:val="Normal"/>
    <w:next w:val="Normal"/>
    <w:link w:val="Heading2Char"/>
    <w:uiPriority w:val="9"/>
    <w:unhideWhenUsed/>
    <w:qFormat/>
    <w:rsid w:val="006C048F"/>
    <w:pPr>
      <w:keepNext/>
      <w:tabs>
        <w:tab w:val="right" w:pos="9026"/>
      </w:tabs>
      <w:spacing w:before="240" w:after="120" w:line="240" w:lineRule="auto"/>
      <w:outlineLvl w:val="1"/>
    </w:pPr>
    <w:rPr>
      <w:rFonts w:eastAsiaTheme="minorEastAsia"/>
      <w:b/>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8F"/>
    <w:rPr>
      <w:rFonts w:eastAsiaTheme="minorEastAsia"/>
      <w:b/>
      <w:sz w:val="28"/>
      <w:lang w:eastAsia="en-AU"/>
    </w:rPr>
  </w:style>
  <w:style w:type="character" w:customStyle="1" w:styleId="Heading2Char">
    <w:name w:val="Heading 2 Char"/>
    <w:basedOn w:val="DefaultParagraphFont"/>
    <w:link w:val="Heading2"/>
    <w:uiPriority w:val="9"/>
    <w:rsid w:val="006C048F"/>
    <w:rPr>
      <w:rFonts w:eastAsiaTheme="minorEastAsia"/>
      <w:b/>
      <w:sz w:val="24"/>
      <w:lang w:eastAsia="en-AU"/>
    </w:rPr>
  </w:style>
  <w:style w:type="table" w:customStyle="1" w:styleId="LightList-Accent11">
    <w:name w:val="Light List - Accent 11"/>
    <w:basedOn w:val="TableNormal"/>
    <w:uiPriority w:val="61"/>
    <w:rsid w:val="006C048F"/>
    <w:pPr>
      <w:spacing w:after="0" w:line="240" w:lineRule="auto"/>
    </w:pPr>
    <w:rPr>
      <w:rFonts w:eastAsiaTheme="minorEastAsia"/>
      <w:lang w:eastAsia="en-AU"/>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6C048F"/>
    <w:pPr>
      <w:spacing w:after="480" w:line="240" w:lineRule="auto"/>
      <w:jc w:val="center"/>
    </w:pPr>
    <w:rPr>
      <w:rFonts w:eastAsiaTheme="minorEastAsia"/>
      <w:b/>
      <w:sz w:val="36"/>
      <w:lang w:eastAsia="en-AU"/>
    </w:rPr>
  </w:style>
  <w:style w:type="character" w:customStyle="1" w:styleId="TitleChar">
    <w:name w:val="Title Char"/>
    <w:basedOn w:val="DefaultParagraphFont"/>
    <w:link w:val="Title"/>
    <w:uiPriority w:val="10"/>
    <w:rsid w:val="006C048F"/>
    <w:rPr>
      <w:rFonts w:eastAsiaTheme="minorEastAsia"/>
      <w:b/>
      <w:sz w:val="36"/>
      <w:lang w:eastAsia="en-AU"/>
    </w:rPr>
  </w:style>
  <w:style w:type="paragraph" w:styleId="NoSpacing">
    <w:name w:val="No Spacing"/>
    <w:link w:val="NoSpacingChar"/>
    <w:uiPriority w:val="1"/>
    <w:qFormat/>
    <w:rsid w:val="006C04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048F"/>
    <w:rPr>
      <w:rFonts w:eastAsiaTheme="minorEastAsia"/>
      <w:lang w:val="en-US"/>
    </w:rPr>
  </w:style>
  <w:style w:type="table" w:styleId="TableGrid">
    <w:name w:val="Table Grid"/>
    <w:basedOn w:val="TableNormal"/>
    <w:uiPriority w:val="39"/>
    <w:rsid w:val="006C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6C048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048F"/>
    <w:pPr>
      <w:keepLines/>
      <w:tabs>
        <w:tab w:val="clear" w:pos="9026"/>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C048F"/>
    <w:pPr>
      <w:spacing w:after="100"/>
    </w:pPr>
  </w:style>
  <w:style w:type="paragraph" w:styleId="TOC2">
    <w:name w:val="toc 2"/>
    <w:basedOn w:val="Normal"/>
    <w:next w:val="Normal"/>
    <w:autoRedefine/>
    <w:uiPriority w:val="39"/>
    <w:unhideWhenUsed/>
    <w:rsid w:val="006C048F"/>
    <w:pPr>
      <w:spacing w:after="100"/>
      <w:ind w:left="220"/>
    </w:pPr>
  </w:style>
  <w:style w:type="character" w:styleId="Hyperlink">
    <w:name w:val="Hyperlink"/>
    <w:basedOn w:val="DefaultParagraphFont"/>
    <w:uiPriority w:val="99"/>
    <w:unhideWhenUsed/>
    <w:rsid w:val="006C048F"/>
    <w:rPr>
      <w:color w:val="0563C1" w:themeColor="hyperlink"/>
      <w:u w:val="single"/>
    </w:rPr>
  </w:style>
  <w:style w:type="paragraph" w:styleId="ListParagraph">
    <w:name w:val="List Paragraph"/>
    <w:basedOn w:val="Normal"/>
    <w:uiPriority w:val="34"/>
    <w:qFormat/>
    <w:rsid w:val="00B2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847C6B8B964C49B4BE096921201505"/>
        <w:category>
          <w:name w:val="General"/>
          <w:gallery w:val="placeholder"/>
        </w:category>
        <w:types>
          <w:type w:val="bbPlcHdr"/>
        </w:types>
        <w:behaviors>
          <w:behavior w:val="content"/>
        </w:behaviors>
        <w:guid w:val="{D079AF25-45AA-4D4D-8B6E-58A37EB95D92}"/>
      </w:docPartPr>
      <w:docPartBody>
        <w:p w:rsidR="00000000" w:rsidRDefault="0061317F" w:rsidP="0061317F">
          <w:pPr>
            <w:pStyle w:val="64847C6B8B964C49B4BE096921201505"/>
          </w:pPr>
          <w:r>
            <w:rPr>
              <w:rFonts w:asciiTheme="majorHAnsi" w:eastAsiaTheme="majorEastAsia" w:hAnsiTheme="majorHAnsi" w:cstheme="majorBidi"/>
              <w:caps/>
              <w:color w:val="5B9BD5" w:themeColor="accent1"/>
              <w:sz w:val="80"/>
              <w:szCs w:val="80"/>
            </w:rPr>
            <w:t>[Document title]</w:t>
          </w:r>
        </w:p>
      </w:docPartBody>
    </w:docPart>
    <w:docPart>
      <w:docPartPr>
        <w:name w:val="B13330A2890E4180BC579639ED4F38A3"/>
        <w:category>
          <w:name w:val="General"/>
          <w:gallery w:val="placeholder"/>
        </w:category>
        <w:types>
          <w:type w:val="bbPlcHdr"/>
        </w:types>
        <w:behaviors>
          <w:behavior w:val="content"/>
        </w:behaviors>
        <w:guid w:val="{34FD7C83-4D43-4E1A-ADC5-E7A7F487FF3B}"/>
      </w:docPartPr>
      <w:docPartBody>
        <w:p w:rsidR="00000000" w:rsidRDefault="0061317F" w:rsidP="0061317F">
          <w:pPr>
            <w:pStyle w:val="B13330A2890E4180BC579639ED4F3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F"/>
    <w:rsid w:val="0061317F"/>
    <w:rsid w:val="00E14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86FB7CD3EF458AAC77CBC220D05642">
    <w:name w:val="C186FB7CD3EF458AAC77CBC220D05642"/>
    <w:rsid w:val="0061317F"/>
  </w:style>
  <w:style w:type="paragraph" w:customStyle="1" w:styleId="98A7940AF60043AEA0EDC3BE1365B031">
    <w:name w:val="98A7940AF60043AEA0EDC3BE1365B031"/>
    <w:rsid w:val="0061317F"/>
  </w:style>
  <w:style w:type="paragraph" w:customStyle="1" w:styleId="99F55AB27BBB4CA4B34DF2BE2069C1B8">
    <w:name w:val="99F55AB27BBB4CA4B34DF2BE2069C1B8"/>
    <w:rsid w:val="0061317F"/>
  </w:style>
  <w:style w:type="paragraph" w:customStyle="1" w:styleId="31A794F9F56F4110A399672C9C70748D">
    <w:name w:val="31A794F9F56F4110A399672C9C70748D"/>
    <w:rsid w:val="0061317F"/>
  </w:style>
  <w:style w:type="paragraph" w:customStyle="1" w:styleId="F006732558C548B7BAC7659B60583E16">
    <w:name w:val="F006732558C548B7BAC7659B60583E16"/>
    <w:rsid w:val="0061317F"/>
  </w:style>
  <w:style w:type="paragraph" w:customStyle="1" w:styleId="64847C6B8B964C49B4BE096921201505">
    <w:name w:val="64847C6B8B964C49B4BE096921201505"/>
    <w:rsid w:val="0061317F"/>
  </w:style>
  <w:style w:type="paragraph" w:customStyle="1" w:styleId="B13330A2890E4180BC579639ED4F38A3">
    <w:name w:val="B13330A2890E4180BC579639ED4F38A3"/>
    <w:rsid w:val="0061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E7064-ED54-4855-988B-64428EB6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Social Notespool Release Plan</vt:lpstr>
    </vt:vector>
  </TitlesOfParts>
  <Company>RTEdwards</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Notespool Release  Plan</dc:title>
  <dc:subject>Group 47</dc:subject>
  <dc:creator>Lorenz</dc:creator>
  <cp:keywords/>
  <dc:description/>
  <cp:lastModifiedBy>Lorenz</cp:lastModifiedBy>
  <cp:revision>6</cp:revision>
  <dcterms:created xsi:type="dcterms:W3CDTF">2017-04-26T13:41:00Z</dcterms:created>
  <dcterms:modified xsi:type="dcterms:W3CDTF">2017-04-26T15:25:00Z</dcterms:modified>
</cp:coreProperties>
</file>